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81A" w:rsidRDefault="00D904B5">
      <w:pPr>
        <w:overflowPunct w:val="0"/>
        <w:topLinePunct/>
        <w:adjustRightInd w:val="0"/>
        <w:ind w:firstLine="0"/>
        <w:jc w:val="left"/>
        <w:rPr>
          <w:color w:val="000000"/>
          <w:kern w:val="2"/>
          <w:szCs w:val="32"/>
        </w:rPr>
      </w:pPr>
      <w:bookmarkStart w:id="0" w:name="_GoBack"/>
      <w:bookmarkEnd w:id="0"/>
      <w:r>
        <w:rPr>
          <w:rFonts w:eastAsia="方正黑体_GBK"/>
          <w:color w:val="000000"/>
          <w:kern w:val="2"/>
          <w:szCs w:val="32"/>
          <w:lang w:bidi="ar"/>
        </w:rPr>
        <w:t>附件</w:t>
      </w:r>
      <w:r>
        <w:rPr>
          <w:rFonts w:eastAsia="方正黑体_GBK"/>
          <w:color w:val="000000"/>
          <w:kern w:val="2"/>
          <w:szCs w:val="32"/>
          <w:lang w:bidi="ar"/>
        </w:rPr>
        <w:t>1</w:t>
      </w:r>
    </w:p>
    <w:p w:rsidR="005F481A" w:rsidRDefault="00D904B5">
      <w:pPr>
        <w:overflowPunct w:val="0"/>
        <w:topLinePunct/>
        <w:adjustRightInd w:val="0"/>
        <w:ind w:firstLine="0"/>
        <w:jc w:val="center"/>
        <w:rPr>
          <w:rFonts w:eastAsia="方正小标宋_GBK"/>
          <w:color w:val="000000"/>
          <w:kern w:val="2"/>
          <w:sz w:val="36"/>
          <w:szCs w:val="36"/>
        </w:rPr>
      </w:pPr>
      <w:r>
        <w:rPr>
          <w:rFonts w:eastAsia="方正小标宋_GBK"/>
          <w:color w:val="000000"/>
          <w:kern w:val="2"/>
          <w:sz w:val="36"/>
          <w:szCs w:val="36"/>
          <w:lang w:bidi="ar"/>
        </w:rPr>
        <w:t>房屋市政工程消防安全集中除患攻坚大整治行动自查表</w:t>
      </w:r>
    </w:p>
    <w:p w:rsidR="005F481A" w:rsidRDefault="00D904B5">
      <w:pPr>
        <w:overflowPunct w:val="0"/>
        <w:topLinePunct/>
        <w:adjustRightInd w:val="0"/>
        <w:ind w:firstLine="0"/>
        <w:rPr>
          <w:color w:val="000000"/>
          <w:kern w:val="2"/>
          <w:sz w:val="24"/>
          <w:szCs w:val="24"/>
        </w:rPr>
      </w:pPr>
      <w:r>
        <w:rPr>
          <w:color w:val="000000"/>
          <w:kern w:val="2"/>
          <w:sz w:val="24"/>
          <w:szCs w:val="24"/>
          <w:lang w:bidi="ar"/>
        </w:rPr>
        <w:t>项目名称（项目部公章）：</w:t>
      </w:r>
      <w:r>
        <w:rPr>
          <w:color w:val="000000"/>
          <w:kern w:val="2"/>
          <w:sz w:val="24"/>
          <w:szCs w:val="24"/>
          <w:lang w:bidi="ar"/>
        </w:rPr>
        <w:t xml:space="preserve">                         </w:t>
      </w:r>
      <w:r>
        <w:rPr>
          <w:color w:val="000000"/>
          <w:kern w:val="2"/>
          <w:sz w:val="24"/>
          <w:szCs w:val="24"/>
          <w:lang w:bidi="ar"/>
        </w:rPr>
        <w:t>项目经理（签字）：</w:t>
      </w:r>
      <w:r>
        <w:rPr>
          <w:color w:val="000000"/>
          <w:kern w:val="2"/>
          <w:sz w:val="24"/>
          <w:szCs w:val="24"/>
          <w:lang w:bidi="ar"/>
        </w:rPr>
        <w:t xml:space="preserve">        </w:t>
      </w:r>
    </w:p>
    <w:tbl>
      <w:tblPr>
        <w:tblW w:w="4997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7"/>
        <w:gridCol w:w="4752"/>
        <w:gridCol w:w="1288"/>
        <w:gridCol w:w="1918"/>
      </w:tblGrid>
      <w:tr w:rsidR="005F481A">
        <w:trPr>
          <w:trHeight w:val="650"/>
          <w:jc w:val="center"/>
        </w:trPr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黑体"/>
                <w:color w:val="000000"/>
                <w:kern w:val="2"/>
                <w:sz w:val="18"/>
                <w:szCs w:val="18"/>
              </w:rPr>
            </w:pPr>
            <w:r>
              <w:rPr>
                <w:rFonts w:eastAsia="黑体"/>
                <w:color w:val="000000"/>
                <w:kern w:val="2"/>
                <w:sz w:val="18"/>
                <w:szCs w:val="18"/>
                <w:lang w:bidi="ar"/>
              </w:rPr>
              <w:t>隐患类别</w:t>
            </w:r>
          </w:p>
        </w:tc>
        <w:tc>
          <w:tcPr>
            <w:tcW w:w="26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黑体"/>
                <w:color w:val="000000"/>
                <w:kern w:val="2"/>
                <w:sz w:val="18"/>
                <w:szCs w:val="18"/>
              </w:rPr>
            </w:pPr>
            <w:r>
              <w:rPr>
                <w:rFonts w:eastAsia="黑体"/>
                <w:color w:val="000000"/>
                <w:kern w:val="2"/>
                <w:sz w:val="18"/>
                <w:szCs w:val="18"/>
                <w:lang w:bidi="ar"/>
              </w:rPr>
              <w:t>检查内容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黑体"/>
                <w:color w:val="000000"/>
                <w:kern w:val="2"/>
                <w:sz w:val="18"/>
                <w:szCs w:val="18"/>
              </w:rPr>
            </w:pPr>
            <w:r>
              <w:rPr>
                <w:rFonts w:eastAsia="黑体"/>
                <w:color w:val="000000"/>
                <w:kern w:val="2"/>
                <w:sz w:val="18"/>
                <w:szCs w:val="18"/>
                <w:lang w:bidi="ar"/>
              </w:rPr>
              <w:t>是否存在问题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21"/>
                <w:szCs w:val="21"/>
              </w:rPr>
            </w:pPr>
            <w:r>
              <w:rPr>
                <w:rFonts w:eastAsia="黑体"/>
                <w:color w:val="000000"/>
                <w:kern w:val="2"/>
                <w:sz w:val="18"/>
                <w:szCs w:val="18"/>
                <w:lang w:bidi="ar"/>
              </w:rPr>
              <w:t>整改责任、措施、资金、时限、预案落实情况</w:t>
            </w:r>
          </w:p>
        </w:tc>
      </w:tr>
      <w:tr w:rsidR="005F481A">
        <w:trPr>
          <w:trHeight w:val="737"/>
          <w:jc w:val="center"/>
        </w:trPr>
        <w:tc>
          <w:tcPr>
            <w:tcW w:w="606" w:type="pct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（一）违法违规施工作业。</w:t>
            </w:r>
          </w:p>
        </w:tc>
        <w:tc>
          <w:tcPr>
            <w:tcW w:w="2623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1.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是否存在未经审批施工作业、无证施工作业、违规层层转包施工作业、未落实作业安全措施冒险作业。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737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2.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是否存在违规使用明火或者电焊、气焊作业，动火、电焊、气焊作业人员未持证上岗，电焊、气焊作业未办理动火审批手续，作业现场未采取相应的消防安全措施。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3.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是否存在动火作业未安排专门人员进行现场安全管理。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4.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是否存在施工现场未及时清理可燃包装纸、包装盒、可燃编织袋，工人在从事施工作业时违规抽烟行为。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5.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是否存在施工现场使用燃烧性能不达标的建筑材料及制品。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455"/>
          <w:jc w:val="center"/>
        </w:trPr>
        <w:tc>
          <w:tcPr>
            <w:tcW w:w="606" w:type="pct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（二）安全疏散和逃生条件不足。</w:t>
            </w: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1.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是否存在占用、堵塞、封闭疏散通道、安全出口和消防车通道。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2.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是否存在安全出口和疏散楼梯数量不足、宽度不够。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3.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是否存在应急照明、疏散指示标志缺失、损坏。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4.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是否未结合实际制定灭火和应急疏散预案，工人不掌握初起火灾扑救和组织疏散逃生技能。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5.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工人集中住宿区是否设置影响逃生的防盗网、铁栅栏。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（三）其他消防安全管理措施不到位情况。</w:t>
            </w: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1.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是否存在消防设施设备过期或失效，未及时维护和更换。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2.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是否存在工人生活区违规使用大功率电器，无限流保护装置和漏电保护装置。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3.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是否存在电动车未设置专用停放区域，电动车未集中统一停放和充电。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4.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是否未开展消防安全教育培训和演练。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369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5.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是否存在易燃、易爆等物品及危险化学品未分类妥善存放，违规使用液化石油气。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  <w:tr w:rsidR="005F481A">
        <w:trPr>
          <w:trHeight w:val="972"/>
          <w:jc w:val="center"/>
        </w:trPr>
        <w:tc>
          <w:tcPr>
            <w:tcW w:w="60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5F481A">
            <w:pPr>
              <w:spacing w:line="240" w:lineRule="exact"/>
              <w:ind w:firstLine="0"/>
              <w:rPr>
                <w:color w:val="000000"/>
                <w:sz w:val="20"/>
              </w:rPr>
            </w:pPr>
          </w:p>
        </w:tc>
        <w:tc>
          <w:tcPr>
            <w:tcW w:w="2623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D904B5">
            <w:pPr>
              <w:spacing w:line="240" w:lineRule="exact"/>
              <w:ind w:firstLine="0"/>
              <w:rPr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6.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其他问题：</w:t>
            </w:r>
          </w:p>
        </w:tc>
        <w:tc>
          <w:tcPr>
            <w:tcW w:w="71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F481A" w:rsidRDefault="00D904B5">
            <w:pPr>
              <w:spacing w:line="240" w:lineRule="exact"/>
              <w:ind w:firstLine="0"/>
              <w:jc w:val="center"/>
              <w:rPr>
                <w:rFonts w:eastAsia="___WRD_EMBED_SUB_44"/>
                <w:color w:val="000000"/>
                <w:kern w:val="2"/>
                <w:sz w:val="18"/>
                <w:szCs w:val="18"/>
              </w:rPr>
            </w:pPr>
            <w:r>
              <w:rPr>
                <w:color w:val="000000"/>
                <w:kern w:val="2"/>
                <w:sz w:val="18"/>
                <w:szCs w:val="18"/>
                <w:lang w:bidi="ar"/>
              </w:rPr>
              <w:t>是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 xml:space="preserve">□     </w:t>
            </w:r>
            <w:r>
              <w:rPr>
                <w:color w:val="000000"/>
                <w:kern w:val="2"/>
                <w:sz w:val="18"/>
                <w:szCs w:val="18"/>
                <w:lang w:bidi="ar"/>
              </w:rPr>
              <w:t>否</w:t>
            </w:r>
            <w:r>
              <w:rPr>
                <w:rFonts w:eastAsia="仿宋_GB2312"/>
                <w:color w:val="000000"/>
                <w:kern w:val="2"/>
                <w:sz w:val="18"/>
                <w:szCs w:val="18"/>
                <w:lang w:bidi="ar"/>
              </w:rPr>
              <w:t>□</w:t>
            </w:r>
          </w:p>
        </w:tc>
        <w:tc>
          <w:tcPr>
            <w:tcW w:w="105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481A" w:rsidRDefault="005F481A">
            <w:pPr>
              <w:spacing w:line="240" w:lineRule="exact"/>
              <w:ind w:firstLine="0"/>
              <w:jc w:val="center"/>
              <w:rPr>
                <w:color w:val="000000"/>
                <w:kern w:val="2"/>
                <w:sz w:val="18"/>
                <w:szCs w:val="18"/>
              </w:rPr>
            </w:pPr>
          </w:p>
        </w:tc>
      </w:tr>
    </w:tbl>
    <w:p w:rsidR="005F481A" w:rsidRDefault="00D904B5">
      <w:pPr>
        <w:adjustRightInd w:val="0"/>
        <w:spacing w:line="360" w:lineRule="exact"/>
        <w:ind w:firstLine="0"/>
        <w:rPr>
          <w:color w:val="000000"/>
          <w:kern w:val="2"/>
          <w:sz w:val="24"/>
          <w:szCs w:val="24"/>
        </w:rPr>
      </w:pPr>
      <w:r>
        <w:rPr>
          <w:b/>
          <w:color w:val="000000"/>
          <w:kern w:val="2"/>
          <w:sz w:val="24"/>
          <w:szCs w:val="24"/>
          <w:lang w:bidi="ar"/>
        </w:rPr>
        <w:t>单位自查人员（签字）：</w:t>
      </w:r>
      <w:r>
        <w:rPr>
          <w:color w:val="000000"/>
          <w:kern w:val="2"/>
          <w:sz w:val="24"/>
          <w:szCs w:val="24"/>
          <w:lang w:bidi="ar"/>
        </w:rPr>
        <w:t xml:space="preserve">                                 </w:t>
      </w:r>
      <w:r>
        <w:rPr>
          <w:b/>
          <w:color w:val="000000"/>
          <w:kern w:val="2"/>
          <w:sz w:val="24"/>
          <w:szCs w:val="24"/>
          <w:lang w:bidi="ar"/>
        </w:rPr>
        <w:t>自查时间：</w:t>
      </w:r>
    </w:p>
    <w:p w:rsidR="005F481A" w:rsidRDefault="00D904B5">
      <w:pPr>
        <w:pStyle w:val="Default"/>
        <w:widowControl/>
        <w:spacing w:line="240" w:lineRule="exact"/>
        <w:ind w:firstLine="0"/>
        <w:rPr>
          <w:rFonts w:eastAsia="方正仿宋_GBK"/>
          <w:b/>
          <w:sz w:val="15"/>
          <w:szCs w:val="15"/>
        </w:rPr>
      </w:pPr>
      <w:r>
        <w:rPr>
          <w:rFonts w:eastAsia="方正仿宋_GBK"/>
          <w:b/>
          <w:sz w:val="15"/>
          <w:szCs w:val="15"/>
        </w:rPr>
        <w:t xml:space="preserve"> </w:t>
      </w:r>
    </w:p>
    <w:p w:rsidR="005F481A" w:rsidRDefault="00D904B5">
      <w:pPr>
        <w:pStyle w:val="Default"/>
        <w:widowControl/>
        <w:spacing w:line="240" w:lineRule="exact"/>
        <w:ind w:firstLine="0"/>
        <w:rPr>
          <w:rFonts w:eastAsia="方正仿宋_GBK"/>
        </w:rPr>
      </w:pPr>
      <w:r>
        <w:rPr>
          <w:rFonts w:eastAsia="方正仿宋_GBK"/>
          <w:sz w:val="21"/>
          <w:szCs w:val="21"/>
        </w:rPr>
        <w:t>注：此承诺书采用</w:t>
      </w:r>
      <w:r>
        <w:rPr>
          <w:rFonts w:eastAsia="方正仿宋_GBK"/>
          <w:sz w:val="21"/>
          <w:szCs w:val="21"/>
        </w:rPr>
        <w:t>A4</w:t>
      </w:r>
      <w:r>
        <w:rPr>
          <w:rFonts w:eastAsia="方正仿宋_GBK"/>
          <w:sz w:val="21"/>
          <w:szCs w:val="21"/>
        </w:rPr>
        <w:t>纸打印，一式</w:t>
      </w:r>
      <w:r>
        <w:rPr>
          <w:rFonts w:eastAsia="方正仿宋_GBK"/>
          <w:sz w:val="21"/>
          <w:szCs w:val="21"/>
        </w:rPr>
        <w:t>2</w:t>
      </w:r>
      <w:r>
        <w:rPr>
          <w:rFonts w:eastAsia="方正仿宋_GBK"/>
          <w:sz w:val="21"/>
          <w:szCs w:val="21"/>
        </w:rPr>
        <w:t>份，由项目负责人签字并加盖项目部公章，</w:t>
      </w:r>
      <w:r>
        <w:rPr>
          <w:rFonts w:eastAsia="方正仿宋_GBK"/>
          <w:sz w:val="21"/>
          <w:szCs w:val="21"/>
        </w:rPr>
        <w:t>1</w:t>
      </w:r>
      <w:r>
        <w:rPr>
          <w:rFonts w:eastAsia="方正仿宋_GBK"/>
          <w:sz w:val="21"/>
          <w:szCs w:val="21"/>
        </w:rPr>
        <w:t>份张贴于施工现场醒目位置，</w:t>
      </w:r>
      <w:r>
        <w:rPr>
          <w:rFonts w:eastAsia="方正仿宋_GBK"/>
          <w:sz w:val="21"/>
          <w:szCs w:val="21"/>
        </w:rPr>
        <w:t>1</w:t>
      </w:r>
      <w:r>
        <w:rPr>
          <w:rFonts w:eastAsia="方正仿宋_GBK"/>
          <w:sz w:val="21"/>
          <w:szCs w:val="21"/>
        </w:rPr>
        <w:t>份项目部存档留存。</w:t>
      </w:r>
    </w:p>
    <w:p w:rsidR="005F481A" w:rsidRDefault="005F481A">
      <w:pPr>
        <w:ind w:firstLine="0"/>
        <w:rPr>
          <w:rFonts w:eastAsia="方正黑体_GBK"/>
          <w:color w:val="000000"/>
          <w:kern w:val="2"/>
          <w:szCs w:val="32"/>
        </w:rPr>
        <w:sectPr w:rsidR="005F481A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2098" w:right="1474" w:bottom="1985" w:left="1588" w:header="851" w:footer="1474" w:gutter="0"/>
          <w:paperSrc w:first="15" w:other="15"/>
          <w:pgNumType w:start="1"/>
          <w:cols w:space="720"/>
          <w:docGrid w:type="lines" w:linePitch="312" w:charSpace="-1024"/>
        </w:sectPr>
      </w:pPr>
    </w:p>
    <w:p w:rsidR="005F481A" w:rsidRDefault="00D904B5">
      <w:pPr>
        <w:spacing w:line="570" w:lineRule="exact"/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5F481A" w:rsidRDefault="00D904B5">
      <w:pPr>
        <w:spacing w:line="570" w:lineRule="exact"/>
        <w:ind w:firstLine="0"/>
        <w:jc w:val="center"/>
        <w:rPr>
          <w:rFonts w:eastAsia="方正小标宋_GBK"/>
          <w:kern w:val="2"/>
          <w:sz w:val="40"/>
          <w:szCs w:val="40"/>
        </w:rPr>
      </w:pPr>
      <w:r>
        <w:rPr>
          <w:rFonts w:eastAsia="方正小标宋_GBK"/>
          <w:kern w:val="2"/>
          <w:sz w:val="40"/>
          <w:szCs w:val="40"/>
          <w:lang w:bidi="ar"/>
        </w:rPr>
        <w:t>房屋市政工程消防安全集中除患攻坚大整治排查登记表</w:t>
      </w:r>
    </w:p>
    <w:p w:rsidR="005F481A" w:rsidRDefault="00D904B5">
      <w:pPr>
        <w:spacing w:line="570" w:lineRule="exact"/>
        <w:ind w:firstLine="0"/>
        <w:jc w:val="left"/>
        <w:rPr>
          <w:rFonts w:eastAsia="方正楷体_GBK"/>
          <w:kern w:val="2"/>
          <w:sz w:val="28"/>
          <w:szCs w:val="28"/>
        </w:rPr>
      </w:pPr>
      <w:r>
        <w:rPr>
          <w:rFonts w:eastAsia="方正楷体_GBK"/>
          <w:kern w:val="2"/>
          <w:sz w:val="28"/>
          <w:szCs w:val="28"/>
          <w:lang w:bidi="ar"/>
        </w:rPr>
        <w:t>项目名称：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7"/>
        <w:gridCol w:w="2101"/>
        <w:gridCol w:w="1622"/>
        <w:gridCol w:w="1622"/>
        <w:gridCol w:w="1621"/>
        <w:gridCol w:w="1535"/>
        <w:gridCol w:w="1935"/>
        <w:gridCol w:w="1393"/>
      </w:tblGrid>
      <w:tr w:rsidR="005F481A">
        <w:trPr>
          <w:trHeight w:val="730"/>
          <w:jc w:val="center"/>
        </w:trPr>
        <w:tc>
          <w:tcPr>
            <w:tcW w:w="4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81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排查发现问题</w:t>
            </w:r>
          </w:p>
        </w:tc>
        <w:tc>
          <w:tcPr>
            <w:tcW w:w="6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是否构成重大火灾隐患</w:t>
            </w:r>
          </w:p>
        </w:tc>
        <w:tc>
          <w:tcPr>
            <w:tcW w:w="6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整改措施</w:t>
            </w:r>
          </w:p>
        </w:tc>
        <w:tc>
          <w:tcPr>
            <w:tcW w:w="12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拆除铁栅栏、防盗网</w:t>
            </w:r>
          </w:p>
        </w:tc>
        <w:tc>
          <w:tcPr>
            <w:tcW w:w="7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是否整改完毕</w:t>
            </w:r>
          </w:p>
        </w:tc>
        <w:tc>
          <w:tcPr>
            <w:tcW w:w="5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40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检查人员</w:t>
            </w:r>
          </w:p>
        </w:tc>
      </w:tr>
      <w:tr w:rsidR="005F481A">
        <w:trPr>
          <w:trHeight w:val="553"/>
          <w:jc w:val="center"/>
        </w:trPr>
        <w:tc>
          <w:tcPr>
            <w:tcW w:w="4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  <w:tc>
          <w:tcPr>
            <w:tcW w:w="81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  <w:tc>
          <w:tcPr>
            <w:tcW w:w="6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  <w:tc>
          <w:tcPr>
            <w:tcW w:w="6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处</w:t>
            </w: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面积</w:t>
            </w:r>
          </w:p>
        </w:tc>
        <w:tc>
          <w:tcPr>
            <w:tcW w:w="7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  <w:tc>
          <w:tcPr>
            <w:tcW w:w="5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ind w:firstLine="0"/>
              <w:rPr>
                <w:sz w:val="20"/>
              </w:rPr>
            </w:pPr>
          </w:p>
        </w:tc>
      </w:tr>
      <w:tr w:rsidR="005F481A">
        <w:trPr>
          <w:jc w:val="center"/>
        </w:trPr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</w:tr>
      <w:tr w:rsidR="005F481A">
        <w:trPr>
          <w:jc w:val="center"/>
        </w:trPr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</w:tr>
      <w:tr w:rsidR="005F481A">
        <w:trPr>
          <w:jc w:val="center"/>
        </w:trPr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3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</w:tr>
      <w:tr w:rsidR="005F481A">
        <w:trPr>
          <w:jc w:val="center"/>
        </w:trPr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D904B5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...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57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</w:tr>
    </w:tbl>
    <w:p w:rsidR="005F481A" w:rsidRDefault="00D904B5">
      <w:pPr>
        <w:spacing w:line="570" w:lineRule="exact"/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5F481A" w:rsidRDefault="00D904B5">
      <w:pPr>
        <w:spacing w:line="570" w:lineRule="exact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5F481A" w:rsidRDefault="005F481A">
      <w:pPr>
        <w:rPr>
          <w:rFonts w:eastAsia="方正黑体_GBK"/>
          <w:kern w:val="2"/>
          <w:szCs w:val="32"/>
        </w:rPr>
        <w:sectPr w:rsidR="005F481A" w:rsidSect="0070021E">
          <w:pgSz w:w="16838" w:h="11906" w:orient="landscape"/>
          <w:pgMar w:top="1588" w:right="2098" w:bottom="1474" w:left="1985" w:header="851" w:footer="1474" w:gutter="0"/>
          <w:paperSrc w:first="15" w:other="15"/>
          <w:cols w:space="720"/>
          <w:docGrid w:type="lines" w:linePitch="312" w:charSpace="-1024"/>
        </w:sectPr>
      </w:pPr>
    </w:p>
    <w:p w:rsidR="005F481A" w:rsidRDefault="00D904B5">
      <w:pPr>
        <w:spacing w:line="570" w:lineRule="exact"/>
        <w:ind w:firstLine="0"/>
        <w:rPr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kern w:val="2"/>
          <w:szCs w:val="32"/>
          <w:lang w:bidi="ar"/>
        </w:rPr>
        <w:t>3</w:t>
      </w:r>
    </w:p>
    <w:p w:rsidR="005F481A" w:rsidRDefault="00D904B5">
      <w:pPr>
        <w:spacing w:line="570" w:lineRule="exact"/>
        <w:ind w:firstLine="0"/>
        <w:jc w:val="center"/>
        <w:rPr>
          <w:rFonts w:eastAsia="方正小标宋_GBK"/>
          <w:kern w:val="2"/>
          <w:sz w:val="40"/>
          <w:szCs w:val="40"/>
        </w:rPr>
      </w:pPr>
      <w:r>
        <w:rPr>
          <w:rFonts w:eastAsia="方正小标宋_GBK"/>
          <w:kern w:val="2"/>
          <w:sz w:val="40"/>
          <w:szCs w:val="40"/>
          <w:lang w:bidi="ar"/>
        </w:rPr>
        <w:t>房屋市政工程消防安全集中隐患攻坚</w:t>
      </w:r>
    </w:p>
    <w:p w:rsidR="005F481A" w:rsidRDefault="00D904B5">
      <w:pPr>
        <w:spacing w:line="570" w:lineRule="exact"/>
        <w:ind w:firstLine="0"/>
        <w:jc w:val="center"/>
        <w:rPr>
          <w:rFonts w:eastAsia="方正小标宋_GBK"/>
          <w:kern w:val="2"/>
          <w:sz w:val="40"/>
          <w:szCs w:val="40"/>
        </w:rPr>
      </w:pPr>
      <w:r>
        <w:rPr>
          <w:rFonts w:eastAsia="方正小标宋_GBK"/>
          <w:kern w:val="2"/>
          <w:sz w:val="40"/>
          <w:szCs w:val="40"/>
          <w:lang w:bidi="ar"/>
        </w:rPr>
        <w:t>大整治行动统计表</w:t>
      </w:r>
    </w:p>
    <w:p w:rsidR="005F481A" w:rsidRDefault="00D904B5">
      <w:pPr>
        <w:spacing w:line="570" w:lineRule="exact"/>
        <w:ind w:firstLine="0"/>
        <w:rPr>
          <w:rFonts w:eastAsia="方正楷体_GBK"/>
          <w:kern w:val="2"/>
          <w:sz w:val="28"/>
          <w:szCs w:val="28"/>
        </w:rPr>
      </w:pPr>
      <w:r>
        <w:rPr>
          <w:rFonts w:eastAsia="方正楷体_GBK"/>
          <w:kern w:val="2"/>
          <w:sz w:val="28"/>
          <w:szCs w:val="28"/>
          <w:lang w:bidi="ar"/>
        </w:rPr>
        <w:t>填报单位：</w:t>
      </w:r>
      <w:r>
        <w:rPr>
          <w:rFonts w:eastAsia="方正楷体_GBK"/>
          <w:kern w:val="2"/>
          <w:sz w:val="28"/>
          <w:szCs w:val="28"/>
          <w:lang w:bidi="ar"/>
        </w:rPr>
        <w:t xml:space="preserve">                       </w:t>
      </w:r>
      <w:r>
        <w:rPr>
          <w:rFonts w:eastAsia="方正楷体_GBK"/>
          <w:kern w:val="2"/>
          <w:sz w:val="28"/>
          <w:szCs w:val="28"/>
          <w:lang w:bidi="ar"/>
        </w:rPr>
        <w:t>填</w:t>
      </w:r>
      <w:r>
        <w:rPr>
          <w:rFonts w:eastAsia="方正楷体_GBK"/>
          <w:kern w:val="2"/>
          <w:sz w:val="28"/>
          <w:szCs w:val="28"/>
          <w:lang w:bidi="ar"/>
        </w:rPr>
        <w:t xml:space="preserve"> </w:t>
      </w:r>
      <w:r>
        <w:rPr>
          <w:rFonts w:eastAsia="方正楷体_GBK"/>
          <w:kern w:val="2"/>
          <w:sz w:val="28"/>
          <w:szCs w:val="28"/>
          <w:lang w:bidi="ar"/>
        </w:rPr>
        <w:t>报</w:t>
      </w:r>
      <w:r>
        <w:rPr>
          <w:rFonts w:eastAsia="方正楷体_GBK"/>
          <w:kern w:val="2"/>
          <w:sz w:val="28"/>
          <w:szCs w:val="28"/>
          <w:lang w:bidi="ar"/>
        </w:rPr>
        <w:t xml:space="preserve"> </w:t>
      </w:r>
      <w:r>
        <w:rPr>
          <w:rFonts w:eastAsia="方正楷体_GBK"/>
          <w:kern w:val="2"/>
          <w:sz w:val="28"/>
          <w:szCs w:val="28"/>
          <w:lang w:bidi="ar"/>
        </w:rPr>
        <w:t>人：</w:t>
      </w:r>
      <w:r>
        <w:rPr>
          <w:rFonts w:eastAsia="方正楷体_GBK"/>
          <w:kern w:val="2"/>
          <w:sz w:val="28"/>
          <w:szCs w:val="28"/>
          <w:lang w:bidi="ar"/>
        </w:rPr>
        <w:t xml:space="preserve">         </w:t>
      </w:r>
    </w:p>
    <w:p w:rsidR="005F481A" w:rsidRDefault="00D904B5">
      <w:pPr>
        <w:spacing w:line="570" w:lineRule="exact"/>
        <w:ind w:firstLine="0"/>
        <w:rPr>
          <w:rFonts w:eastAsia="方正楷体_GBK"/>
          <w:kern w:val="2"/>
          <w:sz w:val="28"/>
          <w:szCs w:val="28"/>
        </w:rPr>
      </w:pPr>
      <w:r>
        <w:rPr>
          <w:rFonts w:eastAsia="方正楷体_GBK"/>
          <w:kern w:val="2"/>
          <w:sz w:val="28"/>
          <w:szCs w:val="28"/>
          <w:lang w:bidi="ar"/>
        </w:rPr>
        <w:t>联系电话：</w:t>
      </w:r>
      <w:r>
        <w:rPr>
          <w:rFonts w:eastAsia="方正楷体_GBK"/>
          <w:kern w:val="2"/>
          <w:sz w:val="28"/>
          <w:szCs w:val="28"/>
          <w:lang w:bidi="ar"/>
        </w:rPr>
        <w:t xml:space="preserve">                       </w:t>
      </w:r>
      <w:r>
        <w:rPr>
          <w:rFonts w:eastAsia="方正楷体_GBK"/>
          <w:kern w:val="2"/>
          <w:sz w:val="28"/>
          <w:szCs w:val="28"/>
          <w:lang w:bidi="ar"/>
        </w:rPr>
        <w:t>填报时间：</w:t>
      </w:r>
      <w:r>
        <w:rPr>
          <w:rFonts w:eastAsia="方正楷体_GBK"/>
          <w:kern w:val="2"/>
          <w:sz w:val="28"/>
          <w:szCs w:val="28"/>
          <w:lang w:bidi="ar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7"/>
        <w:gridCol w:w="2918"/>
        <w:gridCol w:w="2675"/>
      </w:tblGrid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统计项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至</w:t>
            </w: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2</w:t>
            </w: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月底累计数据</w:t>
            </w: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至</w:t>
            </w: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3</w:t>
            </w:r>
            <w:r>
              <w:rPr>
                <w:rFonts w:eastAsia="方正黑体_GBK"/>
                <w:kern w:val="2"/>
                <w:sz w:val="28"/>
                <w:szCs w:val="28"/>
                <w:lang w:bidi="ar"/>
              </w:rPr>
              <w:t>月底累计数据</w:t>
            </w: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>本地区在建房屋市政工程项目数（以统计时已报备复工的项目数为准）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eastAsia="方正黑体_GBK"/>
                <w:kern w:val="2"/>
                <w:sz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>督导检查工地个数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>发现消防安全隐患条数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>已督促整改完成条数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kern w:val="2"/>
                <w:sz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kern w:val="2"/>
                <w:sz w:val="28"/>
                <w:szCs w:val="28"/>
                <w:lang w:bidi="ar"/>
              </w:rPr>
              <w:t>责令停工整改项目个数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kern w:val="2"/>
                <w:sz w:val="28"/>
                <w:szCs w:val="28"/>
                <w:lang w:bidi="ar"/>
              </w:rPr>
              <w:t>完成附件</w:t>
            </w:r>
            <w:r>
              <w:rPr>
                <w:kern w:val="2"/>
                <w:sz w:val="28"/>
                <w:szCs w:val="28"/>
                <w:lang w:bidi="ar"/>
              </w:rPr>
              <w:t>1</w:t>
            </w:r>
            <w:r>
              <w:rPr>
                <w:rFonts w:ascii="方正仿宋_GBK" w:hAnsi="方正仿宋_GBK" w:cs="方正仿宋_GBK" w:hint="eastAsia"/>
                <w:kern w:val="2"/>
                <w:sz w:val="28"/>
                <w:szCs w:val="28"/>
                <w:lang w:bidi="ar"/>
              </w:rPr>
              <w:t>表格自查的项目个数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</w:tr>
      <w:tr w:rsidR="005F481A">
        <w:tc>
          <w:tcPr>
            <w:tcW w:w="1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81A" w:rsidRDefault="00D904B5">
            <w:pPr>
              <w:spacing w:line="44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kern w:val="2"/>
                <w:sz w:val="28"/>
                <w:szCs w:val="28"/>
                <w:lang w:bidi="ar"/>
              </w:rPr>
              <w:t>移交消防救援机构立案查处的项目个数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  <w:tc>
          <w:tcPr>
            <w:tcW w:w="1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481A" w:rsidRDefault="005F481A">
            <w:pPr>
              <w:spacing w:line="4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8"/>
                <w:szCs w:val="28"/>
              </w:rPr>
            </w:pPr>
          </w:p>
        </w:tc>
      </w:tr>
    </w:tbl>
    <w:p w:rsidR="005F481A" w:rsidRDefault="00D904B5">
      <w:pPr>
        <w:spacing w:line="400" w:lineRule="exact"/>
        <w:ind w:firstLine="0"/>
        <w:rPr>
          <w:rFonts w:ascii="方正楷体_GBK" w:eastAsia="方正楷体_GBK" w:hAnsi="方正楷体_GBK" w:cs="方正楷体_GBK"/>
          <w:kern w:val="2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kern w:val="2"/>
          <w:sz w:val="28"/>
          <w:szCs w:val="28"/>
          <w:lang w:bidi="ar"/>
        </w:rPr>
        <w:t>注：各设区市住房城乡建设主管部门应分别于2月29日、3月31日前报送统计数据。</w:t>
      </w:r>
    </w:p>
    <w:p w:rsidR="005F481A" w:rsidRDefault="005F481A">
      <w:pPr>
        <w:spacing w:line="570" w:lineRule="exact"/>
        <w:rPr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5F481A">
        <w:tc>
          <w:tcPr>
            <w:tcW w:w="340" w:type="dxa"/>
          </w:tcPr>
          <w:p w:rsidR="005F481A" w:rsidRDefault="005F481A" w:rsidP="0070021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5F481A" w:rsidRDefault="00D904B5" w:rsidP="0070021E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4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5F481A" w:rsidRDefault="005F481A" w:rsidP="0070021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5F481A" w:rsidRDefault="005F481A">
      <w:pPr>
        <w:pStyle w:val="ac"/>
        <w:snapToGrid w:val="0"/>
        <w:spacing w:line="100" w:lineRule="atLeast"/>
        <w:ind w:left="-57" w:right="-57"/>
        <w:rPr>
          <w:b/>
        </w:rPr>
      </w:pPr>
    </w:p>
    <w:sectPr w:rsidR="005F481A" w:rsidSect="0070021E"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354" w:rsidRDefault="00143354">
      <w:pPr>
        <w:spacing w:line="240" w:lineRule="auto"/>
      </w:pPr>
      <w:r>
        <w:separator/>
      </w:r>
    </w:p>
  </w:endnote>
  <w:endnote w:type="continuationSeparator" w:id="0">
    <w:p w:rsidR="00143354" w:rsidRDefault="001433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charset w:val="00"/>
    <w:family w:val="auto"/>
    <w:pitch w:val="default"/>
  </w:font>
  <w:font w:name="___WRD_EMBED_SUB_44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481A" w:rsidRDefault="00D904B5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F54A2B">
      <w:rPr>
        <w:rStyle w:val="a7"/>
        <w:noProof/>
      </w:rPr>
      <w:t>2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481A" w:rsidRDefault="00D904B5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F54A2B">
      <w:rPr>
        <w:rStyle w:val="a7"/>
        <w:noProof/>
      </w:rPr>
      <w:t>1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354" w:rsidRDefault="00143354">
      <w:pPr>
        <w:spacing w:line="240" w:lineRule="auto"/>
      </w:pPr>
      <w:r>
        <w:separator/>
      </w:r>
    </w:p>
  </w:footnote>
  <w:footnote w:type="continuationSeparator" w:id="0">
    <w:p w:rsidR="00143354" w:rsidRDefault="0014335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481A" w:rsidRDefault="005F481A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481A" w:rsidRDefault="005F481A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U5NGEwZGYwZDA3NDJjMzYxMzgyYzAzNDgxZjBiNTkifQ=="/>
  </w:docVars>
  <w:rsids>
    <w:rsidRoot w:val="324D105E"/>
    <w:rsid w:val="324D105E"/>
    <w:rsid w:val="8BF77B7E"/>
    <w:rsid w:val="DEF8836B"/>
    <w:rsid w:val="DFF6D888"/>
    <w:rsid w:val="F59B639A"/>
    <w:rsid w:val="F6F720E1"/>
    <w:rsid w:val="FB6D2D62"/>
    <w:rsid w:val="FEFA7736"/>
    <w:rsid w:val="00004491"/>
    <w:rsid w:val="00024D59"/>
    <w:rsid w:val="00026EC9"/>
    <w:rsid w:val="00026F78"/>
    <w:rsid w:val="000458F6"/>
    <w:rsid w:val="00086865"/>
    <w:rsid w:val="00092103"/>
    <w:rsid w:val="00143354"/>
    <w:rsid w:val="00150E8C"/>
    <w:rsid w:val="0017326B"/>
    <w:rsid w:val="001A760C"/>
    <w:rsid w:val="001B0021"/>
    <w:rsid w:val="00210BC5"/>
    <w:rsid w:val="00245BF1"/>
    <w:rsid w:val="0025543A"/>
    <w:rsid w:val="002C67E8"/>
    <w:rsid w:val="003055DA"/>
    <w:rsid w:val="00310770"/>
    <w:rsid w:val="0035559D"/>
    <w:rsid w:val="00384509"/>
    <w:rsid w:val="003B6C15"/>
    <w:rsid w:val="003D4AA7"/>
    <w:rsid w:val="003D78FE"/>
    <w:rsid w:val="003F2C4E"/>
    <w:rsid w:val="004E4535"/>
    <w:rsid w:val="004F5C29"/>
    <w:rsid w:val="00514536"/>
    <w:rsid w:val="005421C5"/>
    <w:rsid w:val="00544264"/>
    <w:rsid w:val="005A0672"/>
    <w:rsid w:val="005F481A"/>
    <w:rsid w:val="006558DD"/>
    <w:rsid w:val="00660926"/>
    <w:rsid w:val="00670554"/>
    <w:rsid w:val="00680F42"/>
    <w:rsid w:val="006C67D5"/>
    <w:rsid w:val="006E59B5"/>
    <w:rsid w:val="0070021E"/>
    <w:rsid w:val="007A4692"/>
    <w:rsid w:val="007A66C9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904B5"/>
    <w:rsid w:val="00DC1B78"/>
    <w:rsid w:val="00DE6B66"/>
    <w:rsid w:val="00EA0244"/>
    <w:rsid w:val="00EC0461"/>
    <w:rsid w:val="00F33B1C"/>
    <w:rsid w:val="00F42CF8"/>
    <w:rsid w:val="00F53AAD"/>
    <w:rsid w:val="00F54A2B"/>
    <w:rsid w:val="00F90B02"/>
    <w:rsid w:val="00FE33C9"/>
    <w:rsid w:val="0A9C4262"/>
    <w:rsid w:val="30AF7CFB"/>
    <w:rsid w:val="324D105E"/>
    <w:rsid w:val="52A95F39"/>
    <w:rsid w:val="5D0443B2"/>
    <w:rsid w:val="5F7776D9"/>
    <w:rsid w:val="6F7B1599"/>
    <w:rsid w:val="6FFF732F"/>
    <w:rsid w:val="75E748EA"/>
    <w:rsid w:val="7FB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autoRedefine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autoRedefine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autoRedefine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autoRedefine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autoRedefine/>
    <w:qFormat/>
  </w:style>
  <w:style w:type="paragraph" w:customStyle="1" w:styleId="10">
    <w:name w:val="标题1"/>
    <w:basedOn w:val="a"/>
    <w:next w:val="a"/>
    <w:autoRedefine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autoRedefine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autoRedefine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autoRedefine/>
    <w:qFormat/>
    <w:rPr>
      <w:rFonts w:eastAsia="方正黑体_GBK"/>
    </w:rPr>
  </w:style>
  <w:style w:type="paragraph" w:customStyle="1" w:styleId="a9">
    <w:name w:val="密级"/>
    <w:basedOn w:val="a"/>
    <w:autoRedefine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autoRedefine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autoRedefine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autoRedefine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autoRedefine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autoRedefine/>
    <w:qFormat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  <w:autoRedefine/>
    <w:qFormat/>
  </w:style>
  <w:style w:type="paragraph" w:customStyle="1" w:styleId="af0">
    <w:name w:val="文头"/>
    <w:basedOn w:val="a"/>
    <w:autoRedefine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autoRedefine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autoRedefine/>
    <w:qFormat/>
    <w:pPr>
      <w:spacing w:after="177" w:line="520" w:lineRule="exact"/>
    </w:pPr>
    <w:rPr>
      <w:rFonts w:cs="宋体"/>
      <w:bCs/>
    </w:rPr>
  </w:style>
  <w:style w:type="paragraph" w:customStyle="1" w:styleId="Default">
    <w:name w:val="Default"/>
    <w:basedOn w:val="a"/>
    <w:autoRedefine/>
    <w:hidden/>
    <w:qFormat/>
    <w:pPr>
      <w:adjustRightInd w:val="0"/>
      <w:jc w:val="left"/>
    </w:pPr>
    <w:rPr>
      <w:rFonts w:eastAsia="仿宋_GB2312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autoRedefine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autoRedefine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autoRedefine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autoRedefine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autoRedefine/>
    <w:qFormat/>
  </w:style>
  <w:style w:type="paragraph" w:customStyle="1" w:styleId="10">
    <w:name w:val="标题1"/>
    <w:basedOn w:val="a"/>
    <w:next w:val="a"/>
    <w:autoRedefine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autoRedefine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autoRedefine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autoRedefine/>
    <w:qFormat/>
    <w:rPr>
      <w:rFonts w:eastAsia="方正黑体_GBK"/>
    </w:rPr>
  </w:style>
  <w:style w:type="paragraph" w:customStyle="1" w:styleId="a9">
    <w:name w:val="密级"/>
    <w:basedOn w:val="a"/>
    <w:autoRedefine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autoRedefine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autoRedefine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autoRedefine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autoRedefine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autoRedefine/>
    <w:qFormat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  <w:autoRedefine/>
    <w:qFormat/>
  </w:style>
  <w:style w:type="paragraph" w:customStyle="1" w:styleId="af0">
    <w:name w:val="文头"/>
    <w:basedOn w:val="a"/>
    <w:autoRedefine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autoRedefine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autoRedefine/>
    <w:qFormat/>
    <w:pPr>
      <w:spacing w:after="177" w:line="520" w:lineRule="exact"/>
    </w:pPr>
    <w:rPr>
      <w:rFonts w:cs="宋体"/>
      <w:bCs/>
    </w:rPr>
  </w:style>
  <w:style w:type="paragraph" w:customStyle="1" w:styleId="Default">
    <w:name w:val="Default"/>
    <w:basedOn w:val="a"/>
    <w:autoRedefine/>
    <w:hidden/>
    <w:qFormat/>
    <w:pPr>
      <w:adjustRightInd w:val="0"/>
      <w:jc w:val="left"/>
    </w:pPr>
    <w:rPr>
      <w:rFonts w:eastAsia="仿宋_GB2312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225</Words>
  <Characters>1288</Characters>
  <Application>Microsoft Office Word</Application>
  <DocSecurity>0</DocSecurity>
  <Lines>10</Lines>
  <Paragraphs>3</Paragraphs>
  <ScaleCrop>false</ScaleCrop>
  <Company>jscin</Company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dcterms:created xsi:type="dcterms:W3CDTF">2024-02-06T05:40:00Z</dcterms:created>
  <dcterms:modified xsi:type="dcterms:W3CDTF">2024-02-06T05:40:00Z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ADA37BDD5065468EA4670ABC490272CE_12</vt:lpwstr>
  </property>
</Properties>
</file>