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8E" w:rsidRPr="00DA13A9" w:rsidRDefault="00F50C8E" w:rsidP="00DA13A9">
      <w:pPr>
        <w:widowControl/>
        <w:ind w:firstLineChars="100" w:firstLine="301"/>
        <w:jc w:val="center"/>
        <w:rPr>
          <w:rFonts w:ascii="黑体" w:eastAsia="黑体" w:hAnsi="黑体" w:cs="宋体"/>
          <w:b/>
          <w:kern w:val="0"/>
          <w:sz w:val="30"/>
          <w:szCs w:val="30"/>
        </w:rPr>
      </w:pPr>
      <w:r w:rsidRPr="00DA13A9">
        <w:rPr>
          <w:rFonts w:ascii="黑体" w:eastAsia="黑体" w:hAnsi="黑体" w:cs="宋体" w:hint="eastAsia"/>
          <w:b/>
          <w:kern w:val="0"/>
          <w:sz w:val="30"/>
          <w:szCs w:val="30"/>
        </w:rPr>
        <w:t>预制内外墙板</w:t>
      </w:r>
      <w:r w:rsidR="0054256F" w:rsidRPr="00DA13A9">
        <w:rPr>
          <w:rFonts w:ascii="黑体" w:eastAsia="黑体" w:hAnsi="黑体" w:cs="宋体" w:hint="eastAsia"/>
          <w:b/>
          <w:kern w:val="0"/>
          <w:sz w:val="30"/>
          <w:szCs w:val="30"/>
        </w:rPr>
        <w:t>预制楼梯板预制楼板应用工程</w:t>
      </w:r>
      <w:r w:rsidRPr="00DA13A9">
        <w:rPr>
          <w:rFonts w:ascii="黑体" w:eastAsia="黑体" w:hAnsi="黑体" w:cs="宋体" w:hint="eastAsia"/>
          <w:b/>
          <w:kern w:val="0"/>
          <w:sz w:val="30"/>
          <w:szCs w:val="30"/>
        </w:rPr>
        <w:t>安全监督</w:t>
      </w:r>
      <w:r w:rsidR="00DA13A9" w:rsidRPr="00DA13A9">
        <w:rPr>
          <w:rFonts w:ascii="黑体" w:eastAsia="黑体" w:hAnsi="黑体" w:cs="宋体" w:hint="eastAsia"/>
          <w:b/>
          <w:kern w:val="0"/>
          <w:sz w:val="30"/>
          <w:szCs w:val="30"/>
        </w:rPr>
        <w:t>要点</w:t>
      </w:r>
    </w:p>
    <w:p w:rsidR="0054256F" w:rsidRDefault="0054256F" w:rsidP="00AA5CFC">
      <w:pPr>
        <w:ind w:firstLineChars="200" w:firstLine="562"/>
        <w:rPr>
          <w:b/>
          <w:sz w:val="28"/>
          <w:szCs w:val="28"/>
        </w:rPr>
      </w:pPr>
    </w:p>
    <w:p w:rsidR="00245FDF" w:rsidRPr="00D95FA4" w:rsidRDefault="004C0193" w:rsidP="00D95FA4">
      <w:pPr>
        <w:ind w:firstLineChars="200" w:firstLine="643"/>
        <w:rPr>
          <w:b/>
          <w:sz w:val="32"/>
          <w:szCs w:val="32"/>
        </w:rPr>
      </w:pPr>
      <w:r w:rsidRPr="00DA13A9">
        <w:rPr>
          <w:rFonts w:hint="eastAsia"/>
          <w:b/>
          <w:sz w:val="32"/>
          <w:szCs w:val="32"/>
        </w:rPr>
        <w:t>第一条</w:t>
      </w:r>
      <w:r w:rsidR="00D95FA4">
        <w:rPr>
          <w:rFonts w:hint="eastAsia"/>
          <w:b/>
          <w:sz w:val="32"/>
          <w:szCs w:val="32"/>
        </w:rPr>
        <w:t xml:space="preserve">  </w:t>
      </w:r>
      <w:r w:rsidR="004559F2" w:rsidRPr="00DA13A9">
        <w:rPr>
          <w:rFonts w:hint="eastAsia"/>
          <w:sz w:val="32"/>
          <w:szCs w:val="32"/>
        </w:rPr>
        <w:t>为保障我省装配式建筑的推广应用，加强</w:t>
      </w:r>
      <w:r w:rsidR="00245FDF" w:rsidRPr="00DA13A9">
        <w:rPr>
          <w:rFonts w:hint="eastAsia"/>
          <w:sz w:val="32"/>
          <w:szCs w:val="32"/>
        </w:rPr>
        <w:t>预制内外墙板预制楼梯板预制楼板</w:t>
      </w:r>
      <w:r w:rsidR="0069714C" w:rsidRPr="00DA13A9">
        <w:rPr>
          <w:rFonts w:hint="eastAsia"/>
          <w:sz w:val="32"/>
          <w:szCs w:val="32"/>
        </w:rPr>
        <w:t>（以下简称“三板”）</w:t>
      </w:r>
      <w:r w:rsidR="00245FDF" w:rsidRPr="00DA13A9">
        <w:rPr>
          <w:rFonts w:hint="eastAsia"/>
          <w:sz w:val="32"/>
          <w:szCs w:val="32"/>
        </w:rPr>
        <w:t>应用项目工程的施工安全监督，</w:t>
      </w:r>
      <w:r w:rsidR="004B71C4" w:rsidRPr="00DA13A9">
        <w:rPr>
          <w:rFonts w:hint="eastAsia"/>
          <w:sz w:val="32"/>
          <w:szCs w:val="32"/>
        </w:rPr>
        <w:t>规范安全监督行为，</w:t>
      </w:r>
      <w:r w:rsidR="00AA5CFC" w:rsidRPr="00DA13A9">
        <w:rPr>
          <w:rFonts w:hint="eastAsia"/>
          <w:sz w:val="32"/>
          <w:szCs w:val="32"/>
        </w:rPr>
        <w:t>保障</w:t>
      </w:r>
      <w:r w:rsidR="008E79C4" w:rsidRPr="00DA13A9">
        <w:rPr>
          <w:rFonts w:hint="eastAsia"/>
          <w:sz w:val="32"/>
          <w:szCs w:val="32"/>
        </w:rPr>
        <w:t>人民群众</w:t>
      </w:r>
      <w:r w:rsidR="00B11CB6" w:rsidRPr="00DA13A9">
        <w:rPr>
          <w:rFonts w:hint="eastAsia"/>
          <w:sz w:val="32"/>
          <w:szCs w:val="32"/>
        </w:rPr>
        <w:t>生命和</w:t>
      </w:r>
      <w:r w:rsidR="000A5762" w:rsidRPr="00DA13A9">
        <w:rPr>
          <w:rFonts w:hint="eastAsia"/>
          <w:sz w:val="32"/>
          <w:szCs w:val="32"/>
        </w:rPr>
        <w:t>财产安全</w:t>
      </w:r>
      <w:r w:rsidR="008E79C4" w:rsidRPr="00DA13A9">
        <w:rPr>
          <w:rFonts w:hint="eastAsia"/>
          <w:sz w:val="32"/>
          <w:szCs w:val="32"/>
        </w:rPr>
        <w:t>，根据《中华人民共和国建筑法》、《中华人民共和国安全生产法</w:t>
      </w:r>
      <w:r w:rsidR="009D2F4A" w:rsidRPr="00DA13A9">
        <w:rPr>
          <w:rFonts w:hint="eastAsia"/>
          <w:sz w:val="32"/>
          <w:szCs w:val="32"/>
        </w:rPr>
        <w:t>》、《建设工程安全生产管理条例》等</w:t>
      </w:r>
      <w:r w:rsidR="003731FC" w:rsidRPr="00DA13A9">
        <w:rPr>
          <w:rFonts w:hint="eastAsia"/>
          <w:sz w:val="32"/>
          <w:szCs w:val="32"/>
        </w:rPr>
        <w:t>法律法规及有关规定</w:t>
      </w:r>
      <w:r w:rsidR="009D2F4A" w:rsidRPr="00DA13A9">
        <w:rPr>
          <w:rFonts w:hint="eastAsia"/>
          <w:sz w:val="32"/>
          <w:szCs w:val="32"/>
        </w:rPr>
        <w:t>，</w:t>
      </w:r>
      <w:r w:rsidR="004B71C4" w:rsidRPr="00DA13A9">
        <w:rPr>
          <w:rFonts w:hint="eastAsia"/>
          <w:sz w:val="32"/>
          <w:szCs w:val="32"/>
        </w:rPr>
        <w:t>结合我省实际，</w:t>
      </w:r>
      <w:r w:rsidR="009D2F4A" w:rsidRPr="00DA13A9">
        <w:rPr>
          <w:rFonts w:hint="eastAsia"/>
          <w:sz w:val="32"/>
          <w:szCs w:val="32"/>
        </w:rPr>
        <w:t>制定本</w:t>
      </w:r>
      <w:r w:rsidR="008E79C4" w:rsidRPr="00DA13A9">
        <w:rPr>
          <w:rFonts w:hint="eastAsia"/>
          <w:sz w:val="32"/>
          <w:szCs w:val="32"/>
        </w:rPr>
        <w:t>要点。</w:t>
      </w:r>
    </w:p>
    <w:p w:rsidR="0099208D" w:rsidRPr="00D95FA4" w:rsidRDefault="00D95FA4" w:rsidP="00D95FA4">
      <w:pPr>
        <w:ind w:firstLineChars="200" w:firstLine="643"/>
        <w:rPr>
          <w:b/>
          <w:sz w:val="32"/>
          <w:szCs w:val="32"/>
        </w:rPr>
      </w:pPr>
      <w:r>
        <w:rPr>
          <w:rFonts w:hint="eastAsia"/>
          <w:b/>
          <w:sz w:val="32"/>
          <w:szCs w:val="32"/>
        </w:rPr>
        <w:t>第二条</w:t>
      </w:r>
      <w:r>
        <w:rPr>
          <w:rFonts w:hint="eastAsia"/>
          <w:b/>
          <w:sz w:val="32"/>
          <w:szCs w:val="32"/>
        </w:rPr>
        <w:t xml:space="preserve">  </w:t>
      </w:r>
      <w:r w:rsidR="00DA13A9" w:rsidRPr="00DA13A9">
        <w:rPr>
          <w:rFonts w:hint="eastAsia"/>
          <w:sz w:val="32"/>
          <w:szCs w:val="32"/>
        </w:rPr>
        <w:t>本要点</w:t>
      </w:r>
      <w:r w:rsidR="0099208D" w:rsidRPr="00DA13A9">
        <w:rPr>
          <w:rFonts w:hint="eastAsia"/>
          <w:sz w:val="32"/>
          <w:szCs w:val="32"/>
        </w:rPr>
        <w:t>适用于</w:t>
      </w:r>
      <w:r w:rsidR="00D27017" w:rsidRPr="00DA13A9">
        <w:rPr>
          <w:rFonts w:hint="eastAsia"/>
          <w:sz w:val="32"/>
          <w:szCs w:val="32"/>
        </w:rPr>
        <w:t>我省行政区域内</w:t>
      </w:r>
      <w:r w:rsidR="00EA55E1" w:rsidRPr="00DA13A9">
        <w:rPr>
          <w:rFonts w:hint="eastAsia"/>
          <w:sz w:val="32"/>
          <w:szCs w:val="32"/>
        </w:rPr>
        <w:t>建筑</w:t>
      </w:r>
      <w:r w:rsidR="00E61D63" w:rsidRPr="00DA13A9">
        <w:rPr>
          <w:rFonts w:hint="eastAsia"/>
          <w:sz w:val="32"/>
          <w:szCs w:val="32"/>
        </w:rPr>
        <w:t>工程安全监督机构（以下简称“</w:t>
      </w:r>
      <w:r w:rsidR="00B26BF7" w:rsidRPr="00DA13A9">
        <w:rPr>
          <w:rFonts w:hint="eastAsia"/>
          <w:sz w:val="32"/>
          <w:szCs w:val="32"/>
        </w:rPr>
        <w:t>安全</w:t>
      </w:r>
      <w:r w:rsidR="00E61D63" w:rsidRPr="00DA13A9">
        <w:rPr>
          <w:rFonts w:hint="eastAsia"/>
          <w:sz w:val="32"/>
          <w:szCs w:val="32"/>
        </w:rPr>
        <w:t>监督机构”）</w:t>
      </w:r>
      <w:r w:rsidR="00D27017" w:rsidRPr="00DA13A9">
        <w:rPr>
          <w:rFonts w:hint="eastAsia"/>
          <w:sz w:val="32"/>
          <w:szCs w:val="32"/>
        </w:rPr>
        <w:t>对新建房屋建筑中应用“三板”的工程的施工安全监督。</w:t>
      </w:r>
    </w:p>
    <w:p w:rsidR="00CC04BB" w:rsidRPr="00D95FA4" w:rsidRDefault="00F772A7" w:rsidP="00D95FA4">
      <w:pPr>
        <w:ind w:firstLineChars="200" w:firstLine="643"/>
        <w:rPr>
          <w:b/>
          <w:sz w:val="32"/>
          <w:szCs w:val="32"/>
        </w:rPr>
      </w:pPr>
      <w:r w:rsidRPr="00DA13A9">
        <w:rPr>
          <w:rFonts w:hint="eastAsia"/>
          <w:b/>
          <w:sz w:val="32"/>
          <w:szCs w:val="32"/>
        </w:rPr>
        <w:t>第三条</w:t>
      </w:r>
      <w:r w:rsidR="00D95FA4">
        <w:rPr>
          <w:rFonts w:hint="eastAsia"/>
          <w:b/>
          <w:sz w:val="32"/>
          <w:szCs w:val="32"/>
        </w:rPr>
        <w:t xml:space="preserve">  </w:t>
      </w:r>
      <w:r w:rsidR="008D1CC1" w:rsidRPr="00DA13A9">
        <w:rPr>
          <w:rFonts w:hint="eastAsia"/>
          <w:sz w:val="32"/>
          <w:szCs w:val="32"/>
        </w:rPr>
        <w:t>各级</w:t>
      </w:r>
      <w:r w:rsidR="00B26BF7" w:rsidRPr="00DA13A9">
        <w:rPr>
          <w:rFonts w:hint="eastAsia"/>
          <w:sz w:val="32"/>
          <w:szCs w:val="32"/>
        </w:rPr>
        <w:t>安全</w:t>
      </w:r>
      <w:r w:rsidR="00117EEB" w:rsidRPr="00DA13A9">
        <w:rPr>
          <w:rFonts w:hint="eastAsia"/>
          <w:sz w:val="32"/>
          <w:szCs w:val="32"/>
        </w:rPr>
        <w:t>监督机构应加强</w:t>
      </w:r>
      <w:r w:rsidR="002B5209" w:rsidRPr="00DA13A9">
        <w:rPr>
          <w:rFonts w:hint="eastAsia"/>
          <w:sz w:val="32"/>
          <w:szCs w:val="32"/>
        </w:rPr>
        <w:t>对“三板”工程</w:t>
      </w:r>
      <w:r w:rsidR="004559F2" w:rsidRPr="00DA13A9">
        <w:rPr>
          <w:rFonts w:hint="eastAsia"/>
          <w:sz w:val="32"/>
          <w:szCs w:val="32"/>
        </w:rPr>
        <w:t>施工现场的监督检</w:t>
      </w:r>
      <w:r w:rsidR="00117EEB" w:rsidRPr="00DA13A9">
        <w:rPr>
          <w:rFonts w:hint="eastAsia"/>
          <w:sz w:val="32"/>
          <w:szCs w:val="32"/>
        </w:rPr>
        <w:t>查</w:t>
      </w:r>
      <w:r w:rsidR="00CC04BB" w:rsidRPr="00DA13A9">
        <w:rPr>
          <w:rFonts w:hint="eastAsia"/>
          <w:sz w:val="32"/>
          <w:szCs w:val="32"/>
        </w:rPr>
        <w:t>。</w:t>
      </w:r>
    </w:p>
    <w:p w:rsidR="00B26BF7" w:rsidRPr="00DA13A9" w:rsidRDefault="008D1CC1" w:rsidP="00DA13A9">
      <w:pPr>
        <w:ind w:firstLineChars="200" w:firstLine="640"/>
        <w:rPr>
          <w:sz w:val="32"/>
          <w:szCs w:val="32"/>
        </w:rPr>
      </w:pPr>
      <w:r w:rsidRPr="00DA13A9">
        <w:rPr>
          <w:rFonts w:hint="eastAsia"/>
          <w:sz w:val="32"/>
          <w:szCs w:val="32"/>
        </w:rPr>
        <w:t>省级</w:t>
      </w:r>
      <w:r w:rsidR="00456E71" w:rsidRPr="00DA13A9">
        <w:rPr>
          <w:rFonts w:hint="eastAsia"/>
          <w:sz w:val="32"/>
          <w:szCs w:val="32"/>
        </w:rPr>
        <w:t>安全监督机构应加强对各级安全监督机构“三板”工程安全监督工作</w:t>
      </w:r>
      <w:r w:rsidR="00B26BF7" w:rsidRPr="00DA13A9">
        <w:rPr>
          <w:rFonts w:hint="eastAsia"/>
          <w:sz w:val="32"/>
          <w:szCs w:val="32"/>
        </w:rPr>
        <w:t>的指导。</w:t>
      </w:r>
    </w:p>
    <w:p w:rsidR="00CC04BB" w:rsidRPr="00D95FA4" w:rsidRDefault="00D95FA4" w:rsidP="00D95FA4">
      <w:pPr>
        <w:ind w:firstLineChars="200" w:firstLine="643"/>
        <w:rPr>
          <w:b/>
          <w:sz w:val="32"/>
          <w:szCs w:val="32"/>
        </w:rPr>
      </w:pPr>
      <w:r>
        <w:rPr>
          <w:rFonts w:hint="eastAsia"/>
          <w:b/>
          <w:sz w:val="32"/>
          <w:szCs w:val="32"/>
        </w:rPr>
        <w:t>第四条</w:t>
      </w:r>
      <w:r>
        <w:rPr>
          <w:rFonts w:hint="eastAsia"/>
          <w:b/>
          <w:sz w:val="32"/>
          <w:szCs w:val="32"/>
        </w:rPr>
        <w:t xml:space="preserve">  </w:t>
      </w:r>
      <w:r w:rsidR="003730BD" w:rsidRPr="00DA13A9">
        <w:rPr>
          <w:rFonts w:hint="eastAsia"/>
          <w:sz w:val="32"/>
          <w:szCs w:val="32"/>
        </w:rPr>
        <w:t>安全监督</w:t>
      </w:r>
      <w:r w:rsidR="00F56955" w:rsidRPr="00DA13A9">
        <w:rPr>
          <w:rFonts w:hint="eastAsia"/>
          <w:sz w:val="32"/>
          <w:szCs w:val="32"/>
        </w:rPr>
        <w:t>机构</w:t>
      </w:r>
      <w:r w:rsidR="003730BD" w:rsidRPr="00DA13A9">
        <w:rPr>
          <w:rFonts w:hint="eastAsia"/>
          <w:sz w:val="32"/>
          <w:szCs w:val="32"/>
        </w:rPr>
        <w:t>应积极</w:t>
      </w:r>
      <w:r w:rsidR="00F56955" w:rsidRPr="00DA13A9">
        <w:rPr>
          <w:rFonts w:hint="eastAsia"/>
          <w:sz w:val="32"/>
          <w:szCs w:val="32"/>
        </w:rPr>
        <w:t>采用信息化</w:t>
      </w:r>
      <w:r w:rsidR="0094115C" w:rsidRPr="00DA13A9">
        <w:rPr>
          <w:rFonts w:hint="eastAsia"/>
          <w:sz w:val="32"/>
          <w:szCs w:val="32"/>
        </w:rPr>
        <w:t>技术对“三板”工程施工现场</w:t>
      </w:r>
      <w:r w:rsidR="003730BD" w:rsidRPr="00DA13A9">
        <w:rPr>
          <w:rFonts w:hint="eastAsia"/>
          <w:sz w:val="32"/>
          <w:szCs w:val="32"/>
        </w:rPr>
        <w:t>进行</w:t>
      </w:r>
      <w:r w:rsidR="0094115C" w:rsidRPr="00DA13A9">
        <w:rPr>
          <w:rFonts w:hint="eastAsia"/>
          <w:sz w:val="32"/>
          <w:szCs w:val="32"/>
        </w:rPr>
        <w:t>监督管理</w:t>
      </w:r>
      <w:r w:rsidR="00F56955" w:rsidRPr="00DA13A9">
        <w:rPr>
          <w:rFonts w:hint="eastAsia"/>
          <w:sz w:val="32"/>
          <w:szCs w:val="32"/>
        </w:rPr>
        <w:t>。</w:t>
      </w:r>
    </w:p>
    <w:p w:rsidR="001D665C" w:rsidRPr="00D95FA4" w:rsidRDefault="003731FC" w:rsidP="00D95FA4">
      <w:pPr>
        <w:ind w:firstLineChars="200" w:firstLine="643"/>
        <w:rPr>
          <w:b/>
          <w:sz w:val="32"/>
          <w:szCs w:val="32"/>
        </w:rPr>
      </w:pPr>
      <w:r w:rsidRPr="00DA13A9">
        <w:rPr>
          <w:rFonts w:hint="eastAsia"/>
          <w:b/>
          <w:sz w:val="32"/>
          <w:szCs w:val="32"/>
        </w:rPr>
        <w:t>第</w:t>
      </w:r>
      <w:r w:rsidR="00F56955" w:rsidRPr="00DA13A9">
        <w:rPr>
          <w:rFonts w:hint="eastAsia"/>
          <w:b/>
          <w:sz w:val="32"/>
          <w:szCs w:val="32"/>
        </w:rPr>
        <w:t>五</w:t>
      </w:r>
      <w:r w:rsidR="00D95FA4">
        <w:rPr>
          <w:rFonts w:hint="eastAsia"/>
          <w:b/>
          <w:sz w:val="32"/>
          <w:szCs w:val="32"/>
        </w:rPr>
        <w:t>条</w:t>
      </w:r>
      <w:r w:rsidR="00D95FA4">
        <w:rPr>
          <w:rFonts w:hint="eastAsia"/>
          <w:b/>
          <w:sz w:val="32"/>
          <w:szCs w:val="32"/>
        </w:rPr>
        <w:t xml:space="preserve">  </w:t>
      </w:r>
      <w:r w:rsidR="00CC04BB" w:rsidRPr="00DA13A9">
        <w:rPr>
          <w:rFonts w:hint="eastAsia"/>
          <w:sz w:val="32"/>
          <w:szCs w:val="32"/>
        </w:rPr>
        <w:t>安全</w:t>
      </w:r>
      <w:r w:rsidR="00E61D63" w:rsidRPr="00DA13A9">
        <w:rPr>
          <w:rFonts w:hint="eastAsia"/>
          <w:sz w:val="32"/>
          <w:szCs w:val="32"/>
        </w:rPr>
        <w:t>监督机构</w:t>
      </w:r>
      <w:r w:rsidR="00CA6A86" w:rsidRPr="00DA13A9">
        <w:rPr>
          <w:rFonts w:hint="eastAsia"/>
          <w:sz w:val="32"/>
          <w:szCs w:val="32"/>
        </w:rPr>
        <w:t>应重点</w:t>
      </w:r>
      <w:r w:rsidR="001D665C" w:rsidRPr="00DA13A9">
        <w:rPr>
          <w:rFonts w:hint="eastAsia"/>
          <w:sz w:val="32"/>
          <w:szCs w:val="32"/>
        </w:rPr>
        <w:t>抽查</w:t>
      </w:r>
      <w:r w:rsidR="00BB3529" w:rsidRPr="00DA13A9">
        <w:rPr>
          <w:rFonts w:hint="eastAsia"/>
          <w:sz w:val="32"/>
          <w:szCs w:val="32"/>
        </w:rPr>
        <w:t>“三板”工程参建各方主体责任落实情况</w:t>
      </w:r>
      <w:r w:rsidR="001D665C" w:rsidRPr="00DA13A9">
        <w:rPr>
          <w:rFonts w:hint="eastAsia"/>
          <w:sz w:val="32"/>
          <w:szCs w:val="32"/>
        </w:rPr>
        <w:t>：</w:t>
      </w:r>
    </w:p>
    <w:p w:rsidR="006F5099" w:rsidRPr="00DA13A9" w:rsidRDefault="00117EEB" w:rsidP="00DA13A9">
      <w:pPr>
        <w:ind w:firstLineChars="200" w:firstLine="640"/>
        <w:rPr>
          <w:sz w:val="32"/>
          <w:szCs w:val="32"/>
        </w:rPr>
      </w:pPr>
      <w:r w:rsidRPr="00DA13A9">
        <w:rPr>
          <w:rFonts w:hint="eastAsia"/>
          <w:sz w:val="32"/>
          <w:szCs w:val="32"/>
        </w:rPr>
        <w:t>（一）</w:t>
      </w:r>
      <w:r w:rsidR="006F5099" w:rsidRPr="00DA13A9">
        <w:rPr>
          <w:rFonts w:hint="eastAsia"/>
          <w:sz w:val="32"/>
          <w:szCs w:val="32"/>
        </w:rPr>
        <w:t>发包单位与承包单位签订</w:t>
      </w:r>
      <w:r w:rsidR="005C46E9" w:rsidRPr="00DA13A9">
        <w:rPr>
          <w:rFonts w:hint="eastAsia"/>
          <w:sz w:val="32"/>
          <w:szCs w:val="32"/>
        </w:rPr>
        <w:t>安全生产管理协议</w:t>
      </w:r>
      <w:r w:rsidR="006F5099" w:rsidRPr="00DA13A9">
        <w:rPr>
          <w:rFonts w:hint="eastAsia"/>
          <w:sz w:val="32"/>
          <w:szCs w:val="32"/>
        </w:rPr>
        <w:t>情况；</w:t>
      </w:r>
    </w:p>
    <w:p w:rsidR="001D665C" w:rsidRPr="00DA13A9" w:rsidRDefault="001D665C" w:rsidP="00DA13A9">
      <w:pPr>
        <w:ind w:firstLineChars="200" w:firstLine="640"/>
        <w:rPr>
          <w:sz w:val="32"/>
          <w:szCs w:val="32"/>
        </w:rPr>
      </w:pPr>
      <w:r w:rsidRPr="00DA13A9">
        <w:rPr>
          <w:rFonts w:hint="eastAsia"/>
          <w:sz w:val="32"/>
          <w:szCs w:val="32"/>
        </w:rPr>
        <w:t>（二）发包单位对承包单位施工安全工作统一协调、管理情况；</w:t>
      </w:r>
    </w:p>
    <w:p w:rsidR="001D665C" w:rsidRPr="00DA13A9" w:rsidRDefault="001D665C" w:rsidP="00DA13A9">
      <w:pPr>
        <w:ind w:firstLineChars="200" w:firstLine="640"/>
        <w:rPr>
          <w:sz w:val="32"/>
          <w:szCs w:val="32"/>
        </w:rPr>
      </w:pPr>
      <w:r w:rsidRPr="00DA13A9">
        <w:rPr>
          <w:rFonts w:hint="eastAsia"/>
          <w:sz w:val="32"/>
          <w:szCs w:val="32"/>
        </w:rPr>
        <w:lastRenderedPageBreak/>
        <w:t>（三）参建各方安全责任制度建立和落实情况。</w:t>
      </w:r>
    </w:p>
    <w:p w:rsidR="001D665C" w:rsidRPr="00D95FA4" w:rsidRDefault="00EA55E1" w:rsidP="00D95FA4">
      <w:pPr>
        <w:ind w:firstLineChars="200" w:firstLine="643"/>
        <w:rPr>
          <w:b/>
          <w:sz w:val="32"/>
          <w:szCs w:val="32"/>
        </w:rPr>
      </w:pPr>
      <w:r w:rsidRPr="00DA13A9">
        <w:rPr>
          <w:rFonts w:hint="eastAsia"/>
          <w:b/>
          <w:sz w:val="32"/>
          <w:szCs w:val="32"/>
        </w:rPr>
        <w:t>第六</w:t>
      </w:r>
      <w:r w:rsidR="00D95FA4">
        <w:rPr>
          <w:rFonts w:hint="eastAsia"/>
          <w:b/>
          <w:sz w:val="32"/>
          <w:szCs w:val="32"/>
        </w:rPr>
        <w:t>条</w:t>
      </w:r>
      <w:r w:rsidR="00D95FA4">
        <w:rPr>
          <w:rFonts w:hint="eastAsia"/>
          <w:b/>
          <w:sz w:val="32"/>
          <w:szCs w:val="32"/>
        </w:rPr>
        <w:t xml:space="preserve">  </w:t>
      </w:r>
      <w:r w:rsidR="00D34530" w:rsidRPr="00DA13A9">
        <w:rPr>
          <w:rFonts w:hint="eastAsia"/>
          <w:sz w:val="32"/>
          <w:szCs w:val="32"/>
        </w:rPr>
        <w:t>安全</w:t>
      </w:r>
      <w:r w:rsidR="00E61D63" w:rsidRPr="00DA13A9">
        <w:rPr>
          <w:rFonts w:hint="eastAsia"/>
          <w:sz w:val="32"/>
          <w:szCs w:val="32"/>
        </w:rPr>
        <w:t>监督机构</w:t>
      </w:r>
      <w:r w:rsidR="00512454" w:rsidRPr="00DA13A9">
        <w:rPr>
          <w:rFonts w:hint="eastAsia"/>
          <w:sz w:val="32"/>
          <w:szCs w:val="32"/>
        </w:rPr>
        <w:t>应对建设单位</w:t>
      </w:r>
      <w:r w:rsidR="0017004D" w:rsidRPr="00DA13A9">
        <w:rPr>
          <w:rFonts w:hint="eastAsia"/>
          <w:sz w:val="32"/>
          <w:szCs w:val="32"/>
        </w:rPr>
        <w:t>在“三板”工程施工过程中的安全行为进行抽查</w:t>
      </w:r>
      <w:r w:rsidR="0064399D" w:rsidRPr="00DA13A9">
        <w:rPr>
          <w:rFonts w:hint="eastAsia"/>
          <w:sz w:val="32"/>
          <w:szCs w:val="32"/>
        </w:rPr>
        <w:t>，</w:t>
      </w:r>
      <w:r w:rsidR="00512454" w:rsidRPr="00DA13A9">
        <w:rPr>
          <w:rFonts w:hint="eastAsia"/>
          <w:sz w:val="32"/>
          <w:szCs w:val="32"/>
        </w:rPr>
        <w:t>抽查要点：</w:t>
      </w:r>
    </w:p>
    <w:p w:rsidR="00572F23" w:rsidRPr="00DA13A9" w:rsidRDefault="00512454" w:rsidP="00DA13A9">
      <w:pPr>
        <w:ind w:firstLineChars="200" w:firstLine="640"/>
        <w:rPr>
          <w:sz w:val="32"/>
          <w:szCs w:val="32"/>
        </w:rPr>
      </w:pPr>
      <w:r w:rsidRPr="00DA13A9">
        <w:rPr>
          <w:rFonts w:hint="eastAsia"/>
          <w:sz w:val="32"/>
          <w:szCs w:val="32"/>
        </w:rPr>
        <w:t>（一）</w:t>
      </w:r>
      <w:r w:rsidR="00FF676A" w:rsidRPr="00DA13A9">
        <w:rPr>
          <w:rFonts w:hint="eastAsia"/>
          <w:sz w:val="32"/>
          <w:szCs w:val="32"/>
        </w:rPr>
        <w:t>建设单位</w:t>
      </w:r>
      <w:r w:rsidR="003730BD" w:rsidRPr="00DA13A9">
        <w:rPr>
          <w:rFonts w:hint="eastAsia"/>
          <w:sz w:val="32"/>
          <w:szCs w:val="32"/>
        </w:rPr>
        <w:t>按规定</w:t>
      </w:r>
      <w:r w:rsidR="00572F23" w:rsidRPr="00DA13A9">
        <w:rPr>
          <w:rFonts w:hint="eastAsia"/>
          <w:sz w:val="32"/>
          <w:szCs w:val="32"/>
        </w:rPr>
        <w:t>制定安全文明施工措施费用</w:t>
      </w:r>
      <w:r w:rsidR="003730BD" w:rsidRPr="00DA13A9">
        <w:rPr>
          <w:rFonts w:hint="eastAsia"/>
          <w:sz w:val="32"/>
          <w:szCs w:val="32"/>
        </w:rPr>
        <w:t>支付计划及实际</w:t>
      </w:r>
      <w:r w:rsidR="00572F23" w:rsidRPr="00DA13A9">
        <w:rPr>
          <w:rFonts w:hint="eastAsia"/>
          <w:sz w:val="32"/>
          <w:szCs w:val="32"/>
        </w:rPr>
        <w:t>支付情况；</w:t>
      </w:r>
    </w:p>
    <w:p w:rsidR="001D665C" w:rsidRPr="00DA13A9" w:rsidRDefault="00512454" w:rsidP="00DA13A9">
      <w:pPr>
        <w:ind w:firstLineChars="200" w:firstLine="640"/>
        <w:rPr>
          <w:sz w:val="32"/>
          <w:szCs w:val="32"/>
        </w:rPr>
      </w:pPr>
      <w:r w:rsidRPr="00DA13A9">
        <w:rPr>
          <w:rFonts w:hint="eastAsia"/>
          <w:sz w:val="32"/>
          <w:szCs w:val="32"/>
        </w:rPr>
        <w:t>（二）</w:t>
      </w:r>
      <w:r w:rsidR="00FF676A" w:rsidRPr="00DA13A9">
        <w:rPr>
          <w:rFonts w:hint="eastAsia"/>
          <w:sz w:val="32"/>
          <w:szCs w:val="32"/>
        </w:rPr>
        <w:t>建设单位</w:t>
      </w:r>
      <w:r w:rsidR="004A02BF" w:rsidRPr="00DA13A9">
        <w:rPr>
          <w:rFonts w:hint="eastAsia"/>
          <w:sz w:val="32"/>
          <w:szCs w:val="32"/>
        </w:rPr>
        <w:t>对</w:t>
      </w:r>
      <w:r w:rsidR="008C5A29" w:rsidRPr="00DA13A9">
        <w:rPr>
          <w:rFonts w:hint="eastAsia"/>
          <w:sz w:val="32"/>
          <w:szCs w:val="32"/>
        </w:rPr>
        <w:t>平行承</w:t>
      </w:r>
      <w:r w:rsidRPr="00DA13A9">
        <w:rPr>
          <w:rFonts w:hint="eastAsia"/>
          <w:sz w:val="32"/>
          <w:szCs w:val="32"/>
        </w:rPr>
        <w:t>包单位安全工作</w:t>
      </w:r>
      <w:r w:rsidR="004A02BF" w:rsidRPr="00DA13A9">
        <w:rPr>
          <w:rFonts w:hint="eastAsia"/>
          <w:sz w:val="32"/>
          <w:szCs w:val="32"/>
        </w:rPr>
        <w:t>的</w:t>
      </w:r>
      <w:r w:rsidRPr="00DA13A9">
        <w:rPr>
          <w:rFonts w:hint="eastAsia"/>
          <w:sz w:val="32"/>
          <w:szCs w:val="32"/>
        </w:rPr>
        <w:t>统一协调、管理情况</w:t>
      </w:r>
      <w:r w:rsidR="007D138A" w:rsidRPr="00DA13A9">
        <w:rPr>
          <w:rFonts w:hint="eastAsia"/>
          <w:sz w:val="32"/>
          <w:szCs w:val="32"/>
        </w:rPr>
        <w:t>，包括预制构件</w:t>
      </w:r>
      <w:proofErr w:type="gramStart"/>
      <w:r w:rsidR="00EA55E1" w:rsidRPr="00DA13A9">
        <w:rPr>
          <w:rFonts w:hint="eastAsia"/>
          <w:sz w:val="32"/>
          <w:szCs w:val="32"/>
        </w:rPr>
        <w:t>图</w:t>
      </w:r>
      <w:r w:rsidR="007D138A" w:rsidRPr="00DA13A9">
        <w:rPr>
          <w:rFonts w:hint="eastAsia"/>
          <w:sz w:val="32"/>
          <w:szCs w:val="32"/>
        </w:rPr>
        <w:t>深化</w:t>
      </w:r>
      <w:proofErr w:type="gramEnd"/>
      <w:r w:rsidR="007D138A" w:rsidRPr="00DA13A9">
        <w:rPr>
          <w:rFonts w:hint="eastAsia"/>
          <w:sz w:val="32"/>
          <w:szCs w:val="32"/>
        </w:rPr>
        <w:t>设计协调</w:t>
      </w:r>
      <w:r w:rsidR="004A02BF" w:rsidRPr="00DA13A9">
        <w:rPr>
          <w:rFonts w:hint="eastAsia"/>
          <w:sz w:val="32"/>
          <w:szCs w:val="32"/>
        </w:rPr>
        <w:t>、预制构件生产进度与现场施工进度的协调、平行施工</w:t>
      </w:r>
      <w:r w:rsidR="006C42A8" w:rsidRPr="00DA13A9">
        <w:rPr>
          <w:rFonts w:hint="eastAsia"/>
          <w:sz w:val="32"/>
          <w:szCs w:val="32"/>
        </w:rPr>
        <w:t>单位之间施工场地协调以及对平行施工单位安全工作开展情况的检查等；</w:t>
      </w:r>
    </w:p>
    <w:p w:rsidR="006C42A8" w:rsidRPr="00DA13A9" w:rsidRDefault="00EC3248" w:rsidP="00DA13A9">
      <w:pPr>
        <w:ind w:firstLineChars="200" w:firstLine="640"/>
        <w:rPr>
          <w:sz w:val="32"/>
          <w:szCs w:val="32"/>
        </w:rPr>
      </w:pPr>
      <w:r w:rsidRPr="00DA13A9">
        <w:rPr>
          <w:rFonts w:hint="eastAsia"/>
          <w:sz w:val="32"/>
          <w:szCs w:val="32"/>
        </w:rPr>
        <w:t>（三）建设单位</w:t>
      </w:r>
      <w:r w:rsidR="006C42A8" w:rsidRPr="00DA13A9">
        <w:rPr>
          <w:rFonts w:hint="eastAsia"/>
          <w:sz w:val="32"/>
          <w:szCs w:val="32"/>
        </w:rPr>
        <w:t>组织设计、预制构件生产、监理等单位对</w:t>
      </w:r>
      <w:r w:rsidR="007D138A" w:rsidRPr="00DA13A9">
        <w:rPr>
          <w:rFonts w:hint="eastAsia"/>
          <w:sz w:val="32"/>
          <w:szCs w:val="32"/>
        </w:rPr>
        <w:t>预制构件深化图中</w:t>
      </w:r>
      <w:r w:rsidR="006C42A8" w:rsidRPr="00DA13A9">
        <w:rPr>
          <w:rFonts w:hint="eastAsia"/>
          <w:sz w:val="32"/>
          <w:szCs w:val="32"/>
        </w:rPr>
        <w:t>吊点</w:t>
      </w:r>
      <w:r w:rsidR="00117EEB" w:rsidRPr="00DA13A9">
        <w:rPr>
          <w:rFonts w:hint="eastAsia"/>
          <w:sz w:val="32"/>
          <w:szCs w:val="32"/>
        </w:rPr>
        <w:t>、拉结点等</w:t>
      </w:r>
      <w:r w:rsidR="006C42A8" w:rsidRPr="00DA13A9">
        <w:rPr>
          <w:rFonts w:hint="eastAsia"/>
          <w:sz w:val="32"/>
          <w:szCs w:val="32"/>
        </w:rPr>
        <w:t>复核的情况</w:t>
      </w:r>
      <w:r w:rsidR="008167FF" w:rsidRPr="00DA13A9">
        <w:rPr>
          <w:rFonts w:hint="eastAsia"/>
          <w:sz w:val="32"/>
          <w:szCs w:val="32"/>
        </w:rPr>
        <w:t>；</w:t>
      </w:r>
    </w:p>
    <w:p w:rsidR="008167FF" w:rsidRPr="00DA13A9" w:rsidRDefault="008167FF" w:rsidP="00DA13A9">
      <w:pPr>
        <w:ind w:firstLineChars="200" w:firstLine="640"/>
        <w:rPr>
          <w:sz w:val="32"/>
          <w:szCs w:val="32"/>
        </w:rPr>
      </w:pPr>
      <w:r w:rsidRPr="00DA13A9">
        <w:rPr>
          <w:rFonts w:hint="eastAsia"/>
          <w:sz w:val="32"/>
          <w:szCs w:val="32"/>
        </w:rPr>
        <w:t>（四）</w:t>
      </w:r>
      <w:r w:rsidR="00F45F14" w:rsidRPr="00DA13A9">
        <w:rPr>
          <w:rFonts w:hint="eastAsia"/>
          <w:sz w:val="32"/>
          <w:szCs w:val="32"/>
        </w:rPr>
        <w:t>建</w:t>
      </w:r>
      <w:r w:rsidR="00117EEB" w:rsidRPr="00DA13A9">
        <w:rPr>
          <w:rFonts w:hint="eastAsia"/>
          <w:sz w:val="32"/>
          <w:szCs w:val="32"/>
        </w:rPr>
        <w:t>设单位按照规定协调组织制定防止多台塔式起重机相互碰撞的群塔作业方案</w:t>
      </w:r>
      <w:r w:rsidR="00F45F14" w:rsidRPr="00DA13A9">
        <w:rPr>
          <w:rFonts w:hint="eastAsia"/>
          <w:sz w:val="32"/>
          <w:szCs w:val="32"/>
        </w:rPr>
        <w:t>。</w:t>
      </w:r>
    </w:p>
    <w:p w:rsidR="00E11230" w:rsidRPr="00D95FA4" w:rsidRDefault="003207B6" w:rsidP="00D95FA4">
      <w:pPr>
        <w:ind w:firstLineChars="300" w:firstLine="964"/>
        <w:rPr>
          <w:b/>
          <w:sz w:val="32"/>
          <w:szCs w:val="32"/>
        </w:rPr>
      </w:pPr>
      <w:r w:rsidRPr="00DA13A9">
        <w:rPr>
          <w:rFonts w:hint="eastAsia"/>
          <w:b/>
          <w:sz w:val="32"/>
          <w:szCs w:val="32"/>
        </w:rPr>
        <w:t>第七</w:t>
      </w:r>
      <w:r w:rsidR="00D95FA4">
        <w:rPr>
          <w:rFonts w:hint="eastAsia"/>
          <w:b/>
          <w:sz w:val="32"/>
          <w:szCs w:val="32"/>
        </w:rPr>
        <w:t>条</w:t>
      </w:r>
      <w:r w:rsidR="00D95FA4">
        <w:rPr>
          <w:rFonts w:hint="eastAsia"/>
          <w:b/>
          <w:sz w:val="32"/>
          <w:szCs w:val="32"/>
        </w:rPr>
        <w:t xml:space="preserve">  </w:t>
      </w:r>
      <w:r w:rsidR="006C42A8" w:rsidRPr="00DA13A9">
        <w:rPr>
          <w:rFonts w:hint="eastAsia"/>
          <w:sz w:val="32"/>
          <w:szCs w:val="32"/>
        </w:rPr>
        <w:t>安全</w:t>
      </w:r>
      <w:r w:rsidR="00E61D63" w:rsidRPr="00DA13A9">
        <w:rPr>
          <w:rFonts w:hint="eastAsia"/>
          <w:sz w:val="32"/>
          <w:szCs w:val="32"/>
        </w:rPr>
        <w:t>监督机构</w:t>
      </w:r>
      <w:r w:rsidR="00865EA4" w:rsidRPr="00DA13A9">
        <w:rPr>
          <w:rFonts w:hint="eastAsia"/>
          <w:sz w:val="32"/>
          <w:szCs w:val="32"/>
        </w:rPr>
        <w:t>应对监理单位在“三板”工程施工过程中的监理行为进行抽查</w:t>
      </w:r>
      <w:r w:rsidR="0064399D" w:rsidRPr="00DA13A9">
        <w:rPr>
          <w:rFonts w:hint="eastAsia"/>
          <w:sz w:val="32"/>
          <w:szCs w:val="32"/>
        </w:rPr>
        <w:t>，</w:t>
      </w:r>
      <w:r w:rsidR="00865EA4" w:rsidRPr="00DA13A9">
        <w:rPr>
          <w:rFonts w:hint="eastAsia"/>
          <w:sz w:val="32"/>
          <w:szCs w:val="32"/>
        </w:rPr>
        <w:t>抽查要点：</w:t>
      </w:r>
    </w:p>
    <w:p w:rsidR="00025B20" w:rsidRPr="00DA13A9" w:rsidRDefault="00025B20" w:rsidP="00DA13A9">
      <w:pPr>
        <w:ind w:firstLineChars="200" w:firstLine="640"/>
        <w:rPr>
          <w:sz w:val="32"/>
          <w:szCs w:val="32"/>
        </w:rPr>
      </w:pPr>
      <w:r w:rsidRPr="00DA13A9">
        <w:rPr>
          <w:rFonts w:hint="eastAsia"/>
          <w:sz w:val="32"/>
          <w:szCs w:val="32"/>
        </w:rPr>
        <w:t>（</w:t>
      </w:r>
      <w:r w:rsidR="008977E1">
        <w:rPr>
          <w:rFonts w:hint="eastAsia"/>
          <w:sz w:val="32"/>
          <w:szCs w:val="32"/>
        </w:rPr>
        <w:t>一）监理单位对施工单位企业资质、安全生产许可证、安管人员证书、特种作业人员证书</w:t>
      </w:r>
      <w:r w:rsidRPr="00DA13A9">
        <w:rPr>
          <w:rFonts w:hint="eastAsia"/>
          <w:sz w:val="32"/>
          <w:szCs w:val="32"/>
        </w:rPr>
        <w:t>以及安全生产管理体系审核情况；</w:t>
      </w:r>
    </w:p>
    <w:p w:rsidR="006C42A8" w:rsidRPr="00DA13A9" w:rsidRDefault="00865EA4" w:rsidP="00DA13A9">
      <w:pPr>
        <w:ind w:firstLineChars="200" w:firstLine="640"/>
        <w:rPr>
          <w:sz w:val="32"/>
          <w:szCs w:val="32"/>
        </w:rPr>
      </w:pPr>
      <w:r w:rsidRPr="00DA13A9">
        <w:rPr>
          <w:rFonts w:hint="eastAsia"/>
          <w:sz w:val="32"/>
          <w:szCs w:val="32"/>
        </w:rPr>
        <w:t>（</w:t>
      </w:r>
      <w:r w:rsidR="00025B20" w:rsidRPr="00DA13A9">
        <w:rPr>
          <w:rFonts w:hint="eastAsia"/>
          <w:sz w:val="32"/>
          <w:szCs w:val="32"/>
        </w:rPr>
        <w:t>二</w:t>
      </w:r>
      <w:r w:rsidRPr="00DA13A9">
        <w:rPr>
          <w:rFonts w:hint="eastAsia"/>
          <w:sz w:val="32"/>
          <w:szCs w:val="32"/>
        </w:rPr>
        <w:t>）</w:t>
      </w:r>
      <w:r w:rsidR="0017004D" w:rsidRPr="00DA13A9">
        <w:rPr>
          <w:rFonts w:hint="eastAsia"/>
          <w:sz w:val="32"/>
          <w:szCs w:val="32"/>
        </w:rPr>
        <w:t>针对“三板”工程特点，</w:t>
      </w:r>
      <w:r w:rsidR="005C009C" w:rsidRPr="00DA13A9">
        <w:rPr>
          <w:rFonts w:hint="eastAsia"/>
          <w:sz w:val="32"/>
          <w:szCs w:val="32"/>
        </w:rPr>
        <w:t>监理单位</w:t>
      </w:r>
      <w:r w:rsidR="00237960" w:rsidRPr="00DA13A9">
        <w:rPr>
          <w:rFonts w:hint="eastAsia"/>
          <w:sz w:val="32"/>
          <w:szCs w:val="32"/>
        </w:rPr>
        <w:t>是否</w:t>
      </w:r>
      <w:r w:rsidR="0017004D" w:rsidRPr="00DA13A9">
        <w:rPr>
          <w:rFonts w:hint="eastAsia"/>
          <w:sz w:val="32"/>
          <w:szCs w:val="32"/>
        </w:rPr>
        <w:t>编制“三板”工程安全监理实施细则</w:t>
      </w:r>
      <w:r w:rsidR="006C42A8" w:rsidRPr="00DA13A9">
        <w:rPr>
          <w:rFonts w:hint="eastAsia"/>
          <w:sz w:val="32"/>
          <w:szCs w:val="32"/>
        </w:rPr>
        <w:t>；</w:t>
      </w:r>
    </w:p>
    <w:p w:rsidR="00F45F14" w:rsidRPr="00DA13A9" w:rsidRDefault="00F45F14" w:rsidP="00DA13A9">
      <w:pPr>
        <w:ind w:firstLineChars="200" w:firstLine="640"/>
        <w:rPr>
          <w:sz w:val="32"/>
          <w:szCs w:val="32"/>
        </w:rPr>
      </w:pPr>
      <w:r w:rsidRPr="00DA13A9">
        <w:rPr>
          <w:rFonts w:hint="eastAsia"/>
          <w:sz w:val="32"/>
          <w:szCs w:val="32"/>
        </w:rPr>
        <w:t>（三）</w:t>
      </w:r>
      <w:r w:rsidR="00D15146" w:rsidRPr="00DA13A9">
        <w:rPr>
          <w:rFonts w:hint="eastAsia"/>
          <w:sz w:val="32"/>
          <w:szCs w:val="32"/>
        </w:rPr>
        <w:t>对预制构件吊装、施工专用操作平台、高处作业防护设施、</w:t>
      </w:r>
      <w:r w:rsidR="00025B20" w:rsidRPr="00DA13A9">
        <w:rPr>
          <w:rFonts w:hint="eastAsia"/>
          <w:sz w:val="32"/>
          <w:szCs w:val="32"/>
        </w:rPr>
        <w:t>支撑体系等分部分项工程</w:t>
      </w:r>
      <w:r w:rsidR="00656DD9" w:rsidRPr="00DA13A9">
        <w:rPr>
          <w:rFonts w:hint="eastAsia"/>
          <w:sz w:val="32"/>
          <w:szCs w:val="32"/>
        </w:rPr>
        <w:t>，监理单位督促施工单</w:t>
      </w:r>
      <w:r w:rsidR="00656DD9" w:rsidRPr="00DA13A9">
        <w:rPr>
          <w:rFonts w:hint="eastAsia"/>
          <w:sz w:val="32"/>
          <w:szCs w:val="32"/>
        </w:rPr>
        <w:lastRenderedPageBreak/>
        <w:t>位编制安全专项方案并按照规定进行专家论证</w:t>
      </w:r>
      <w:r w:rsidR="00102615" w:rsidRPr="00DA13A9">
        <w:rPr>
          <w:rFonts w:hint="eastAsia"/>
          <w:sz w:val="32"/>
          <w:szCs w:val="32"/>
        </w:rPr>
        <w:t>的情况</w:t>
      </w:r>
      <w:r w:rsidR="00656DD9" w:rsidRPr="00DA13A9">
        <w:rPr>
          <w:rFonts w:hint="eastAsia"/>
          <w:sz w:val="32"/>
          <w:szCs w:val="32"/>
        </w:rPr>
        <w:t>、</w:t>
      </w:r>
      <w:r w:rsidRPr="00DA13A9">
        <w:rPr>
          <w:rFonts w:hint="eastAsia"/>
          <w:sz w:val="32"/>
          <w:szCs w:val="32"/>
        </w:rPr>
        <w:t>审核安全专项方案</w:t>
      </w:r>
      <w:r w:rsidR="00EC6C7D" w:rsidRPr="00DA13A9">
        <w:rPr>
          <w:rFonts w:hint="eastAsia"/>
          <w:sz w:val="32"/>
          <w:szCs w:val="32"/>
        </w:rPr>
        <w:t>以及</w:t>
      </w:r>
      <w:r w:rsidR="00656DD9" w:rsidRPr="00DA13A9">
        <w:rPr>
          <w:rFonts w:hint="eastAsia"/>
          <w:sz w:val="32"/>
          <w:szCs w:val="32"/>
        </w:rPr>
        <w:t>监督安全</w:t>
      </w:r>
      <w:r w:rsidR="00EC6C7D" w:rsidRPr="00DA13A9">
        <w:rPr>
          <w:rFonts w:hint="eastAsia"/>
          <w:sz w:val="32"/>
          <w:szCs w:val="32"/>
        </w:rPr>
        <w:t>专项方案实施</w:t>
      </w:r>
      <w:r w:rsidRPr="00DA13A9">
        <w:rPr>
          <w:rFonts w:hint="eastAsia"/>
          <w:sz w:val="32"/>
          <w:szCs w:val="32"/>
        </w:rPr>
        <w:t>的情况</w:t>
      </w:r>
      <w:r w:rsidR="00DA13A9" w:rsidRPr="00DA13A9">
        <w:rPr>
          <w:rFonts w:hint="eastAsia"/>
          <w:sz w:val="32"/>
          <w:szCs w:val="32"/>
        </w:rPr>
        <w:t>；</w:t>
      </w:r>
    </w:p>
    <w:p w:rsidR="00025B20" w:rsidRPr="00DA13A9" w:rsidRDefault="000A443F" w:rsidP="00DA13A9">
      <w:pPr>
        <w:ind w:firstLineChars="200" w:firstLine="640"/>
        <w:rPr>
          <w:sz w:val="32"/>
          <w:szCs w:val="32"/>
        </w:rPr>
      </w:pPr>
      <w:r w:rsidRPr="00DA13A9">
        <w:rPr>
          <w:rFonts w:hint="eastAsia"/>
          <w:sz w:val="32"/>
          <w:szCs w:val="32"/>
        </w:rPr>
        <w:t>（四）针对建筑起重机械、施工专用操作平台、高处作业防护设施、预制楼板支撑体系、预制构件临时固定等关键部位、环节，监理单位参与验收和定期检查情况；</w:t>
      </w:r>
      <w:r w:rsidRPr="00DA13A9">
        <w:rPr>
          <w:sz w:val="32"/>
          <w:szCs w:val="32"/>
        </w:rPr>
        <w:t xml:space="preserve"> </w:t>
      </w:r>
    </w:p>
    <w:p w:rsidR="00025B20" w:rsidRPr="00DA13A9" w:rsidRDefault="00025B20" w:rsidP="00DA13A9">
      <w:pPr>
        <w:ind w:firstLineChars="200" w:firstLine="640"/>
        <w:rPr>
          <w:sz w:val="32"/>
          <w:szCs w:val="32"/>
        </w:rPr>
      </w:pPr>
      <w:r w:rsidRPr="00DA13A9">
        <w:rPr>
          <w:rFonts w:hint="eastAsia"/>
          <w:sz w:val="32"/>
          <w:szCs w:val="32"/>
        </w:rPr>
        <w:t>（五）</w:t>
      </w:r>
      <w:r w:rsidR="000A443F" w:rsidRPr="00DA13A9">
        <w:rPr>
          <w:rFonts w:hint="eastAsia"/>
          <w:sz w:val="32"/>
          <w:szCs w:val="32"/>
        </w:rPr>
        <w:t>监理单位对堆放支</w:t>
      </w:r>
      <w:r w:rsidR="00DA13A9" w:rsidRPr="00DA13A9">
        <w:rPr>
          <w:rFonts w:hint="eastAsia"/>
          <w:sz w:val="32"/>
          <w:szCs w:val="32"/>
        </w:rPr>
        <w:t>架、临时固定杆件、吊索吊具等工具和预制构件的安全性进行抽查情况。</w:t>
      </w:r>
    </w:p>
    <w:p w:rsidR="001D665C" w:rsidRPr="00D95FA4" w:rsidRDefault="003207B6" w:rsidP="00D95FA4">
      <w:pPr>
        <w:ind w:firstLineChars="200" w:firstLine="643"/>
        <w:rPr>
          <w:b/>
          <w:sz w:val="32"/>
          <w:szCs w:val="32"/>
        </w:rPr>
      </w:pPr>
      <w:r w:rsidRPr="00DA13A9">
        <w:rPr>
          <w:rFonts w:hint="eastAsia"/>
          <w:b/>
          <w:sz w:val="32"/>
          <w:szCs w:val="32"/>
        </w:rPr>
        <w:t>第八</w:t>
      </w:r>
      <w:r w:rsidR="00D95FA4">
        <w:rPr>
          <w:rFonts w:hint="eastAsia"/>
          <w:b/>
          <w:sz w:val="32"/>
          <w:szCs w:val="32"/>
        </w:rPr>
        <w:t>条</w:t>
      </w:r>
      <w:r w:rsidR="00D95FA4">
        <w:rPr>
          <w:rFonts w:hint="eastAsia"/>
          <w:b/>
          <w:sz w:val="32"/>
          <w:szCs w:val="32"/>
        </w:rPr>
        <w:t xml:space="preserve">  </w:t>
      </w:r>
      <w:r w:rsidR="00025B20" w:rsidRPr="00DA13A9">
        <w:rPr>
          <w:rFonts w:hint="eastAsia"/>
          <w:sz w:val="32"/>
          <w:szCs w:val="32"/>
        </w:rPr>
        <w:t>安全</w:t>
      </w:r>
      <w:r w:rsidR="00E61D63" w:rsidRPr="00DA13A9">
        <w:rPr>
          <w:rFonts w:hint="eastAsia"/>
          <w:sz w:val="32"/>
          <w:szCs w:val="32"/>
        </w:rPr>
        <w:t>监督机构</w:t>
      </w:r>
      <w:r w:rsidR="00DB4929" w:rsidRPr="00DA13A9">
        <w:rPr>
          <w:rFonts w:hint="eastAsia"/>
          <w:sz w:val="32"/>
          <w:szCs w:val="32"/>
        </w:rPr>
        <w:t>应对施工单位在“三板”工程施工过程中的施工行为进行抽查，抽查要点：</w:t>
      </w:r>
    </w:p>
    <w:p w:rsidR="00772AB8" w:rsidRPr="00DA13A9" w:rsidRDefault="00F342ED" w:rsidP="00DA13A9">
      <w:pPr>
        <w:ind w:firstLineChars="200" w:firstLine="640"/>
        <w:rPr>
          <w:sz w:val="32"/>
          <w:szCs w:val="32"/>
        </w:rPr>
      </w:pPr>
      <w:r w:rsidRPr="00DA13A9">
        <w:rPr>
          <w:rFonts w:hint="eastAsia"/>
          <w:sz w:val="32"/>
          <w:szCs w:val="32"/>
        </w:rPr>
        <w:t>（一）对预制构件吊装、施工专用操作平台、高处作业防护设施、预</w:t>
      </w:r>
      <w:r w:rsidR="00236241" w:rsidRPr="00DA13A9">
        <w:rPr>
          <w:rFonts w:hint="eastAsia"/>
          <w:sz w:val="32"/>
          <w:szCs w:val="32"/>
        </w:rPr>
        <w:t>制楼板支撑体系等，施工单位组织编制安全专项方案情况，</w:t>
      </w:r>
      <w:r w:rsidRPr="00DA13A9">
        <w:rPr>
          <w:rFonts w:hint="eastAsia"/>
          <w:sz w:val="32"/>
          <w:szCs w:val="32"/>
        </w:rPr>
        <w:t>尚无技术标准作为编制依据的或超过一定规模的危险性较大的分部分项工程，施工单位组织专家对安全专项方案进行论证情况；</w:t>
      </w:r>
    </w:p>
    <w:p w:rsidR="00EA1D4D" w:rsidRPr="00DA13A9" w:rsidRDefault="00EA1D4D" w:rsidP="00DA13A9">
      <w:pPr>
        <w:ind w:firstLineChars="200" w:firstLine="640"/>
        <w:rPr>
          <w:sz w:val="32"/>
          <w:szCs w:val="32"/>
        </w:rPr>
      </w:pPr>
      <w:r w:rsidRPr="00DA13A9">
        <w:rPr>
          <w:rFonts w:hint="eastAsia"/>
          <w:sz w:val="32"/>
          <w:szCs w:val="32"/>
        </w:rPr>
        <w:t>（二）施工单位指定专职人员对现场的吊装作业进行统一协调、管理情况；</w:t>
      </w:r>
    </w:p>
    <w:p w:rsidR="00D065A1" w:rsidRPr="00DA13A9" w:rsidRDefault="0072069E" w:rsidP="00DA13A9">
      <w:pPr>
        <w:ind w:firstLineChars="200" w:firstLine="640"/>
        <w:rPr>
          <w:sz w:val="32"/>
          <w:szCs w:val="32"/>
        </w:rPr>
      </w:pPr>
      <w:r w:rsidRPr="00DA13A9">
        <w:rPr>
          <w:rFonts w:hint="eastAsia"/>
          <w:sz w:val="32"/>
          <w:szCs w:val="32"/>
        </w:rPr>
        <w:t>（</w:t>
      </w:r>
      <w:r w:rsidR="00EA1D4D" w:rsidRPr="00DA13A9">
        <w:rPr>
          <w:rFonts w:hint="eastAsia"/>
          <w:sz w:val="32"/>
          <w:szCs w:val="32"/>
        </w:rPr>
        <w:t>三</w:t>
      </w:r>
      <w:r w:rsidR="00D62FF1" w:rsidRPr="00DA13A9">
        <w:rPr>
          <w:rFonts w:hint="eastAsia"/>
          <w:sz w:val="32"/>
          <w:szCs w:val="32"/>
        </w:rPr>
        <w:t>）施工单位对高处安装作业工人进行</w:t>
      </w:r>
      <w:r w:rsidRPr="00DA13A9">
        <w:rPr>
          <w:rFonts w:hint="eastAsia"/>
          <w:sz w:val="32"/>
          <w:szCs w:val="32"/>
        </w:rPr>
        <w:t>专业培训</w:t>
      </w:r>
      <w:r w:rsidR="0031715A" w:rsidRPr="00DA13A9">
        <w:rPr>
          <w:rFonts w:hint="eastAsia"/>
          <w:sz w:val="32"/>
          <w:szCs w:val="32"/>
        </w:rPr>
        <w:t>，并建立名册</w:t>
      </w:r>
      <w:r w:rsidRPr="00DA13A9">
        <w:rPr>
          <w:rFonts w:hint="eastAsia"/>
          <w:sz w:val="32"/>
          <w:szCs w:val="32"/>
        </w:rPr>
        <w:t>动态管理情况；</w:t>
      </w:r>
    </w:p>
    <w:p w:rsidR="00EA1D4D" w:rsidRPr="00DA13A9" w:rsidRDefault="00EA1D4D" w:rsidP="00DA13A9">
      <w:pPr>
        <w:ind w:firstLineChars="200" w:firstLine="640"/>
        <w:rPr>
          <w:sz w:val="32"/>
          <w:szCs w:val="32"/>
        </w:rPr>
      </w:pPr>
      <w:r w:rsidRPr="00DA13A9">
        <w:rPr>
          <w:rFonts w:hint="eastAsia"/>
          <w:sz w:val="32"/>
          <w:szCs w:val="32"/>
        </w:rPr>
        <w:t>（四）施工单位对吊装工程等</w:t>
      </w:r>
      <w:r w:rsidR="00D10CC0" w:rsidRPr="00DA13A9">
        <w:rPr>
          <w:rFonts w:hint="eastAsia"/>
          <w:sz w:val="32"/>
          <w:szCs w:val="32"/>
        </w:rPr>
        <w:t>危险性较大的分部分项工程和其他</w:t>
      </w:r>
      <w:r w:rsidRPr="00DA13A9">
        <w:rPr>
          <w:rFonts w:hint="eastAsia"/>
          <w:sz w:val="32"/>
          <w:szCs w:val="32"/>
        </w:rPr>
        <w:t>危险作业的安全技术交底情况；</w:t>
      </w:r>
    </w:p>
    <w:p w:rsidR="0072069E" w:rsidRPr="00DA13A9" w:rsidRDefault="0072069E" w:rsidP="00DA13A9">
      <w:pPr>
        <w:ind w:firstLineChars="200" w:firstLine="640"/>
        <w:rPr>
          <w:sz w:val="32"/>
          <w:szCs w:val="32"/>
        </w:rPr>
      </w:pPr>
      <w:r w:rsidRPr="00DA13A9">
        <w:rPr>
          <w:rFonts w:hint="eastAsia"/>
          <w:sz w:val="32"/>
          <w:szCs w:val="32"/>
        </w:rPr>
        <w:t>（</w:t>
      </w:r>
      <w:r w:rsidR="00EA1D4D" w:rsidRPr="00DA13A9">
        <w:rPr>
          <w:rFonts w:hint="eastAsia"/>
          <w:sz w:val="32"/>
          <w:szCs w:val="32"/>
        </w:rPr>
        <w:t>五</w:t>
      </w:r>
      <w:r w:rsidRPr="00DA13A9">
        <w:rPr>
          <w:rFonts w:hint="eastAsia"/>
          <w:sz w:val="32"/>
          <w:szCs w:val="32"/>
        </w:rPr>
        <w:t>）施工单位建筑起重机械档案情况，包括：</w:t>
      </w:r>
      <w:r w:rsidR="008167FF" w:rsidRPr="00DA13A9">
        <w:rPr>
          <w:rFonts w:hint="eastAsia"/>
          <w:sz w:val="32"/>
          <w:szCs w:val="32"/>
        </w:rPr>
        <w:t>建筑</w:t>
      </w:r>
      <w:r w:rsidRPr="00DA13A9">
        <w:rPr>
          <w:rFonts w:hint="eastAsia"/>
          <w:sz w:val="32"/>
          <w:szCs w:val="32"/>
        </w:rPr>
        <w:t>起重机械检测合格证、使用登记证、</w:t>
      </w:r>
      <w:r w:rsidR="001A29F7" w:rsidRPr="00DA13A9">
        <w:rPr>
          <w:rFonts w:hint="eastAsia"/>
          <w:sz w:val="32"/>
          <w:szCs w:val="32"/>
        </w:rPr>
        <w:t>定期</w:t>
      </w:r>
      <w:r w:rsidRPr="00DA13A9">
        <w:rPr>
          <w:rFonts w:hint="eastAsia"/>
          <w:sz w:val="32"/>
          <w:szCs w:val="32"/>
        </w:rPr>
        <w:t>检查和维修保养记录</w:t>
      </w:r>
      <w:r w:rsidR="001A29F7" w:rsidRPr="00DA13A9">
        <w:rPr>
          <w:rFonts w:hint="eastAsia"/>
          <w:sz w:val="32"/>
          <w:szCs w:val="32"/>
        </w:rPr>
        <w:t>、</w:t>
      </w:r>
      <w:r w:rsidR="001A29F7" w:rsidRPr="00DA13A9">
        <w:rPr>
          <w:rFonts w:hint="eastAsia"/>
          <w:sz w:val="32"/>
          <w:szCs w:val="32"/>
        </w:rPr>
        <w:lastRenderedPageBreak/>
        <w:t>顶</w:t>
      </w:r>
      <w:proofErr w:type="gramStart"/>
      <w:r w:rsidR="001A29F7" w:rsidRPr="00DA13A9">
        <w:rPr>
          <w:rFonts w:hint="eastAsia"/>
          <w:sz w:val="32"/>
          <w:szCs w:val="32"/>
        </w:rPr>
        <w:t>升加节</w:t>
      </w:r>
      <w:proofErr w:type="gramEnd"/>
      <w:r w:rsidR="001A29F7" w:rsidRPr="00DA13A9">
        <w:rPr>
          <w:rFonts w:hint="eastAsia"/>
          <w:sz w:val="32"/>
          <w:szCs w:val="32"/>
        </w:rPr>
        <w:t>验收记录</w:t>
      </w:r>
      <w:r w:rsidR="001E7E08" w:rsidRPr="00DA13A9">
        <w:rPr>
          <w:rFonts w:hint="eastAsia"/>
          <w:sz w:val="32"/>
          <w:szCs w:val="32"/>
        </w:rPr>
        <w:t>等</w:t>
      </w:r>
      <w:r w:rsidR="001A29F7" w:rsidRPr="00DA13A9">
        <w:rPr>
          <w:rFonts w:hint="eastAsia"/>
          <w:sz w:val="32"/>
          <w:szCs w:val="32"/>
        </w:rPr>
        <w:t>资料</w:t>
      </w:r>
      <w:r w:rsidRPr="00DA13A9">
        <w:rPr>
          <w:rFonts w:hint="eastAsia"/>
          <w:sz w:val="32"/>
          <w:szCs w:val="32"/>
        </w:rPr>
        <w:t>齐全、有效</w:t>
      </w:r>
      <w:r w:rsidR="001B1FE8" w:rsidRPr="00DA13A9">
        <w:rPr>
          <w:rFonts w:hint="eastAsia"/>
          <w:sz w:val="32"/>
          <w:szCs w:val="32"/>
        </w:rPr>
        <w:t>情况</w:t>
      </w:r>
      <w:r w:rsidRPr="00DA13A9">
        <w:rPr>
          <w:rFonts w:hint="eastAsia"/>
          <w:sz w:val="32"/>
          <w:szCs w:val="32"/>
        </w:rPr>
        <w:t>；</w:t>
      </w:r>
    </w:p>
    <w:p w:rsidR="00C31330" w:rsidRPr="00DA13A9" w:rsidRDefault="00C31330" w:rsidP="00DA13A9">
      <w:pPr>
        <w:ind w:firstLineChars="200" w:firstLine="640"/>
        <w:rPr>
          <w:sz w:val="32"/>
          <w:szCs w:val="32"/>
        </w:rPr>
      </w:pPr>
      <w:r w:rsidRPr="00DA13A9">
        <w:rPr>
          <w:rFonts w:hint="eastAsia"/>
          <w:sz w:val="32"/>
          <w:szCs w:val="32"/>
        </w:rPr>
        <w:t>（</w:t>
      </w:r>
      <w:r w:rsidR="00EA1D4D" w:rsidRPr="00DA13A9">
        <w:rPr>
          <w:rFonts w:hint="eastAsia"/>
          <w:sz w:val="32"/>
          <w:szCs w:val="32"/>
        </w:rPr>
        <w:t>六</w:t>
      </w:r>
      <w:r w:rsidRPr="00DA13A9">
        <w:rPr>
          <w:rFonts w:hint="eastAsia"/>
          <w:sz w:val="32"/>
          <w:szCs w:val="32"/>
        </w:rPr>
        <w:t>）施工单位对进入施工现场的预制构件进行</w:t>
      </w:r>
      <w:r w:rsidR="00EA1D4D" w:rsidRPr="00DA13A9">
        <w:rPr>
          <w:rFonts w:hint="eastAsia"/>
          <w:sz w:val="32"/>
          <w:szCs w:val="32"/>
        </w:rPr>
        <w:t>进场</w:t>
      </w:r>
      <w:r w:rsidRPr="00DA13A9">
        <w:rPr>
          <w:rFonts w:hint="eastAsia"/>
          <w:sz w:val="32"/>
          <w:szCs w:val="32"/>
        </w:rPr>
        <w:t>登记及对吊点、连接点、安全标志等进行验收的情况；</w:t>
      </w:r>
    </w:p>
    <w:p w:rsidR="00CF0BC3" w:rsidRPr="00DA13A9" w:rsidRDefault="00B5793A" w:rsidP="00DA13A9">
      <w:pPr>
        <w:ind w:firstLineChars="200" w:firstLine="640"/>
        <w:rPr>
          <w:sz w:val="32"/>
          <w:szCs w:val="32"/>
        </w:rPr>
      </w:pPr>
      <w:r>
        <w:rPr>
          <w:rFonts w:hint="eastAsia"/>
          <w:sz w:val="32"/>
          <w:szCs w:val="32"/>
        </w:rPr>
        <w:t>（七）吊装作业前，施工单位组织相关单位</w:t>
      </w:r>
      <w:r w:rsidR="00EA1D4D" w:rsidRPr="00DA13A9">
        <w:rPr>
          <w:rFonts w:hint="eastAsia"/>
          <w:sz w:val="32"/>
          <w:szCs w:val="32"/>
        </w:rPr>
        <w:t>对</w:t>
      </w:r>
      <w:r w:rsidR="00CF0BC3" w:rsidRPr="00DA13A9">
        <w:rPr>
          <w:rFonts w:hint="eastAsia"/>
          <w:sz w:val="32"/>
          <w:szCs w:val="32"/>
        </w:rPr>
        <w:t>起重机械、人员配备、吊运路线、预制构件吊点、吊索吊具、临时固定措施、作业环境等安全条件进行检查验收情况；</w:t>
      </w:r>
    </w:p>
    <w:p w:rsidR="00772AB8" w:rsidRPr="00DA13A9" w:rsidRDefault="00B80ADB" w:rsidP="00DA13A9">
      <w:pPr>
        <w:ind w:firstLineChars="200" w:firstLine="640"/>
        <w:rPr>
          <w:sz w:val="32"/>
          <w:szCs w:val="32"/>
        </w:rPr>
      </w:pPr>
      <w:r w:rsidRPr="00DA13A9">
        <w:rPr>
          <w:rFonts w:hint="eastAsia"/>
          <w:sz w:val="32"/>
          <w:szCs w:val="32"/>
        </w:rPr>
        <w:t>（八）针对</w:t>
      </w:r>
      <w:r w:rsidR="00D24CF0" w:rsidRPr="00DA13A9">
        <w:rPr>
          <w:rFonts w:hint="eastAsia"/>
          <w:sz w:val="32"/>
          <w:szCs w:val="32"/>
        </w:rPr>
        <w:t>建筑起重机械、施工专用操作平台、高处作业防护设施、预制楼板支撑体系、预制构件临时固定</w:t>
      </w:r>
      <w:r w:rsidRPr="00DA13A9">
        <w:rPr>
          <w:rFonts w:hint="eastAsia"/>
          <w:sz w:val="32"/>
          <w:szCs w:val="32"/>
        </w:rPr>
        <w:t>等关键部位、环节，施工单位进行验收和定期检查情况。</w:t>
      </w:r>
    </w:p>
    <w:p w:rsidR="00BB7DD2" w:rsidRPr="00D95FA4" w:rsidRDefault="004D07DB" w:rsidP="00D95FA4">
      <w:pPr>
        <w:ind w:firstLineChars="200" w:firstLine="643"/>
        <w:rPr>
          <w:b/>
          <w:sz w:val="32"/>
          <w:szCs w:val="32"/>
        </w:rPr>
      </w:pPr>
      <w:r w:rsidRPr="00DA13A9">
        <w:rPr>
          <w:rFonts w:hint="eastAsia"/>
          <w:b/>
          <w:sz w:val="32"/>
          <w:szCs w:val="32"/>
        </w:rPr>
        <w:t>第九</w:t>
      </w:r>
      <w:r w:rsidR="00D95FA4">
        <w:rPr>
          <w:rFonts w:hint="eastAsia"/>
          <w:b/>
          <w:sz w:val="32"/>
          <w:szCs w:val="32"/>
        </w:rPr>
        <w:t>条</w:t>
      </w:r>
      <w:r w:rsidR="00D95FA4">
        <w:rPr>
          <w:rFonts w:hint="eastAsia"/>
          <w:b/>
          <w:sz w:val="32"/>
          <w:szCs w:val="32"/>
        </w:rPr>
        <w:t xml:space="preserve">  </w:t>
      </w:r>
      <w:r w:rsidR="00BB7DD2" w:rsidRPr="00DA13A9">
        <w:rPr>
          <w:rFonts w:hint="eastAsia"/>
          <w:sz w:val="32"/>
          <w:szCs w:val="32"/>
        </w:rPr>
        <w:t>安全监督机构</w:t>
      </w:r>
      <w:r w:rsidR="007D69C2" w:rsidRPr="00DA13A9">
        <w:rPr>
          <w:rFonts w:hint="eastAsia"/>
          <w:sz w:val="32"/>
          <w:szCs w:val="32"/>
        </w:rPr>
        <w:t>可以根据</w:t>
      </w:r>
      <w:r w:rsidR="00BC0A84" w:rsidRPr="00DA13A9">
        <w:rPr>
          <w:rFonts w:hint="eastAsia"/>
          <w:sz w:val="32"/>
          <w:szCs w:val="32"/>
        </w:rPr>
        <w:t>“三板”工程的实际情况，对施工过程进行</w:t>
      </w:r>
      <w:r w:rsidR="00BB7DD2" w:rsidRPr="00DA13A9">
        <w:rPr>
          <w:rFonts w:hint="eastAsia"/>
          <w:sz w:val="32"/>
          <w:szCs w:val="32"/>
        </w:rPr>
        <w:t>抽查，</w:t>
      </w:r>
      <w:r w:rsidR="007D69C2" w:rsidRPr="00DA13A9">
        <w:rPr>
          <w:rFonts w:hint="eastAsia"/>
          <w:sz w:val="32"/>
          <w:szCs w:val="32"/>
        </w:rPr>
        <w:t>抽查要点：</w:t>
      </w:r>
    </w:p>
    <w:p w:rsidR="00D24CF0" w:rsidRPr="00DA13A9" w:rsidRDefault="00D24CF0" w:rsidP="00D95FA4">
      <w:pPr>
        <w:ind w:firstLineChars="200" w:firstLine="640"/>
        <w:rPr>
          <w:sz w:val="32"/>
          <w:szCs w:val="32"/>
        </w:rPr>
      </w:pPr>
      <w:r w:rsidRPr="00DA13A9">
        <w:rPr>
          <w:rFonts w:hint="eastAsia"/>
          <w:sz w:val="32"/>
          <w:szCs w:val="32"/>
        </w:rPr>
        <w:t>（一）预制构件场内运输、卸载安全情况</w:t>
      </w:r>
      <w:r w:rsidR="00DA13A9" w:rsidRPr="00DA13A9">
        <w:rPr>
          <w:rFonts w:hint="eastAsia"/>
          <w:sz w:val="32"/>
          <w:szCs w:val="32"/>
        </w:rPr>
        <w:t>。</w:t>
      </w:r>
    </w:p>
    <w:p w:rsidR="001B1FE8" w:rsidRPr="00DA13A9" w:rsidRDefault="00D24CF0" w:rsidP="00D95FA4">
      <w:pPr>
        <w:ind w:firstLineChars="300" w:firstLine="960"/>
        <w:rPr>
          <w:sz w:val="32"/>
          <w:szCs w:val="32"/>
        </w:rPr>
      </w:pPr>
      <w:r w:rsidRPr="00DA13A9">
        <w:rPr>
          <w:rFonts w:hint="eastAsia"/>
          <w:sz w:val="32"/>
          <w:szCs w:val="32"/>
        </w:rPr>
        <w:t>1</w:t>
      </w:r>
      <w:r w:rsidRPr="00DA13A9">
        <w:rPr>
          <w:rFonts w:hint="eastAsia"/>
          <w:sz w:val="32"/>
          <w:szCs w:val="32"/>
        </w:rPr>
        <w:t>、</w:t>
      </w:r>
      <w:r w:rsidR="008977E1">
        <w:rPr>
          <w:rFonts w:hint="eastAsia"/>
          <w:sz w:val="32"/>
          <w:szCs w:val="32"/>
        </w:rPr>
        <w:t>场内运输车辆行驶</w:t>
      </w:r>
      <w:r w:rsidR="001B1FE8" w:rsidRPr="00DA13A9">
        <w:rPr>
          <w:rFonts w:hint="eastAsia"/>
          <w:sz w:val="32"/>
          <w:szCs w:val="32"/>
        </w:rPr>
        <w:t>速度</w:t>
      </w:r>
      <w:r w:rsidR="00C55315" w:rsidRPr="00DA13A9">
        <w:rPr>
          <w:rFonts w:hint="eastAsia"/>
          <w:sz w:val="32"/>
          <w:szCs w:val="32"/>
        </w:rPr>
        <w:t>控制</w:t>
      </w:r>
      <w:r w:rsidR="001B1FE8" w:rsidRPr="00DA13A9">
        <w:rPr>
          <w:rFonts w:hint="eastAsia"/>
          <w:sz w:val="32"/>
          <w:szCs w:val="32"/>
        </w:rPr>
        <w:t>及人流、车流组织情况；</w:t>
      </w:r>
    </w:p>
    <w:p w:rsidR="00D24CF0" w:rsidRPr="00DA13A9" w:rsidRDefault="001B1FE8" w:rsidP="00D95FA4">
      <w:pPr>
        <w:ind w:firstLineChars="300" w:firstLine="960"/>
        <w:rPr>
          <w:sz w:val="32"/>
          <w:szCs w:val="32"/>
        </w:rPr>
      </w:pPr>
      <w:r w:rsidRPr="00DA13A9">
        <w:rPr>
          <w:rFonts w:hint="eastAsia"/>
          <w:sz w:val="32"/>
          <w:szCs w:val="32"/>
        </w:rPr>
        <w:t>2</w:t>
      </w:r>
      <w:r w:rsidRPr="00DA13A9">
        <w:rPr>
          <w:rFonts w:hint="eastAsia"/>
          <w:sz w:val="32"/>
          <w:szCs w:val="32"/>
        </w:rPr>
        <w:t>、</w:t>
      </w:r>
      <w:r w:rsidR="00D24CF0" w:rsidRPr="00DA13A9">
        <w:rPr>
          <w:rFonts w:hint="eastAsia"/>
          <w:sz w:val="32"/>
          <w:szCs w:val="32"/>
        </w:rPr>
        <w:t>卸载预制构件过程中，</w:t>
      </w:r>
      <w:r w:rsidRPr="00DA13A9">
        <w:rPr>
          <w:rFonts w:hint="eastAsia"/>
          <w:sz w:val="32"/>
          <w:szCs w:val="32"/>
        </w:rPr>
        <w:t>卸载人员到岗、</w:t>
      </w:r>
      <w:r w:rsidR="004E4819" w:rsidRPr="00DA13A9">
        <w:rPr>
          <w:rFonts w:hint="eastAsia"/>
          <w:sz w:val="32"/>
          <w:szCs w:val="32"/>
        </w:rPr>
        <w:t>交叉作业</w:t>
      </w:r>
      <w:r w:rsidR="00C106A4" w:rsidRPr="00DA13A9">
        <w:rPr>
          <w:rFonts w:hint="eastAsia"/>
          <w:sz w:val="32"/>
          <w:szCs w:val="32"/>
        </w:rPr>
        <w:t>安全防护</w:t>
      </w:r>
      <w:bookmarkStart w:id="0" w:name="_GoBack"/>
      <w:bookmarkEnd w:id="0"/>
      <w:r w:rsidRPr="00DA13A9">
        <w:rPr>
          <w:rFonts w:hint="eastAsia"/>
          <w:sz w:val="32"/>
          <w:szCs w:val="32"/>
        </w:rPr>
        <w:t>、危险区域</w:t>
      </w:r>
      <w:r w:rsidR="00D24CF0" w:rsidRPr="00DA13A9">
        <w:rPr>
          <w:rFonts w:hint="eastAsia"/>
          <w:sz w:val="32"/>
          <w:szCs w:val="32"/>
        </w:rPr>
        <w:t>警戒等</w:t>
      </w:r>
      <w:r w:rsidRPr="00DA13A9">
        <w:rPr>
          <w:rFonts w:hint="eastAsia"/>
          <w:sz w:val="32"/>
          <w:szCs w:val="32"/>
        </w:rPr>
        <w:t>情况。</w:t>
      </w:r>
    </w:p>
    <w:p w:rsidR="00D24CF0" w:rsidRPr="00DA13A9" w:rsidRDefault="00D24CF0" w:rsidP="00D95FA4">
      <w:pPr>
        <w:ind w:firstLineChars="200" w:firstLine="640"/>
        <w:rPr>
          <w:sz w:val="32"/>
          <w:szCs w:val="32"/>
        </w:rPr>
      </w:pPr>
      <w:r w:rsidRPr="00DA13A9">
        <w:rPr>
          <w:rFonts w:hint="eastAsia"/>
          <w:sz w:val="32"/>
          <w:szCs w:val="32"/>
        </w:rPr>
        <w:t>（二）预制构件堆放安全情况</w:t>
      </w:r>
      <w:r w:rsidR="00DA13A9" w:rsidRPr="00DA13A9">
        <w:rPr>
          <w:rFonts w:hint="eastAsia"/>
          <w:sz w:val="32"/>
          <w:szCs w:val="32"/>
        </w:rPr>
        <w:t>。</w:t>
      </w:r>
    </w:p>
    <w:p w:rsidR="001B1FE8" w:rsidRPr="00DA13A9" w:rsidRDefault="00D24CF0" w:rsidP="00D95FA4">
      <w:pPr>
        <w:ind w:firstLineChars="300" w:firstLine="960"/>
        <w:rPr>
          <w:sz w:val="32"/>
          <w:szCs w:val="32"/>
        </w:rPr>
      </w:pPr>
      <w:r w:rsidRPr="00DA13A9">
        <w:rPr>
          <w:rFonts w:hint="eastAsia"/>
          <w:sz w:val="32"/>
          <w:szCs w:val="32"/>
        </w:rPr>
        <w:t>1</w:t>
      </w:r>
      <w:r w:rsidRPr="00DA13A9">
        <w:rPr>
          <w:rFonts w:hint="eastAsia"/>
          <w:sz w:val="32"/>
          <w:szCs w:val="32"/>
        </w:rPr>
        <w:t>、预制构件</w:t>
      </w:r>
      <w:r w:rsidR="00BC0A84" w:rsidRPr="00DA13A9">
        <w:rPr>
          <w:rFonts w:hint="eastAsia"/>
          <w:sz w:val="32"/>
          <w:szCs w:val="32"/>
        </w:rPr>
        <w:t>专门</w:t>
      </w:r>
      <w:r w:rsidRPr="00DA13A9">
        <w:rPr>
          <w:rFonts w:hint="eastAsia"/>
          <w:sz w:val="32"/>
          <w:szCs w:val="32"/>
        </w:rPr>
        <w:t>堆放</w:t>
      </w:r>
      <w:r w:rsidR="00BC0A84" w:rsidRPr="00DA13A9">
        <w:rPr>
          <w:rFonts w:hint="eastAsia"/>
          <w:sz w:val="32"/>
          <w:szCs w:val="32"/>
        </w:rPr>
        <w:t>情况，包括：有无</w:t>
      </w:r>
      <w:r w:rsidR="00E529DE" w:rsidRPr="00DA13A9">
        <w:rPr>
          <w:rFonts w:hint="eastAsia"/>
          <w:sz w:val="32"/>
          <w:szCs w:val="32"/>
        </w:rPr>
        <w:t>专门堆场，</w:t>
      </w:r>
      <w:r w:rsidR="001B1FE8" w:rsidRPr="00DA13A9">
        <w:rPr>
          <w:rFonts w:hint="eastAsia"/>
          <w:sz w:val="32"/>
          <w:szCs w:val="32"/>
        </w:rPr>
        <w:t>堆场四周</w:t>
      </w:r>
      <w:r w:rsidR="00BC0A84" w:rsidRPr="00DA13A9">
        <w:rPr>
          <w:rFonts w:hint="eastAsia"/>
          <w:sz w:val="32"/>
          <w:szCs w:val="32"/>
        </w:rPr>
        <w:t>是否设置</w:t>
      </w:r>
      <w:r w:rsidR="001B1FE8" w:rsidRPr="00DA13A9">
        <w:rPr>
          <w:rFonts w:hint="eastAsia"/>
          <w:sz w:val="32"/>
          <w:szCs w:val="32"/>
        </w:rPr>
        <w:t>围护</w:t>
      </w:r>
      <w:r w:rsidR="00E529DE" w:rsidRPr="00DA13A9">
        <w:rPr>
          <w:rFonts w:hint="eastAsia"/>
          <w:sz w:val="32"/>
          <w:szCs w:val="32"/>
        </w:rPr>
        <w:t>，</w:t>
      </w:r>
      <w:r w:rsidR="00BC0A84" w:rsidRPr="00DA13A9">
        <w:rPr>
          <w:rFonts w:hint="eastAsia"/>
          <w:sz w:val="32"/>
          <w:szCs w:val="32"/>
        </w:rPr>
        <w:t>是否与其他材料混杂堆放等</w:t>
      </w:r>
      <w:r w:rsidR="001B1FE8" w:rsidRPr="00DA13A9">
        <w:rPr>
          <w:rFonts w:hint="eastAsia"/>
          <w:sz w:val="32"/>
          <w:szCs w:val="32"/>
        </w:rPr>
        <w:t>；</w:t>
      </w:r>
    </w:p>
    <w:p w:rsidR="00D24CF0" w:rsidRPr="00DA13A9" w:rsidRDefault="00D24CF0" w:rsidP="00D95FA4">
      <w:pPr>
        <w:ind w:firstLineChars="300" w:firstLine="960"/>
        <w:rPr>
          <w:sz w:val="32"/>
          <w:szCs w:val="32"/>
        </w:rPr>
      </w:pPr>
      <w:r w:rsidRPr="00DA13A9">
        <w:rPr>
          <w:rFonts w:hint="eastAsia"/>
          <w:sz w:val="32"/>
          <w:szCs w:val="32"/>
        </w:rPr>
        <w:t>2</w:t>
      </w:r>
      <w:r w:rsidRPr="00DA13A9">
        <w:rPr>
          <w:rFonts w:hint="eastAsia"/>
          <w:sz w:val="32"/>
          <w:szCs w:val="32"/>
        </w:rPr>
        <w:t>、预制构件堆放稳定、可靠</w:t>
      </w:r>
      <w:r w:rsidR="001B1FE8" w:rsidRPr="00DA13A9">
        <w:rPr>
          <w:rFonts w:hint="eastAsia"/>
          <w:sz w:val="32"/>
          <w:szCs w:val="32"/>
        </w:rPr>
        <w:t>情况，包括：堆放支架</w:t>
      </w:r>
      <w:r w:rsidRPr="00DA13A9">
        <w:rPr>
          <w:rFonts w:hint="eastAsia"/>
          <w:sz w:val="32"/>
          <w:szCs w:val="32"/>
        </w:rPr>
        <w:t>牢固可靠</w:t>
      </w:r>
      <w:r w:rsidR="001B1FE8" w:rsidRPr="00DA13A9">
        <w:rPr>
          <w:rFonts w:hint="eastAsia"/>
          <w:sz w:val="32"/>
          <w:szCs w:val="32"/>
        </w:rPr>
        <w:t>性</w:t>
      </w:r>
      <w:r w:rsidR="00534C9C" w:rsidRPr="00DA13A9">
        <w:rPr>
          <w:rFonts w:hint="eastAsia"/>
          <w:sz w:val="32"/>
          <w:szCs w:val="32"/>
        </w:rPr>
        <w:t>，</w:t>
      </w:r>
      <w:r w:rsidR="001B1FE8" w:rsidRPr="00DA13A9">
        <w:rPr>
          <w:rFonts w:hint="eastAsia"/>
          <w:sz w:val="32"/>
          <w:szCs w:val="32"/>
        </w:rPr>
        <w:t>预制构件堆放高度是否满足安全要求。</w:t>
      </w:r>
    </w:p>
    <w:p w:rsidR="00D24CF0" w:rsidRPr="00DA13A9" w:rsidRDefault="00D0455F" w:rsidP="00D95FA4">
      <w:pPr>
        <w:ind w:firstLineChars="200" w:firstLine="640"/>
        <w:rPr>
          <w:sz w:val="32"/>
          <w:szCs w:val="32"/>
        </w:rPr>
      </w:pPr>
      <w:r w:rsidRPr="00DA13A9">
        <w:rPr>
          <w:rFonts w:hint="eastAsia"/>
          <w:sz w:val="32"/>
          <w:szCs w:val="32"/>
        </w:rPr>
        <w:t>（三</w:t>
      </w:r>
      <w:r w:rsidR="00BB7DD2" w:rsidRPr="00DA13A9">
        <w:rPr>
          <w:rFonts w:hint="eastAsia"/>
          <w:sz w:val="32"/>
          <w:szCs w:val="32"/>
        </w:rPr>
        <w:t>）</w:t>
      </w:r>
      <w:r w:rsidR="007D69C2" w:rsidRPr="00DA13A9">
        <w:rPr>
          <w:rFonts w:hint="eastAsia"/>
          <w:sz w:val="32"/>
          <w:szCs w:val="32"/>
        </w:rPr>
        <w:t>预制构件安装过程安全情况</w:t>
      </w:r>
      <w:r w:rsidR="00DA13A9" w:rsidRPr="00DA13A9">
        <w:rPr>
          <w:rFonts w:hint="eastAsia"/>
          <w:sz w:val="32"/>
          <w:szCs w:val="32"/>
        </w:rPr>
        <w:t>。</w:t>
      </w:r>
    </w:p>
    <w:p w:rsidR="007D69C2" w:rsidRPr="00DA13A9" w:rsidRDefault="007D69C2" w:rsidP="00D95FA4">
      <w:pPr>
        <w:ind w:firstLineChars="300" w:firstLine="960"/>
        <w:rPr>
          <w:sz w:val="32"/>
          <w:szCs w:val="32"/>
        </w:rPr>
      </w:pPr>
      <w:r w:rsidRPr="00DA13A9">
        <w:rPr>
          <w:rFonts w:hint="eastAsia"/>
          <w:sz w:val="32"/>
          <w:szCs w:val="32"/>
        </w:rPr>
        <w:lastRenderedPageBreak/>
        <w:t>1</w:t>
      </w:r>
      <w:r w:rsidRPr="00DA13A9">
        <w:rPr>
          <w:rFonts w:hint="eastAsia"/>
          <w:sz w:val="32"/>
          <w:szCs w:val="32"/>
        </w:rPr>
        <w:t>、高处作</w:t>
      </w:r>
      <w:r w:rsidR="0065123B" w:rsidRPr="00DA13A9">
        <w:rPr>
          <w:rFonts w:hint="eastAsia"/>
          <w:sz w:val="32"/>
          <w:szCs w:val="32"/>
        </w:rPr>
        <w:t>业工人安全防护用品穿戴情况</w:t>
      </w:r>
      <w:r w:rsidRPr="00DA13A9">
        <w:rPr>
          <w:rFonts w:hint="eastAsia"/>
          <w:sz w:val="32"/>
          <w:szCs w:val="32"/>
        </w:rPr>
        <w:t>；</w:t>
      </w:r>
    </w:p>
    <w:p w:rsidR="00F42870" w:rsidRPr="00DA13A9" w:rsidRDefault="00F42870" w:rsidP="00D95FA4">
      <w:pPr>
        <w:ind w:firstLineChars="300" w:firstLine="960"/>
        <w:rPr>
          <w:sz w:val="32"/>
          <w:szCs w:val="32"/>
        </w:rPr>
      </w:pPr>
      <w:r w:rsidRPr="00DA13A9">
        <w:rPr>
          <w:rFonts w:hint="eastAsia"/>
          <w:sz w:val="32"/>
          <w:szCs w:val="32"/>
        </w:rPr>
        <w:t>2</w:t>
      </w:r>
      <w:r w:rsidR="00DA13A9" w:rsidRPr="00DA13A9">
        <w:rPr>
          <w:rFonts w:hint="eastAsia"/>
          <w:sz w:val="32"/>
          <w:szCs w:val="32"/>
        </w:rPr>
        <w:t>、现场交叉作业的安全防护、警戒情况；</w:t>
      </w:r>
    </w:p>
    <w:p w:rsidR="007D69C2" w:rsidRPr="00DA13A9" w:rsidRDefault="00F42870" w:rsidP="00D95FA4">
      <w:pPr>
        <w:ind w:firstLineChars="300" w:firstLine="960"/>
        <w:rPr>
          <w:sz w:val="32"/>
          <w:szCs w:val="32"/>
        </w:rPr>
      </w:pPr>
      <w:r w:rsidRPr="00DA13A9">
        <w:rPr>
          <w:rFonts w:hint="eastAsia"/>
          <w:sz w:val="32"/>
          <w:szCs w:val="32"/>
        </w:rPr>
        <w:t>3</w:t>
      </w:r>
      <w:r w:rsidRPr="00DA13A9">
        <w:rPr>
          <w:rFonts w:hint="eastAsia"/>
          <w:sz w:val="32"/>
          <w:szCs w:val="32"/>
        </w:rPr>
        <w:t>、</w:t>
      </w:r>
      <w:r w:rsidR="007D69C2" w:rsidRPr="00DA13A9">
        <w:rPr>
          <w:rFonts w:hint="eastAsia"/>
          <w:sz w:val="32"/>
          <w:szCs w:val="32"/>
        </w:rPr>
        <w:t>防护设施防护到位</w:t>
      </w:r>
      <w:r w:rsidR="0065123B" w:rsidRPr="00DA13A9">
        <w:rPr>
          <w:rFonts w:hint="eastAsia"/>
          <w:sz w:val="32"/>
          <w:szCs w:val="32"/>
        </w:rPr>
        <w:t>情况</w:t>
      </w:r>
      <w:r w:rsidR="007D69C2" w:rsidRPr="00DA13A9">
        <w:rPr>
          <w:rFonts w:hint="eastAsia"/>
          <w:sz w:val="32"/>
          <w:szCs w:val="32"/>
        </w:rPr>
        <w:t>，与建筑物的拉结点、连接点</w:t>
      </w:r>
      <w:r w:rsidRPr="00DA13A9">
        <w:rPr>
          <w:rFonts w:hint="eastAsia"/>
          <w:sz w:val="32"/>
          <w:szCs w:val="32"/>
        </w:rPr>
        <w:t>的可靠情况</w:t>
      </w:r>
      <w:r w:rsidR="007D69C2" w:rsidRPr="00DA13A9">
        <w:rPr>
          <w:rFonts w:hint="eastAsia"/>
          <w:sz w:val="32"/>
          <w:szCs w:val="32"/>
        </w:rPr>
        <w:t>；</w:t>
      </w:r>
    </w:p>
    <w:p w:rsidR="007D69C2" w:rsidRPr="00DA13A9" w:rsidRDefault="00F42870" w:rsidP="00D95FA4">
      <w:pPr>
        <w:ind w:firstLineChars="300" w:firstLine="960"/>
        <w:rPr>
          <w:sz w:val="32"/>
          <w:szCs w:val="32"/>
        </w:rPr>
      </w:pPr>
      <w:r w:rsidRPr="00DA13A9">
        <w:rPr>
          <w:rFonts w:hint="eastAsia"/>
          <w:sz w:val="32"/>
          <w:szCs w:val="32"/>
        </w:rPr>
        <w:t>4</w:t>
      </w:r>
      <w:r w:rsidR="0065123B" w:rsidRPr="00DA13A9">
        <w:rPr>
          <w:rFonts w:hint="eastAsia"/>
          <w:sz w:val="32"/>
          <w:szCs w:val="32"/>
        </w:rPr>
        <w:t>、施工专用操作平台牢固</w:t>
      </w:r>
      <w:r w:rsidR="007D69C2" w:rsidRPr="00DA13A9">
        <w:rPr>
          <w:rFonts w:hint="eastAsia"/>
          <w:sz w:val="32"/>
          <w:szCs w:val="32"/>
        </w:rPr>
        <w:t>可靠</w:t>
      </w:r>
      <w:r w:rsidR="0065123B" w:rsidRPr="00DA13A9">
        <w:rPr>
          <w:rFonts w:hint="eastAsia"/>
          <w:sz w:val="32"/>
          <w:szCs w:val="32"/>
        </w:rPr>
        <w:t>性及安全防护到位情况</w:t>
      </w:r>
      <w:r w:rsidR="007D69C2" w:rsidRPr="00DA13A9">
        <w:rPr>
          <w:rFonts w:hint="eastAsia"/>
          <w:sz w:val="32"/>
          <w:szCs w:val="32"/>
        </w:rPr>
        <w:t>；</w:t>
      </w:r>
    </w:p>
    <w:p w:rsidR="007D69C2" w:rsidRPr="00DA13A9" w:rsidRDefault="00F42870" w:rsidP="00D95FA4">
      <w:pPr>
        <w:ind w:firstLineChars="300" w:firstLine="960"/>
        <w:rPr>
          <w:sz w:val="32"/>
          <w:szCs w:val="32"/>
        </w:rPr>
      </w:pPr>
      <w:r w:rsidRPr="00DA13A9">
        <w:rPr>
          <w:rFonts w:hint="eastAsia"/>
          <w:sz w:val="32"/>
          <w:szCs w:val="32"/>
        </w:rPr>
        <w:t>5</w:t>
      </w:r>
      <w:r w:rsidR="007D69C2" w:rsidRPr="00DA13A9">
        <w:rPr>
          <w:rFonts w:hint="eastAsia"/>
          <w:sz w:val="32"/>
          <w:szCs w:val="32"/>
        </w:rPr>
        <w:t>、预制楼板支撑体系搭设</w:t>
      </w:r>
      <w:r w:rsidR="0065123B" w:rsidRPr="00DA13A9">
        <w:rPr>
          <w:rFonts w:hint="eastAsia"/>
          <w:sz w:val="32"/>
          <w:szCs w:val="32"/>
        </w:rPr>
        <w:t>情况</w:t>
      </w:r>
      <w:r w:rsidR="007D69C2" w:rsidRPr="00DA13A9">
        <w:rPr>
          <w:rFonts w:hint="eastAsia"/>
          <w:sz w:val="32"/>
          <w:szCs w:val="32"/>
        </w:rPr>
        <w:t>；</w:t>
      </w:r>
    </w:p>
    <w:p w:rsidR="007D69C2" w:rsidRPr="00DA13A9" w:rsidRDefault="00F42870" w:rsidP="00D95FA4">
      <w:pPr>
        <w:ind w:firstLineChars="300" w:firstLine="960"/>
        <w:rPr>
          <w:sz w:val="32"/>
          <w:szCs w:val="32"/>
        </w:rPr>
      </w:pPr>
      <w:r w:rsidRPr="00DA13A9">
        <w:rPr>
          <w:rFonts w:hint="eastAsia"/>
          <w:sz w:val="32"/>
          <w:szCs w:val="32"/>
        </w:rPr>
        <w:t>6</w:t>
      </w:r>
      <w:r w:rsidR="0065123B" w:rsidRPr="00DA13A9">
        <w:rPr>
          <w:rFonts w:hint="eastAsia"/>
          <w:sz w:val="32"/>
          <w:szCs w:val="32"/>
        </w:rPr>
        <w:t>、预制构件临时固定支架</w:t>
      </w:r>
      <w:r w:rsidR="007D69C2" w:rsidRPr="00DA13A9">
        <w:rPr>
          <w:rFonts w:hint="eastAsia"/>
          <w:sz w:val="32"/>
          <w:szCs w:val="32"/>
        </w:rPr>
        <w:t>采用工具化、定型化产品</w:t>
      </w:r>
      <w:r w:rsidR="008D11FB" w:rsidRPr="00DA13A9">
        <w:rPr>
          <w:rFonts w:hint="eastAsia"/>
          <w:sz w:val="32"/>
          <w:szCs w:val="32"/>
        </w:rPr>
        <w:t>或经过设计验算</w:t>
      </w:r>
      <w:r w:rsidR="0065123B" w:rsidRPr="00DA13A9">
        <w:rPr>
          <w:rFonts w:hint="eastAsia"/>
          <w:sz w:val="32"/>
          <w:szCs w:val="32"/>
        </w:rPr>
        <w:t>的情况</w:t>
      </w:r>
      <w:r w:rsidR="007D69C2" w:rsidRPr="00DA13A9">
        <w:rPr>
          <w:rFonts w:hint="eastAsia"/>
          <w:sz w:val="32"/>
          <w:szCs w:val="32"/>
        </w:rPr>
        <w:t>，预制构件</w:t>
      </w:r>
      <w:r w:rsidR="008D11FB" w:rsidRPr="00DA13A9">
        <w:rPr>
          <w:rFonts w:hint="eastAsia"/>
          <w:sz w:val="32"/>
          <w:szCs w:val="32"/>
        </w:rPr>
        <w:t>的</w:t>
      </w:r>
      <w:r w:rsidR="0065123B" w:rsidRPr="00DA13A9">
        <w:rPr>
          <w:rFonts w:hint="eastAsia"/>
          <w:sz w:val="32"/>
          <w:szCs w:val="32"/>
        </w:rPr>
        <w:t>临时固定</w:t>
      </w:r>
      <w:r w:rsidR="007D69C2" w:rsidRPr="00DA13A9">
        <w:rPr>
          <w:rFonts w:hint="eastAsia"/>
          <w:sz w:val="32"/>
          <w:szCs w:val="32"/>
        </w:rPr>
        <w:t>稳定可靠</w:t>
      </w:r>
      <w:r w:rsidR="0065123B" w:rsidRPr="00DA13A9">
        <w:rPr>
          <w:rFonts w:hint="eastAsia"/>
          <w:sz w:val="32"/>
          <w:szCs w:val="32"/>
        </w:rPr>
        <w:t>性</w:t>
      </w:r>
      <w:r w:rsidR="007D69C2" w:rsidRPr="00DA13A9">
        <w:rPr>
          <w:rFonts w:hint="eastAsia"/>
          <w:sz w:val="32"/>
          <w:szCs w:val="32"/>
        </w:rPr>
        <w:t>；</w:t>
      </w:r>
    </w:p>
    <w:p w:rsidR="00F42870" w:rsidRPr="00DA13A9" w:rsidRDefault="00F42870" w:rsidP="00D95FA4">
      <w:pPr>
        <w:ind w:firstLineChars="300" w:firstLine="960"/>
        <w:rPr>
          <w:sz w:val="32"/>
          <w:szCs w:val="32"/>
        </w:rPr>
      </w:pPr>
      <w:r w:rsidRPr="00DA13A9">
        <w:rPr>
          <w:rFonts w:hint="eastAsia"/>
          <w:sz w:val="32"/>
          <w:szCs w:val="32"/>
        </w:rPr>
        <w:t>7</w:t>
      </w:r>
      <w:r w:rsidR="008D11FB" w:rsidRPr="00DA13A9">
        <w:rPr>
          <w:rFonts w:hint="eastAsia"/>
          <w:sz w:val="32"/>
          <w:szCs w:val="32"/>
        </w:rPr>
        <w:t>、</w:t>
      </w:r>
      <w:r w:rsidR="005309E0" w:rsidRPr="00DA13A9">
        <w:rPr>
          <w:rFonts w:hint="eastAsia"/>
          <w:sz w:val="32"/>
          <w:szCs w:val="32"/>
        </w:rPr>
        <w:t>是否存在预制构件之间未形成稳定体系</w:t>
      </w:r>
      <w:r w:rsidR="00D50CD8" w:rsidRPr="00DA13A9">
        <w:rPr>
          <w:rFonts w:hint="eastAsia"/>
          <w:sz w:val="32"/>
          <w:szCs w:val="32"/>
        </w:rPr>
        <w:t>前，</w:t>
      </w:r>
      <w:r w:rsidR="005309E0" w:rsidRPr="00DA13A9">
        <w:rPr>
          <w:rFonts w:hint="eastAsia"/>
          <w:sz w:val="32"/>
          <w:szCs w:val="32"/>
        </w:rPr>
        <w:t>临时固定杆件已经被拆除的情况。</w:t>
      </w:r>
    </w:p>
    <w:p w:rsidR="000409CE" w:rsidRPr="00D95FA4" w:rsidRDefault="00072AF1" w:rsidP="00D95FA4">
      <w:pPr>
        <w:ind w:firstLineChars="200" w:firstLine="643"/>
        <w:rPr>
          <w:b/>
          <w:sz w:val="32"/>
          <w:szCs w:val="32"/>
        </w:rPr>
      </w:pPr>
      <w:r w:rsidRPr="00DA13A9">
        <w:rPr>
          <w:rFonts w:hint="eastAsia"/>
          <w:b/>
          <w:sz w:val="32"/>
          <w:szCs w:val="32"/>
        </w:rPr>
        <w:t>第</w:t>
      </w:r>
      <w:r w:rsidR="004D07DB" w:rsidRPr="00DA13A9">
        <w:rPr>
          <w:rFonts w:hint="eastAsia"/>
          <w:b/>
          <w:sz w:val="32"/>
          <w:szCs w:val="32"/>
        </w:rPr>
        <w:t>十</w:t>
      </w:r>
      <w:r w:rsidR="00D95FA4">
        <w:rPr>
          <w:rFonts w:hint="eastAsia"/>
          <w:b/>
          <w:sz w:val="32"/>
          <w:szCs w:val="32"/>
        </w:rPr>
        <w:t>条</w:t>
      </w:r>
      <w:r w:rsidR="00D95FA4">
        <w:rPr>
          <w:rFonts w:hint="eastAsia"/>
          <w:b/>
          <w:sz w:val="32"/>
          <w:szCs w:val="32"/>
        </w:rPr>
        <w:t xml:space="preserve">  </w:t>
      </w:r>
      <w:r w:rsidR="000409CE" w:rsidRPr="00DA13A9">
        <w:rPr>
          <w:rFonts w:hint="eastAsia"/>
          <w:sz w:val="32"/>
          <w:szCs w:val="32"/>
        </w:rPr>
        <w:t>监督人员在抽查过程中发现工程项目施工现场存在安全生产隐患的，应当责令立即整改；无法立即整改的，下达《限期整改通知书》，责令限期整改；安全生产隐患排除前或排除过程中无法保证安全的，下达《停工整改通知书》，责令从危险区域内撤出作业人员。</w:t>
      </w:r>
    </w:p>
    <w:p w:rsidR="008D11FB" w:rsidRPr="00DA13A9" w:rsidRDefault="000409CE" w:rsidP="00DA13A9">
      <w:pPr>
        <w:ind w:firstLineChars="200" w:firstLine="640"/>
        <w:rPr>
          <w:sz w:val="32"/>
          <w:szCs w:val="32"/>
        </w:rPr>
      </w:pPr>
      <w:r w:rsidRPr="00DA13A9">
        <w:rPr>
          <w:rFonts w:hint="eastAsia"/>
          <w:sz w:val="32"/>
          <w:szCs w:val="32"/>
        </w:rPr>
        <w:t>对抽查中发现的违反相关法律、法规规定的行为，依法实施行政处罚或移交有关部门处理。</w:t>
      </w:r>
    </w:p>
    <w:p w:rsidR="00D37928" w:rsidRPr="00D95FA4" w:rsidRDefault="005309E0" w:rsidP="00D95FA4">
      <w:pPr>
        <w:ind w:firstLineChars="200" w:firstLine="643"/>
        <w:rPr>
          <w:b/>
          <w:sz w:val="32"/>
          <w:szCs w:val="32"/>
        </w:rPr>
      </w:pPr>
      <w:r w:rsidRPr="001A5829">
        <w:rPr>
          <w:rFonts w:hint="eastAsia"/>
          <w:b/>
          <w:sz w:val="32"/>
          <w:szCs w:val="32"/>
        </w:rPr>
        <w:t>第十</w:t>
      </w:r>
      <w:r w:rsidR="004D07DB" w:rsidRPr="001A5829">
        <w:rPr>
          <w:rFonts w:hint="eastAsia"/>
          <w:b/>
          <w:sz w:val="32"/>
          <w:szCs w:val="32"/>
        </w:rPr>
        <w:t>一</w:t>
      </w:r>
      <w:r w:rsidR="00D95FA4">
        <w:rPr>
          <w:rFonts w:hint="eastAsia"/>
          <w:b/>
          <w:sz w:val="32"/>
          <w:szCs w:val="32"/>
        </w:rPr>
        <w:t>条</w:t>
      </w:r>
      <w:r w:rsidR="00D95FA4">
        <w:rPr>
          <w:rFonts w:hint="eastAsia"/>
          <w:b/>
          <w:sz w:val="32"/>
          <w:szCs w:val="32"/>
        </w:rPr>
        <w:t xml:space="preserve">  </w:t>
      </w:r>
      <w:r w:rsidR="00D37928" w:rsidRPr="00DA13A9">
        <w:rPr>
          <w:rFonts w:hint="eastAsia"/>
          <w:sz w:val="32"/>
          <w:szCs w:val="32"/>
        </w:rPr>
        <w:t>安全监督机构在进行“三板”工程安全监督时，除应执行本要点外，尚应执行法律法规和工程建设强制性标准的有关规定。</w:t>
      </w:r>
    </w:p>
    <w:p w:rsidR="00F50C8E" w:rsidRPr="00DA13A9" w:rsidRDefault="00F50C8E" w:rsidP="00D95FA4">
      <w:pPr>
        <w:rPr>
          <w:sz w:val="32"/>
          <w:szCs w:val="32"/>
        </w:rPr>
      </w:pPr>
    </w:p>
    <w:sectPr w:rsidR="00F50C8E" w:rsidRPr="00DA13A9" w:rsidSect="00F21E6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C9B" w:rsidRDefault="00060C9B" w:rsidP="00F50C8E">
      <w:r>
        <w:separator/>
      </w:r>
    </w:p>
  </w:endnote>
  <w:endnote w:type="continuationSeparator" w:id="0">
    <w:p w:rsidR="00060C9B" w:rsidRDefault="00060C9B" w:rsidP="00F50C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7794"/>
      <w:docPartObj>
        <w:docPartGallery w:val="Page Numbers (Bottom of Page)"/>
        <w:docPartUnique/>
      </w:docPartObj>
    </w:sdtPr>
    <w:sdtContent>
      <w:sdt>
        <w:sdtPr>
          <w:id w:val="171357217"/>
          <w:docPartObj>
            <w:docPartGallery w:val="Page Numbers (Top of Page)"/>
            <w:docPartUnique/>
          </w:docPartObj>
        </w:sdtPr>
        <w:sdtContent>
          <w:p w:rsidR="00265A9F" w:rsidRDefault="00265A9F">
            <w:pPr>
              <w:pStyle w:val="a4"/>
              <w:jc w:val="center"/>
            </w:pPr>
            <w:r>
              <w:rPr>
                <w:lang w:val="zh-CN"/>
              </w:rPr>
              <w:t xml:space="preserve"> </w:t>
            </w:r>
            <w:r w:rsidR="003201AA">
              <w:rPr>
                <w:b/>
                <w:sz w:val="24"/>
                <w:szCs w:val="24"/>
              </w:rPr>
              <w:fldChar w:fldCharType="begin"/>
            </w:r>
            <w:r>
              <w:rPr>
                <w:b/>
              </w:rPr>
              <w:instrText>PAGE</w:instrText>
            </w:r>
            <w:r w:rsidR="003201AA">
              <w:rPr>
                <w:b/>
                <w:sz w:val="24"/>
                <w:szCs w:val="24"/>
              </w:rPr>
              <w:fldChar w:fldCharType="separate"/>
            </w:r>
            <w:r w:rsidR="00632783">
              <w:rPr>
                <w:b/>
                <w:noProof/>
              </w:rPr>
              <w:t>2</w:t>
            </w:r>
            <w:r w:rsidR="003201AA">
              <w:rPr>
                <w:b/>
                <w:sz w:val="24"/>
                <w:szCs w:val="24"/>
              </w:rPr>
              <w:fldChar w:fldCharType="end"/>
            </w:r>
            <w:r>
              <w:rPr>
                <w:lang w:val="zh-CN"/>
              </w:rPr>
              <w:t xml:space="preserve"> / </w:t>
            </w:r>
            <w:r w:rsidR="003201AA">
              <w:rPr>
                <w:b/>
                <w:sz w:val="24"/>
                <w:szCs w:val="24"/>
              </w:rPr>
              <w:fldChar w:fldCharType="begin"/>
            </w:r>
            <w:r>
              <w:rPr>
                <w:b/>
              </w:rPr>
              <w:instrText>NUMPAGES</w:instrText>
            </w:r>
            <w:r w:rsidR="003201AA">
              <w:rPr>
                <w:b/>
                <w:sz w:val="24"/>
                <w:szCs w:val="24"/>
              </w:rPr>
              <w:fldChar w:fldCharType="separate"/>
            </w:r>
            <w:r w:rsidR="00632783">
              <w:rPr>
                <w:b/>
                <w:noProof/>
              </w:rPr>
              <w:t>5</w:t>
            </w:r>
            <w:r w:rsidR="003201AA">
              <w:rPr>
                <w:b/>
                <w:sz w:val="24"/>
                <w:szCs w:val="24"/>
              </w:rPr>
              <w:fldChar w:fldCharType="end"/>
            </w:r>
          </w:p>
        </w:sdtContent>
      </w:sdt>
    </w:sdtContent>
  </w:sdt>
  <w:p w:rsidR="00265A9F" w:rsidRDefault="00265A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C9B" w:rsidRDefault="00060C9B" w:rsidP="00F50C8E">
      <w:r>
        <w:separator/>
      </w:r>
    </w:p>
  </w:footnote>
  <w:footnote w:type="continuationSeparator" w:id="0">
    <w:p w:rsidR="00060C9B" w:rsidRDefault="00060C9B" w:rsidP="00F50C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0C8E"/>
    <w:rsid w:val="000006DD"/>
    <w:rsid w:val="0000080E"/>
    <w:rsid w:val="000119D3"/>
    <w:rsid w:val="00014628"/>
    <w:rsid w:val="0002102B"/>
    <w:rsid w:val="00025B20"/>
    <w:rsid w:val="00026B80"/>
    <w:rsid w:val="00026FC8"/>
    <w:rsid w:val="000409CE"/>
    <w:rsid w:val="000501C5"/>
    <w:rsid w:val="00060C9B"/>
    <w:rsid w:val="00062474"/>
    <w:rsid w:val="000629B7"/>
    <w:rsid w:val="00071D20"/>
    <w:rsid w:val="00072AF1"/>
    <w:rsid w:val="00075900"/>
    <w:rsid w:val="00085D4B"/>
    <w:rsid w:val="000A443F"/>
    <w:rsid w:val="000A47C1"/>
    <w:rsid w:val="000A5762"/>
    <w:rsid w:val="000E7ED4"/>
    <w:rsid w:val="000F56F4"/>
    <w:rsid w:val="00102615"/>
    <w:rsid w:val="00107798"/>
    <w:rsid w:val="00117EEB"/>
    <w:rsid w:val="00121F63"/>
    <w:rsid w:val="00126E45"/>
    <w:rsid w:val="00127AAF"/>
    <w:rsid w:val="00132D5A"/>
    <w:rsid w:val="001476D9"/>
    <w:rsid w:val="00151467"/>
    <w:rsid w:val="00154208"/>
    <w:rsid w:val="00160751"/>
    <w:rsid w:val="0017004D"/>
    <w:rsid w:val="00190564"/>
    <w:rsid w:val="00191466"/>
    <w:rsid w:val="001A192E"/>
    <w:rsid w:val="001A29F7"/>
    <w:rsid w:val="001A5829"/>
    <w:rsid w:val="001B1FE8"/>
    <w:rsid w:val="001C319F"/>
    <w:rsid w:val="001C49EF"/>
    <w:rsid w:val="001C5388"/>
    <w:rsid w:val="001D31EC"/>
    <w:rsid w:val="001D665C"/>
    <w:rsid w:val="001E5590"/>
    <w:rsid w:val="001E566D"/>
    <w:rsid w:val="001E7E08"/>
    <w:rsid w:val="001F42C0"/>
    <w:rsid w:val="00203C81"/>
    <w:rsid w:val="0022062F"/>
    <w:rsid w:val="00236241"/>
    <w:rsid w:val="00237960"/>
    <w:rsid w:val="002422E0"/>
    <w:rsid w:val="00245FDF"/>
    <w:rsid w:val="00257BDA"/>
    <w:rsid w:val="00265A9F"/>
    <w:rsid w:val="00266338"/>
    <w:rsid w:val="002714B5"/>
    <w:rsid w:val="00277FFE"/>
    <w:rsid w:val="002A2F4E"/>
    <w:rsid w:val="002A344A"/>
    <w:rsid w:val="002B27D0"/>
    <w:rsid w:val="002B5209"/>
    <w:rsid w:val="002C67E0"/>
    <w:rsid w:val="002D0274"/>
    <w:rsid w:val="002E581B"/>
    <w:rsid w:val="002F7189"/>
    <w:rsid w:val="00301929"/>
    <w:rsid w:val="00303455"/>
    <w:rsid w:val="0031715A"/>
    <w:rsid w:val="003201AA"/>
    <w:rsid w:val="003207B6"/>
    <w:rsid w:val="00334E69"/>
    <w:rsid w:val="00342531"/>
    <w:rsid w:val="003730BD"/>
    <w:rsid w:val="003731FC"/>
    <w:rsid w:val="003A1EEF"/>
    <w:rsid w:val="003A3408"/>
    <w:rsid w:val="003D7E22"/>
    <w:rsid w:val="003F0B48"/>
    <w:rsid w:val="00404917"/>
    <w:rsid w:val="00425F67"/>
    <w:rsid w:val="00432526"/>
    <w:rsid w:val="004447AA"/>
    <w:rsid w:val="00444F3F"/>
    <w:rsid w:val="004460BB"/>
    <w:rsid w:val="004559F2"/>
    <w:rsid w:val="00456E71"/>
    <w:rsid w:val="004747FE"/>
    <w:rsid w:val="00477057"/>
    <w:rsid w:val="00477B28"/>
    <w:rsid w:val="00481D57"/>
    <w:rsid w:val="00494D44"/>
    <w:rsid w:val="004A02BF"/>
    <w:rsid w:val="004A297B"/>
    <w:rsid w:val="004A4D8E"/>
    <w:rsid w:val="004B71C4"/>
    <w:rsid w:val="004C0193"/>
    <w:rsid w:val="004D07DB"/>
    <w:rsid w:val="004D2A47"/>
    <w:rsid w:val="004D58D1"/>
    <w:rsid w:val="004E4819"/>
    <w:rsid w:val="004F002A"/>
    <w:rsid w:val="004F4513"/>
    <w:rsid w:val="00512454"/>
    <w:rsid w:val="00520639"/>
    <w:rsid w:val="005309E0"/>
    <w:rsid w:val="00534C9C"/>
    <w:rsid w:val="005421CE"/>
    <w:rsid w:val="0054256F"/>
    <w:rsid w:val="00550292"/>
    <w:rsid w:val="00572F23"/>
    <w:rsid w:val="00582E74"/>
    <w:rsid w:val="005866C8"/>
    <w:rsid w:val="00587AB7"/>
    <w:rsid w:val="00593CCA"/>
    <w:rsid w:val="0059505F"/>
    <w:rsid w:val="00595E82"/>
    <w:rsid w:val="005A0FA7"/>
    <w:rsid w:val="005B78BF"/>
    <w:rsid w:val="005C009C"/>
    <w:rsid w:val="005C05AB"/>
    <w:rsid w:val="005C46E9"/>
    <w:rsid w:val="005D2DF5"/>
    <w:rsid w:val="005E01B3"/>
    <w:rsid w:val="005E4BA5"/>
    <w:rsid w:val="00615CA5"/>
    <w:rsid w:val="00632783"/>
    <w:rsid w:val="00635E91"/>
    <w:rsid w:val="0064399D"/>
    <w:rsid w:val="0065123B"/>
    <w:rsid w:val="0065397A"/>
    <w:rsid w:val="00655771"/>
    <w:rsid w:val="00655DA3"/>
    <w:rsid w:val="00656DD9"/>
    <w:rsid w:val="0065734D"/>
    <w:rsid w:val="00667D45"/>
    <w:rsid w:val="00675542"/>
    <w:rsid w:val="0069714C"/>
    <w:rsid w:val="006A6A3F"/>
    <w:rsid w:val="006B6BDD"/>
    <w:rsid w:val="006C42A8"/>
    <w:rsid w:val="006E253B"/>
    <w:rsid w:val="006F5099"/>
    <w:rsid w:val="00701D9B"/>
    <w:rsid w:val="007044D5"/>
    <w:rsid w:val="0072069E"/>
    <w:rsid w:val="007227F0"/>
    <w:rsid w:val="00727D62"/>
    <w:rsid w:val="00741018"/>
    <w:rsid w:val="007531BE"/>
    <w:rsid w:val="00772AB8"/>
    <w:rsid w:val="00772B61"/>
    <w:rsid w:val="00774298"/>
    <w:rsid w:val="007A7EB4"/>
    <w:rsid w:val="007C5B3C"/>
    <w:rsid w:val="007D138A"/>
    <w:rsid w:val="007D69C2"/>
    <w:rsid w:val="008073F6"/>
    <w:rsid w:val="008167FF"/>
    <w:rsid w:val="008272DB"/>
    <w:rsid w:val="00843E34"/>
    <w:rsid w:val="0085197F"/>
    <w:rsid w:val="00865EA4"/>
    <w:rsid w:val="00877EB1"/>
    <w:rsid w:val="00886AB5"/>
    <w:rsid w:val="008977E1"/>
    <w:rsid w:val="008A5973"/>
    <w:rsid w:val="008C2DB1"/>
    <w:rsid w:val="008C5A29"/>
    <w:rsid w:val="008D11FB"/>
    <w:rsid w:val="008D1CC1"/>
    <w:rsid w:val="008D7143"/>
    <w:rsid w:val="008D71AB"/>
    <w:rsid w:val="008E056D"/>
    <w:rsid w:val="008E1A66"/>
    <w:rsid w:val="008E79C4"/>
    <w:rsid w:val="008F5CC2"/>
    <w:rsid w:val="0092312A"/>
    <w:rsid w:val="00927074"/>
    <w:rsid w:val="0094115C"/>
    <w:rsid w:val="009451D0"/>
    <w:rsid w:val="0099208D"/>
    <w:rsid w:val="00992407"/>
    <w:rsid w:val="009C0F3D"/>
    <w:rsid w:val="009C27BB"/>
    <w:rsid w:val="009D2F4A"/>
    <w:rsid w:val="009E16FF"/>
    <w:rsid w:val="009E2ED7"/>
    <w:rsid w:val="009F7A8B"/>
    <w:rsid w:val="00A0555D"/>
    <w:rsid w:val="00A07D41"/>
    <w:rsid w:val="00A14396"/>
    <w:rsid w:val="00A14E9C"/>
    <w:rsid w:val="00A166CA"/>
    <w:rsid w:val="00A263B9"/>
    <w:rsid w:val="00A26A77"/>
    <w:rsid w:val="00A53E8E"/>
    <w:rsid w:val="00A54367"/>
    <w:rsid w:val="00A5566A"/>
    <w:rsid w:val="00A56E4F"/>
    <w:rsid w:val="00A600DB"/>
    <w:rsid w:val="00A736E5"/>
    <w:rsid w:val="00A956E3"/>
    <w:rsid w:val="00A973C8"/>
    <w:rsid w:val="00AA5B50"/>
    <w:rsid w:val="00AA5CFC"/>
    <w:rsid w:val="00AB2766"/>
    <w:rsid w:val="00AC2110"/>
    <w:rsid w:val="00AC2E27"/>
    <w:rsid w:val="00AD7A12"/>
    <w:rsid w:val="00B06B3D"/>
    <w:rsid w:val="00B11AD3"/>
    <w:rsid w:val="00B11CB6"/>
    <w:rsid w:val="00B15F2C"/>
    <w:rsid w:val="00B17C8D"/>
    <w:rsid w:val="00B2000B"/>
    <w:rsid w:val="00B25018"/>
    <w:rsid w:val="00B26281"/>
    <w:rsid w:val="00B26BF7"/>
    <w:rsid w:val="00B34AAA"/>
    <w:rsid w:val="00B456E9"/>
    <w:rsid w:val="00B57561"/>
    <w:rsid w:val="00B5793A"/>
    <w:rsid w:val="00B63152"/>
    <w:rsid w:val="00B631E8"/>
    <w:rsid w:val="00B80ADB"/>
    <w:rsid w:val="00BA1866"/>
    <w:rsid w:val="00BB1E44"/>
    <w:rsid w:val="00BB3529"/>
    <w:rsid w:val="00BB7DD2"/>
    <w:rsid w:val="00BC0A84"/>
    <w:rsid w:val="00BD308F"/>
    <w:rsid w:val="00BE0D5A"/>
    <w:rsid w:val="00BE1DB3"/>
    <w:rsid w:val="00BE31FF"/>
    <w:rsid w:val="00C106A4"/>
    <w:rsid w:val="00C31330"/>
    <w:rsid w:val="00C440DA"/>
    <w:rsid w:val="00C55315"/>
    <w:rsid w:val="00C66E33"/>
    <w:rsid w:val="00C71988"/>
    <w:rsid w:val="00C77D00"/>
    <w:rsid w:val="00C82451"/>
    <w:rsid w:val="00CA24AC"/>
    <w:rsid w:val="00CA6A86"/>
    <w:rsid w:val="00CC04BB"/>
    <w:rsid w:val="00CD3975"/>
    <w:rsid w:val="00CF0BC3"/>
    <w:rsid w:val="00CF2B39"/>
    <w:rsid w:val="00D0364C"/>
    <w:rsid w:val="00D0455F"/>
    <w:rsid w:val="00D065A1"/>
    <w:rsid w:val="00D10CC0"/>
    <w:rsid w:val="00D15146"/>
    <w:rsid w:val="00D23BFC"/>
    <w:rsid w:val="00D24CF0"/>
    <w:rsid w:val="00D26E0F"/>
    <w:rsid w:val="00D27017"/>
    <w:rsid w:val="00D34530"/>
    <w:rsid w:val="00D37928"/>
    <w:rsid w:val="00D50CD8"/>
    <w:rsid w:val="00D528AF"/>
    <w:rsid w:val="00D5361F"/>
    <w:rsid w:val="00D57F87"/>
    <w:rsid w:val="00D62448"/>
    <w:rsid w:val="00D62780"/>
    <w:rsid w:val="00D62FF1"/>
    <w:rsid w:val="00D6431B"/>
    <w:rsid w:val="00D67978"/>
    <w:rsid w:val="00D7586B"/>
    <w:rsid w:val="00D8521A"/>
    <w:rsid w:val="00D852A3"/>
    <w:rsid w:val="00D95FA4"/>
    <w:rsid w:val="00DA13A9"/>
    <w:rsid w:val="00DA278F"/>
    <w:rsid w:val="00DA2BB2"/>
    <w:rsid w:val="00DA2FBE"/>
    <w:rsid w:val="00DA4221"/>
    <w:rsid w:val="00DA46F0"/>
    <w:rsid w:val="00DA6C4A"/>
    <w:rsid w:val="00DB29CC"/>
    <w:rsid w:val="00DB4929"/>
    <w:rsid w:val="00DC7909"/>
    <w:rsid w:val="00DD4BAE"/>
    <w:rsid w:val="00DE54F3"/>
    <w:rsid w:val="00E06047"/>
    <w:rsid w:val="00E06F75"/>
    <w:rsid w:val="00E11230"/>
    <w:rsid w:val="00E168F0"/>
    <w:rsid w:val="00E22442"/>
    <w:rsid w:val="00E43142"/>
    <w:rsid w:val="00E431EB"/>
    <w:rsid w:val="00E451D7"/>
    <w:rsid w:val="00E476D0"/>
    <w:rsid w:val="00E529DE"/>
    <w:rsid w:val="00E61D63"/>
    <w:rsid w:val="00E7279C"/>
    <w:rsid w:val="00EA1D4D"/>
    <w:rsid w:val="00EA4E73"/>
    <w:rsid w:val="00EA55E1"/>
    <w:rsid w:val="00EB76D1"/>
    <w:rsid w:val="00EC3248"/>
    <w:rsid w:val="00EC6C7D"/>
    <w:rsid w:val="00ED5882"/>
    <w:rsid w:val="00EE7AE1"/>
    <w:rsid w:val="00F02D94"/>
    <w:rsid w:val="00F155AE"/>
    <w:rsid w:val="00F21E63"/>
    <w:rsid w:val="00F342ED"/>
    <w:rsid w:val="00F42870"/>
    <w:rsid w:val="00F45F14"/>
    <w:rsid w:val="00F50C8E"/>
    <w:rsid w:val="00F52C58"/>
    <w:rsid w:val="00F56955"/>
    <w:rsid w:val="00F772A7"/>
    <w:rsid w:val="00F8111B"/>
    <w:rsid w:val="00F839C7"/>
    <w:rsid w:val="00F916D6"/>
    <w:rsid w:val="00F9616A"/>
    <w:rsid w:val="00FA1CCA"/>
    <w:rsid w:val="00FA68FF"/>
    <w:rsid w:val="00FB1304"/>
    <w:rsid w:val="00FE09EF"/>
    <w:rsid w:val="00FE2E2B"/>
    <w:rsid w:val="00FF4269"/>
    <w:rsid w:val="00FF4803"/>
    <w:rsid w:val="00FF6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C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0C8E"/>
    <w:rPr>
      <w:sz w:val="18"/>
      <w:szCs w:val="18"/>
    </w:rPr>
  </w:style>
  <w:style w:type="paragraph" w:styleId="a4">
    <w:name w:val="footer"/>
    <w:basedOn w:val="a"/>
    <w:link w:val="Char0"/>
    <w:uiPriority w:val="99"/>
    <w:unhideWhenUsed/>
    <w:rsid w:val="00F50C8E"/>
    <w:pPr>
      <w:tabs>
        <w:tab w:val="center" w:pos="4153"/>
        <w:tab w:val="right" w:pos="8306"/>
      </w:tabs>
      <w:snapToGrid w:val="0"/>
      <w:jc w:val="left"/>
    </w:pPr>
    <w:rPr>
      <w:sz w:val="18"/>
      <w:szCs w:val="18"/>
    </w:rPr>
  </w:style>
  <w:style w:type="character" w:customStyle="1" w:styleId="Char0">
    <w:name w:val="页脚 Char"/>
    <w:basedOn w:val="a0"/>
    <w:link w:val="a4"/>
    <w:uiPriority w:val="99"/>
    <w:rsid w:val="00F50C8E"/>
    <w:rPr>
      <w:sz w:val="18"/>
      <w:szCs w:val="18"/>
    </w:rPr>
  </w:style>
  <w:style w:type="paragraph" w:styleId="a5">
    <w:name w:val="Document Map"/>
    <w:basedOn w:val="a"/>
    <w:link w:val="Char1"/>
    <w:uiPriority w:val="99"/>
    <w:semiHidden/>
    <w:unhideWhenUsed/>
    <w:rsid w:val="003D7E22"/>
    <w:rPr>
      <w:rFonts w:ascii="宋体" w:eastAsia="宋体"/>
      <w:sz w:val="18"/>
      <w:szCs w:val="18"/>
    </w:rPr>
  </w:style>
  <w:style w:type="character" w:customStyle="1" w:styleId="Char1">
    <w:name w:val="文档结构图 Char"/>
    <w:basedOn w:val="a0"/>
    <w:link w:val="a5"/>
    <w:uiPriority w:val="99"/>
    <w:semiHidden/>
    <w:rsid w:val="003D7E22"/>
    <w:rPr>
      <w:rFonts w:ascii="宋体" w:eastAsia="宋体"/>
      <w:sz w:val="18"/>
      <w:szCs w:val="18"/>
    </w:rPr>
  </w:style>
  <w:style w:type="paragraph" w:styleId="a6">
    <w:name w:val="List Paragraph"/>
    <w:basedOn w:val="a"/>
    <w:uiPriority w:val="34"/>
    <w:qFormat/>
    <w:rsid w:val="0023624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C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0C8E"/>
    <w:rPr>
      <w:sz w:val="18"/>
      <w:szCs w:val="18"/>
    </w:rPr>
  </w:style>
  <w:style w:type="paragraph" w:styleId="a4">
    <w:name w:val="footer"/>
    <w:basedOn w:val="a"/>
    <w:link w:val="Char0"/>
    <w:uiPriority w:val="99"/>
    <w:unhideWhenUsed/>
    <w:rsid w:val="00F50C8E"/>
    <w:pPr>
      <w:tabs>
        <w:tab w:val="center" w:pos="4153"/>
        <w:tab w:val="right" w:pos="8306"/>
      </w:tabs>
      <w:snapToGrid w:val="0"/>
      <w:jc w:val="left"/>
    </w:pPr>
    <w:rPr>
      <w:sz w:val="18"/>
      <w:szCs w:val="18"/>
    </w:rPr>
  </w:style>
  <w:style w:type="character" w:customStyle="1" w:styleId="Char0">
    <w:name w:val="页脚 Char"/>
    <w:basedOn w:val="a0"/>
    <w:link w:val="a4"/>
    <w:uiPriority w:val="99"/>
    <w:rsid w:val="00F50C8E"/>
    <w:rPr>
      <w:sz w:val="18"/>
      <w:szCs w:val="18"/>
    </w:rPr>
  </w:style>
  <w:style w:type="paragraph" w:styleId="a5">
    <w:name w:val="Document Map"/>
    <w:basedOn w:val="a"/>
    <w:link w:val="Char1"/>
    <w:uiPriority w:val="99"/>
    <w:semiHidden/>
    <w:unhideWhenUsed/>
    <w:rsid w:val="003D7E22"/>
    <w:rPr>
      <w:rFonts w:ascii="宋体" w:eastAsia="宋体"/>
      <w:sz w:val="18"/>
      <w:szCs w:val="18"/>
    </w:rPr>
  </w:style>
  <w:style w:type="character" w:customStyle="1" w:styleId="Char1">
    <w:name w:val="文档结构图 Char"/>
    <w:basedOn w:val="a0"/>
    <w:link w:val="a5"/>
    <w:uiPriority w:val="99"/>
    <w:semiHidden/>
    <w:rsid w:val="003D7E22"/>
    <w:rPr>
      <w:rFonts w:ascii="宋体" w:eastAsia="宋体"/>
      <w:sz w:val="18"/>
      <w:szCs w:val="18"/>
    </w:rPr>
  </w:style>
  <w:style w:type="paragraph" w:styleId="a6">
    <w:name w:val="List Paragraph"/>
    <w:basedOn w:val="a"/>
    <w:uiPriority w:val="34"/>
    <w:qFormat/>
    <w:rsid w:val="00236241"/>
    <w:pPr>
      <w:ind w:firstLineChars="200" w:firstLine="420"/>
    </w:pPr>
  </w:style>
</w:styles>
</file>

<file path=word/webSettings.xml><?xml version="1.0" encoding="utf-8"?>
<w:webSettings xmlns:r="http://schemas.openxmlformats.org/officeDocument/2006/relationships" xmlns:w="http://schemas.openxmlformats.org/wordprocessingml/2006/main">
  <w:divs>
    <w:div w:id="11439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411A5-29E0-463C-99B3-BA734F23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344</Words>
  <Characters>1967</Characters>
  <Application>Microsoft Office Word</Application>
  <DocSecurity>0</DocSecurity>
  <Lines>16</Lines>
  <Paragraphs>4</Paragraphs>
  <ScaleCrop>false</ScaleCrop>
  <Company>Microsoft</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hp</cp:lastModifiedBy>
  <cp:revision>13</cp:revision>
  <cp:lastPrinted>2017-08-02T08:27:00Z</cp:lastPrinted>
  <dcterms:created xsi:type="dcterms:W3CDTF">2017-07-31T07:29:00Z</dcterms:created>
  <dcterms:modified xsi:type="dcterms:W3CDTF">2017-08-02T08:30:00Z</dcterms:modified>
</cp:coreProperties>
</file>