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95A" w:rsidRDefault="007E203F">
      <w:pPr>
        <w:spacing w:line="570" w:lineRule="exact"/>
        <w:ind w:firstLine="0"/>
        <w:rPr>
          <w:rFonts w:eastAsia="方正黑体_GBK"/>
        </w:rPr>
      </w:pPr>
      <w:bookmarkStart w:id="0" w:name="_GoBack"/>
      <w:bookmarkEnd w:id="0"/>
      <w:r>
        <w:rPr>
          <w:rFonts w:eastAsia="方正黑体_GBK"/>
        </w:rPr>
        <w:t>附件</w:t>
      </w:r>
    </w:p>
    <w:p w:rsidR="002C095A" w:rsidRDefault="002C095A">
      <w:pPr>
        <w:spacing w:line="570" w:lineRule="exact"/>
        <w:ind w:firstLine="0"/>
        <w:jc w:val="center"/>
        <w:rPr>
          <w:rFonts w:eastAsia="方正小标宋_GBK"/>
          <w:sz w:val="44"/>
          <w:szCs w:val="44"/>
        </w:rPr>
      </w:pPr>
    </w:p>
    <w:p w:rsidR="002C095A" w:rsidRDefault="007E203F">
      <w:pPr>
        <w:spacing w:line="570" w:lineRule="exact"/>
        <w:ind w:firstLine="0"/>
        <w:jc w:val="center"/>
        <w:rPr>
          <w:rFonts w:eastAsia="方正黑体_GBK"/>
          <w:spacing w:val="-8"/>
          <w:szCs w:val="32"/>
        </w:rPr>
      </w:pPr>
      <w:r>
        <w:rPr>
          <w:rFonts w:eastAsia="方正小标宋_GBK"/>
          <w:spacing w:val="-8"/>
          <w:sz w:val="44"/>
          <w:szCs w:val="44"/>
        </w:rPr>
        <w:t>通过评估的建筑产业现代化示范名单（第</w:t>
      </w:r>
      <w:r>
        <w:rPr>
          <w:rFonts w:eastAsia="方正小标宋_GBK" w:hint="eastAsia"/>
          <w:spacing w:val="-8"/>
          <w:sz w:val="44"/>
          <w:szCs w:val="44"/>
        </w:rPr>
        <w:t>五</w:t>
      </w:r>
      <w:r>
        <w:rPr>
          <w:rFonts w:eastAsia="方正小标宋_GBK"/>
          <w:spacing w:val="-8"/>
          <w:sz w:val="44"/>
          <w:szCs w:val="44"/>
        </w:rPr>
        <w:t>批）</w:t>
      </w:r>
    </w:p>
    <w:p w:rsidR="002C095A" w:rsidRDefault="007E203F">
      <w:pPr>
        <w:spacing w:line="570" w:lineRule="exact"/>
        <w:ind w:firstLine="0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 xml:space="preserve"> </w:t>
      </w:r>
    </w:p>
    <w:p w:rsidR="002C095A" w:rsidRDefault="007E203F">
      <w:pPr>
        <w:spacing w:line="570" w:lineRule="exact"/>
        <w:ind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一、示范</w:t>
      </w:r>
      <w:r>
        <w:rPr>
          <w:rFonts w:eastAsia="方正黑体_GBK" w:hint="eastAsia"/>
          <w:szCs w:val="32"/>
        </w:rPr>
        <w:t>城市</w:t>
      </w:r>
    </w:p>
    <w:tbl>
      <w:tblPr>
        <w:tblW w:w="5004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1"/>
        <w:gridCol w:w="7791"/>
      </w:tblGrid>
      <w:tr w:rsidR="002C095A">
        <w:trPr>
          <w:trHeight w:val="567"/>
          <w:tblHeader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城市名称</w:t>
            </w:r>
          </w:p>
        </w:tc>
      </w:tr>
      <w:tr w:rsidR="002C095A">
        <w:trPr>
          <w:trHeight w:val="567"/>
          <w:jc w:val="center"/>
        </w:trPr>
        <w:tc>
          <w:tcPr>
            <w:tcW w:w="6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cs="方正仿宋_GBK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cs="方正仿宋_GBK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43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泰州市</w:t>
            </w:r>
          </w:p>
        </w:tc>
      </w:tr>
    </w:tbl>
    <w:p w:rsidR="002C095A" w:rsidRDefault="007E203F">
      <w:pPr>
        <w:spacing w:line="570" w:lineRule="exact"/>
        <w:ind w:firstLine="0"/>
        <w:rPr>
          <w:rFonts w:eastAsia="方正黑体_GBK"/>
          <w:szCs w:val="32"/>
        </w:rPr>
      </w:pPr>
      <w:r>
        <w:rPr>
          <w:rFonts w:eastAsia="方正黑体_GBK" w:hint="eastAsia"/>
          <w:szCs w:val="32"/>
        </w:rPr>
        <w:t>二</w:t>
      </w:r>
      <w:r>
        <w:rPr>
          <w:rFonts w:eastAsia="方正黑体_GBK"/>
          <w:szCs w:val="32"/>
        </w:rPr>
        <w:t>、示范园区</w:t>
      </w:r>
    </w:p>
    <w:tbl>
      <w:tblPr>
        <w:tblW w:w="5008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4"/>
        <w:gridCol w:w="1473"/>
        <w:gridCol w:w="6302"/>
      </w:tblGrid>
      <w:tr w:rsidR="002C095A">
        <w:trPr>
          <w:trHeight w:val="567"/>
          <w:tblHeader/>
          <w:jc w:val="center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8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3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园区名称</w:t>
            </w:r>
          </w:p>
        </w:tc>
      </w:tr>
      <w:tr w:rsidR="002C095A">
        <w:trPr>
          <w:trHeight w:val="567"/>
          <w:jc w:val="center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8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3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江苏徐州工业园区装配式产业园</w:t>
            </w:r>
          </w:p>
        </w:tc>
      </w:tr>
      <w:tr w:rsidR="002C095A">
        <w:trPr>
          <w:trHeight w:val="567"/>
          <w:jc w:val="center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8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3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常州市武进绿建区建筑产业现代化示范园区</w:t>
            </w:r>
          </w:p>
        </w:tc>
      </w:tr>
      <w:tr w:rsidR="002C095A">
        <w:trPr>
          <w:trHeight w:val="567"/>
          <w:jc w:val="center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8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3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虹桥绿色智能装配式建筑产业园</w:t>
            </w:r>
          </w:p>
        </w:tc>
      </w:tr>
    </w:tbl>
    <w:p w:rsidR="002C095A" w:rsidRDefault="007E203F">
      <w:pPr>
        <w:spacing w:line="570" w:lineRule="exact"/>
        <w:ind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二、示范基地</w:t>
      </w:r>
    </w:p>
    <w:p w:rsidR="002C095A" w:rsidRDefault="007E203F">
      <w:pPr>
        <w:ind w:firstLine="0"/>
        <w:jc w:val="left"/>
        <w:rPr>
          <w:rFonts w:eastAsia="方正楷体_GBK" w:cs="方正楷体_GBK"/>
          <w:szCs w:val="32"/>
        </w:rPr>
      </w:pPr>
      <w:r>
        <w:rPr>
          <w:rFonts w:eastAsia="方正楷体_GBK" w:cs="方正楷体_GBK" w:hint="eastAsia"/>
          <w:szCs w:val="32"/>
        </w:rPr>
        <w:t>（一）集成应用类</w:t>
      </w:r>
    </w:p>
    <w:tbl>
      <w:tblPr>
        <w:tblW w:w="50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5"/>
        <w:gridCol w:w="1480"/>
        <w:gridCol w:w="6299"/>
      </w:tblGrid>
      <w:tr w:rsidR="002C095A">
        <w:trPr>
          <w:trHeight w:val="567"/>
          <w:tblHeader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3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创建单位</w:t>
            </w:r>
          </w:p>
        </w:tc>
      </w:tr>
      <w:tr w:rsidR="002C095A">
        <w:trPr>
          <w:trHeight w:val="567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6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安居保障房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建设发展有限公司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6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苏州嘉盛建设工程有限公司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</w:tbl>
    <w:p w:rsidR="002C095A" w:rsidRDefault="007E203F">
      <w:pPr>
        <w:ind w:firstLine="0"/>
        <w:jc w:val="left"/>
        <w:rPr>
          <w:rFonts w:eastAsia="方正楷体_GBK" w:cs="方正楷体_GBK"/>
          <w:szCs w:val="32"/>
        </w:rPr>
      </w:pPr>
      <w:r>
        <w:rPr>
          <w:rFonts w:eastAsia="方正楷体_GBK" w:cs="方正楷体_GBK" w:hint="eastAsia"/>
          <w:szCs w:val="32"/>
        </w:rPr>
        <w:t>（二）设计研发类</w:t>
      </w: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0"/>
        <w:gridCol w:w="1468"/>
        <w:gridCol w:w="6343"/>
      </w:tblGrid>
      <w:tr w:rsidR="002C095A">
        <w:trPr>
          <w:trHeight w:val="567"/>
          <w:tblHeader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创建单位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江苏建科工程咨询有限公司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中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通服咨询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设计研究院有限公司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华昕设计集团有限公司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lastRenderedPageBreak/>
              <w:t>4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江苏筑原建筑设计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谢亿民工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程科技（常州）有限公司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中石洲际设计集团有限公司</w:t>
            </w:r>
          </w:p>
        </w:tc>
      </w:tr>
    </w:tbl>
    <w:p w:rsidR="002C095A" w:rsidRDefault="007E203F">
      <w:pPr>
        <w:ind w:firstLine="0"/>
        <w:jc w:val="left"/>
        <w:rPr>
          <w:rFonts w:eastAsia="方正楷体_GBK" w:cs="方正楷体_GBK"/>
          <w:szCs w:val="32"/>
        </w:rPr>
      </w:pPr>
      <w:r>
        <w:rPr>
          <w:rFonts w:eastAsia="方正楷体_GBK" w:cs="方正楷体_GBK" w:hint="eastAsia"/>
          <w:szCs w:val="32"/>
        </w:rPr>
        <w:t>（三）部品生产类</w:t>
      </w:r>
    </w:p>
    <w:tbl>
      <w:tblPr>
        <w:tblW w:w="507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6"/>
        <w:gridCol w:w="1467"/>
        <w:gridCol w:w="6410"/>
      </w:tblGrid>
      <w:tr w:rsidR="002C095A">
        <w:trPr>
          <w:trHeight w:val="567"/>
          <w:tblHeader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创建单位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中建五洲工程装备有限公司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常州杰通装配式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建筑有限公司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苏州新城万斯达住宅工业有限公司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苏州良浦节能新材料股份有限公司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南通市智达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建筑科技有限公司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盐城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江苏博拓新型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建筑材料有限公司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江苏扬建集团钢结构公司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镇江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江苏丹凤建筑集成化科技有限公司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  <w:tr w:rsidR="002C095A">
        <w:trPr>
          <w:trHeight w:val="567"/>
          <w:jc w:val="center"/>
        </w:trPr>
        <w:tc>
          <w:tcPr>
            <w:tcW w:w="6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35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中建钢构江苏有限公司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</w:t>
            </w:r>
          </w:p>
        </w:tc>
      </w:tr>
    </w:tbl>
    <w:p w:rsidR="002C095A" w:rsidRDefault="007E203F">
      <w:pPr>
        <w:ind w:firstLine="0"/>
        <w:jc w:val="left"/>
        <w:rPr>
          <w:rFonts w:eastAsia="方正楷体_GBK" w:cs="方正楷体_GBK"/>
          <w:szCs w:val="32"/>
        </w:rPr>
      </w:pPr>
      <w:r>
        <w:rPr>
          <w:rFonts w:eastAsia="方正楷体_GBK" w:cs="方正楷体_GBK" w:hint="eastAsia"/>
          <w:szCs w:val="32"/>
        </w:rPr>
        <w:t>（四）专项能力实训类</w:t>
      </w:r>
    </w:p>
    <w:tbl>
      <w:tblPr>
        <w:tblW w:w="50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78"/>
        <w:gridCol w:w="1021"/>
        <w:gridCol w:w="4429"/>
        <w:gridCol w:w="2694"/>
      </w:tblGrid>
      <w:tr w:rsidR="002C095A">
        <w:trPr>
          <w:trHeight w:val="567"/>
          <w:tblHeader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创建单位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类别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东南大学成贤学院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江苏建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科建筑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技术培训中心，江苏省建筑工程质量检测中心有限公司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质量检测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南京大地建设集团有限责任公司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南京同筑盛世信息科技有限公司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lastRenderedPageBreak/>
              <w:t>5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江苏尚昇建筑工程有限公司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无锡市工业设备安装有限公司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江苏东尚住宅工业有限公司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中建科技徐州有限公司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徐州工润建筑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科技有限公司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江苏诚意住宅工业科技发展有限公司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江苏城乡建设职业学院，江苏省住房和城乡建设厅科技发展中心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苏州嘉盛集团有限公司，苏州市政扬帆职业培训学校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苏州市建科职业培训学校，苏州市建设工程质量检测中心有限公司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质量检测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14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南通装配式建筑与智能结构研究院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南通现代建筑产业园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连云港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连云港职业技术学院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淮安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淮安凡之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远大建筑工业有限公司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淮安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淮安市建筑工程质量检测中心有限公司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质量检测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盐城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阜宁智慧建筑产业园投资发展有限公司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江苏和天下节能科技股份有限公司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江苏华江祥瑞现代建筑发展有限公司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lastRenderedPageBreak/>
              <w:t>22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镇江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江苏镇江建筑科学研究院集团股份有限公司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预制构件生产、装配化施工、质量检测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镇江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江苏科技大学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，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建华建材（中国）有限公司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江苏宇辉新材料集团有限公司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预制构件生产、装配化施工</w:t>
            </w:r>
          </w:p>
        </w:tc>
      </w:tr>
      <w:tr w:rsidR="002C095A">
        <w:trPr>
          <w:trHeight w:val="567"/>
          <w:jc w:val="center"/>
        </w:trPr>
        <w:tc>
          <w:tcPr>
            <w:tcW w:w="4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5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2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泰州职业技术学院</w:t>
            </w:r>
          </w:p>
        </w:tc>
        <w:tc>
          <w:tcPr>
            <w:tcW w:w="15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left"/>
              <w:textAlignment w:val="center"/>
              <w:rPr>
                <w:rFonts w:ascii="宋体" w:eastAsia="宋体" w:hAnsi="宋体" w:cs="宋体"/>
                <w:color w:val="000000"/>
                <w:sz w:val="22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BIM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应用</w:t>
            </w:r>
          </w:p>
        </w:tc>
      </w:tr>
    </w:tbl>
    <w:p w:rsidR="002C095A" w:rsidRDefault="007E203F">
      <w:pPr>
        <w:spacing w:line="570" w:lineRule="exact"/>
        <w:ind w:firstLine="0"/>
        <w:rPr>
          <w:rFonts w:eastAsia="方正黑体_GBK"/>
          <w:szCs w:val="32"/>
        </w:rPr>
      </w:pPr>
      <w:r>
        <w:rPr>
          <w:rFonts w:eastAsia="方正黑体_GBK"/>
          <w:szCs w:val="32"/>
        </w:rPr>
        <w:t>三、示范项目</w:t>
      </w:r>
    </w:p>
    <w:tbl>
      <w:tblPr>
        <w:tblW w:w="5117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50"/>
        <w:gridCol w:w="997"/>
        <w:gridCol w:w="7315"/>
      </w:tblGrid>
      <w:tr w:rsidR="002C095A">
        <w:trPr>
          <w:trHeight w:val="567"/>
          <w:tblHeader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  <w:lang w:bidi="ar"/>
              </w:rPr>
              <w:t>所在地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sz w:val="28"/>
                <w:szCs w:val="28"/>
              </w:rPr>
              <w:t>项目名称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南京江北新区人才公寓（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号地块）项目（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1-2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4-11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号楼）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南京江北新区未来居住建筑钢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混凝土组合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示范楼</w:t>
            </w:r>
            <w:proofErr w:type="gramEnd"/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3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南京一中江北校区（高中部）建设工程项目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4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禄口街道肖家山及省道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340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拆迁安置房（经济适用房）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5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南京美术馆新馆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XDG-2017-29 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地块吴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都雅园二区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1#-14#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7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XDG-2012-78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号地块雅居乐商业广场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A 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块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 xml:space="preserve"> 2#-11#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8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宜兴市文教创业中心（临溪点）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1#-4#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9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凤翔路（规划北外环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广石路）快速化改造工程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FXB03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标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10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无锡文台（荆华）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220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千伏开关站工程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11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无锡地铁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4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号线一期工程系统设计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具区路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车辆段及配套工程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12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徐州建筑总部经济园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13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徐州正升置业发展有限公司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2018-38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号项目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G1#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G3#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X1#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X3#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X5#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X6#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lastRenderedPageBreak/>
              <w:t>14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荣盛城四期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听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澜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雅居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7#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9#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10#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12#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14#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15#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15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江苏淮海科技城创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智科技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园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区一期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5#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（创智办公楼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A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栋）、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6#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（创智办公楼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B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栋）、地下车库项目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徐州经济技术开发区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2018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年校舍建设一期工程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-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徐庄中学迁建工程学生宿舍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17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2016-5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号地块建设项目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22#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23#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25#-32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18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徐州市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铜山区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公安局建设铜山派出所、铜山特警队综合营房项目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19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常州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溧阳鸣桐茶舍</w:t>
            </w:r>
            <w:proofErr w:type="gramEnd"/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20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苏州涵碧书院地上木结构工程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21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苏州市第二工人文化宫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22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苏州玩友时代科技股份有限公司园区新办公研发大楼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23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南通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了凡木屋度假酒店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24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淮安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江苏建源益成新材料科技有限公司办公楼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25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GZ107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地块（美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澜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家园）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1#-13#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26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扬州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翼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立方教育发展中心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27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镇江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万科都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萃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雅苑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2#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3#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、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6#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楼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28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京泰路南延（</w:t>
            </w:r>
            <w:proofErr w:type="gramStart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海姜大道</w:t>
            </w:r>
            <w:proofErr w:type="gramEnd"/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－凤凰路）管廊工程（桩号范围为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K0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＋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12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－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K2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＋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640</w:t>
            </w: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）</w:t>
            </w:r>
          </w:p>
        </w:tc>
      </w:tr>
      <w:tr w:rsidR="002C095A">
        <w:trPr>
          <w:trHeight w:val="567"/>
          <w:jc w:val="center"/>
        </w:trPr>
        <w:tc>
          <w:tcPr>
            <w:tcW w:w="4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widowControl/>
              <w:spacing w:line="240" w:lineRule="auto"/>
              <w:ind w:firstLine="0"/>
              <w:jc w:val="center"/>
              <w:textAlignment w:val="center"/>
              <w:rPr>
                <w:rFonts w:ascii="宋体" w:eastAsia="宋体" w:hAnsi="宋体" w:cs="宋体"/>
                <w:bCs/>
                <w:color w:val="000000"/>
                <w:sz w:val="28"/>
                <w:szCs w:val="28"/>
                <w:lang w:bidi="ar"/>
              </w:rPr>
            </w:pPr>
            <w:r>
              <w:rPr>
                <w:rFonts w:ascii="宋体" w:eastAsia="宋体" w:hAnsi="宋体" w:cs="宋体" w:hint="eastAsia"/>
                <w:bCs/>
                <w:color w:val="000000"/>
                <w:sz w:val="28"/>
                <w:szCs w:val="28"/>
                <w:lang w:bidi="ar"/>
              </w:rPr>
              <w:t>29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泰州</w:t>
            </w:r>
          </w:p>
        </w:tc>
        <w:tc>
          <w:tcPr>
            <w:tcW w:w="40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95A" w:rsidRDefault="007E203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color w:val="000000"/>
                <w:sz w:val="28"/>
                <w:szCs w:val="28"/>
              </w:rPr>
              <w:t>江苏泰兴农村商业银行股份有限公司营业办公综合大楼建设项目</w:t>
            </w:r>
          </w:p>
        </w:tc>
      </w:tr>
    </w:tbl>
    <w:p w:rsidR="002C095A" w:rsidRDefault="002C095A">
      <w:pPr>
        <w:ind w:firstLine="0"/>
        <w:rPr>
          <w:vanish/>
        </w:r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2C095A">
        <w:tc>
          <w:tcPr>
            <w:tcW w:w="340" w:type="dxa"/>
          </w:tcPr>
          <w:p w:rsidR="002C095A" w:rsidRDefault="002C095A" w:rsidP="00C0502E">
            <w:pPr>
              <w:adjustRightInd w:val="0"/>
              <w:spacing w:beforeLines="10" w:before="59" w:afterLines="10" w:after="59" w:line="570" w:lineRule="exact"/>
              <w:ind w:firstLine="0"/>
              <w:rPr>
                <w:sz w:val="28"/>
                <w:szCs w:val="28"/>
              </w:rPr>
            </w:pPr>
          </w:p>
        </w:tc>
        <w:tc>
          <w:tcPr>
            <w:tcW w:w="8165" w:type="dxa"/>
          </w:tcPr>
          <w:p w:rsidR="002C095A" w:rsidRDefault="007E203F" w:rsidP="00C0502E">
            <w:pPr>
              <w:tabs>
                <w:tab w:val="right" w:pos="8033"/>
              </w:tabs>
              <w:adjustRightInd w:val="0"/>
              <w:spacing w:beforeLines="10" w:before="59" w:afterLines="10" w:after="59" w:line="570" w:lineRule="exact"/>
              <w:ind w:firstLine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江苏省住房和城乡建设厅办公室</w:t>
            </w:r>
            <w:r>
              <w:rPr>
                <w:sz w:val="28"/>
                <w:szCs w:val="28"/>
              </w:rPr>
              <w:tab/>
              <w:t>20</w:t>
            </w:r>
            <w:r>
              <w:rPr>
                <w:rFonts w:hint="eastAsia"/>
                <w:sz w:val="28"/>
                <w:szCs w:val="28"/>
              </w:rPr>
              <w:t>23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>8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>28</w:t>
            </w:r>
            <w:r>
              <w:rPr>
                <w:rFonts w:hint="eastAsia"/>
                <w:sz w:val="28"/>
                <w:szCs w:val="28"/>
              </w:rPr>
              <w:t>日印发</w:t>
            </w:r>
          </w:p>
        </w:tc>
        <w:tc>
          <w:tcPr>
            <w:tcW w:w="340" w:type="dxa"/>
          </w:tcPr>
          <w:p w:rsidR="002C095A" w:rsidRDefault="002C095A" w:rsidP="00C0502E">
            <w:pPr>
              <w:adjustRightInd w:val="0"/>
              <w:spacing w:beforeLines="10" w:before="59" w:afterLines="10" w:after="59" w:line="570" w:lineRule="exact"/>
              <w:ind w:firstLine="0"/>
              <w:rPr>
                <w:sz w:val="28"/>
                <w:szCs w:val="28"/>
              </w:rPr>
            </w:pPr>
          </w:p>
        </w:tc>
      </w:tr>
    </w:tbl>
    <w:p w:rsidR="002C095A" w:rsidRDefault="002C095A">
      <w:pPr>
        <w:spacing w:line="570" w:lineRule="exact"/>
        <w:ind w:firstLine="0"/>
        <w:jc w:val="left"/>
        <w:rPr>
          <w:rFonts w:hAnsi="方正仿宋_GBK" w:cs="方正仿宋_GBK"/>
          <w:lang w:bidi="ar"/>
        </w:rPr>
      </w:pPr>
    </w:p>
    <w:p w:rsidR="002C095A" w:rsidRDefault="002C095A">
      <w:pPr>
        <w:spacing w:line="570" w:lineRule="exact"/>
        <w:ind w:firstLine="0"/>
        <w:jc w:val="left"/>
        <w:rPr>
          <w:rFonts w:hAnsi="方正仿宋_GBK" w:cs="方正仿宋_GBK"/>
          <w:lang w:bidi="ar"/>
        </w:rPr>
      </w:pPr>
    </w:p>
    <w:sectPr w:rsidR="002C095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03F" w:rsidRDefault="007E203F">
      <w:pPr>
        <w:spacing w:line="240" w:lineRule="auto"/>
      </w:pPr>
      <w:r>
        <w:separator/>
      </w:r>
    </w:p>
  </w:endnote>
  <w:endnote w:type="continuationSeparator" w:id="0">
    <w:p w:rsidR="007E203F" w:rsidRDefault="007E203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95A" w:rsidRDefault="007E203F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C0502E">
      <w:rPr>
        <w:noProof/>
      </w:rPr>
      <w:t>6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95A" w:rsidRDefault="007E203F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C0502E">
      <w:rPr>
        <w:noProof/>
      </w:rPr>
      <w:t>5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95A" w:rsidRDefault="007E203F">
    <w:pPr>
      <w:pStyle w:val="a9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03F" w:rsidRDefault="007E203F">
      <w:pPr>
        <w:spacing w:line="240" w:lineRule="auto"/>
      </w:pPr>
      <w:r>
        <w:separator/>
      </w:r>
    </w:p>
  </w:footnote>
  <w:footnote w:type="continuationSeparator" w:id="0">
    <w:p w:rsidR="007E203F" w:rsidRDefault="007E203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95A" w:rsidRDefault="002C095A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095A" w:rsidRDefault="002C095A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2C095A" w:rsidRDefault="002C095A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5ODA3NGVkYzhkNWFmMTcyOGUwYTg4NWYwZDJkZDIifQ=="/>
  </w:docVars>
  <w:rsids>
    <w:rsidRoot w:val="DFFFD8E9"/>
    <w:rsid w:val="CE8D9230"/>
    <w:rsid w:val="D734D909"/>
    <w:rsid w:val="DF7E0D11"/>
    <w:rsid w:val="DFFFD8E9"/>
    <w:rsid w:val="EFBAE416"/>
    <w:rsid w:val="F8FFE341"/>
    <w:rsid w:val="FC3C2136"/>
    <w:rsid w:val="FDB06E02"/>
    <w:rsid w:val="FE7F6102"/>
    <w:rsid w:val="FFCFAAB1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095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E203F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B20F25"/>
    <w:rsid w:val="00B36C9C"/>
    <w:rsid w:val="00B95F84"/>
    <w:rsid w:val="00B97A17"/>
    <w:rsid w:val="00BC18C2"/>
    <w:rsid w:val="00C0502E"/>
    <w:rsid w:val="00C43F12"/>
    <w:rsid w:val="00C550AC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43F299D"/>
    <w:rsid w:val="0B894113"/>
    <w:rsid w:val="133379FE"/>
    <w:rsid w:val="18F3660D"/>
    <w:rsid w:val="30D81900"/>
    <w:rsid w:val="42B15715"/>
    <w:rsid w:val="47FB44C2"/>
    <w:rsid w:val="4EE05F3F"/>
    <w:rsid w:val="4FEA2F8C"/>
    <w:rsid w:val="4FEEA205"/>
    <w:rsid w:val="54907C78"/>
    <w:rsid w:val="5C38410F"/>
    <w:rsid w:val="63773BBD"/>
    <w:rsid w:val="6C577DA4"/>
    <w:rsid w:val="6DFFFC49"/>
    <w:rsid w:val="737C3878"/>
    <w:rsid w:val="7673A201"/>
    <w:rsid w:val="76C940A8"/>
    <w:rsid w:val="76FF8150"/>
    <w:rsid w:val="7AF43677"/>
    <w:rsid w:val="7D554D8B"/>
    <w:rsid w:val="7EDE320A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Normal Indent" w:qFormat="1"/>
    <w:lsdException w:name="header" w:qFormat="1"/>
    <w:lsdException w:name="footer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qFormat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link w:val="Char"/>
    <w:qFormat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6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qFormat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qFormat/>
    <w:rPr>
      <w:rFonts w:eastAsia="方正黑体_GBK"/>
    </w:rPr>
  </w:style>
  <w:style w:type="paragraph" w:customStyle="1" w:styleId="a7">
    <w:name w:val="密级急件"/>
    <w:basedOn w:val="a"/>
    <w:qFormat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8">
    <w:name w:val="抄送栏"/>
    <w:basedOn w:val="a"/>
    <w:qFormat/>
    <w:pPr>
      <w:adjustRightInd w:val="0"/>
      <w:snapToGrid/>
      <w:ind w:left="953" w:hanging="953"/>
    </w:pPr>
  </w:style>
  <w:style w:type="paragraph" w:customStyle="1" w:styleId="a9">
    <w:name w:val="文头"/>
    <w:basedOn w:val="a6"/>
    <w:qFormat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Char">
    <w:name w:val="页脚 Char"/>
    <w:basedOn w:val="a1"/>
    <w:link w:val="a4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360</Words>
  <Characters>2053</Characters>
  <Application>Microsoft Office Word</Application>
  <DocSecurity>0</DocSecurity>
  <Lines>17</Lines>
  <Paragraphs>4</Paragraphs>
  <ScaleCrop>false</ScaleCrop>
  <Company>jscin</Company>
  <LinksUpToDate>false</LinksUpToDate>
  <CharactersWithSpaces>2409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2023-08-28T10:01:00Z</cp:lastPrinted>
  <dcterms:created xsi:type="dcterms:W3CDTF">2023-08-29T00:51:00Z</dcterms:created>
  <dcterms:modified xsi:type="dcterms:W3CDTF">2023-08-29T00:51:00Z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3958703A8C624B4A89ABCE81402FAFED_12</vt:lpwstr>
  </property>
</Properties>
</file>