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0C" w:rsidRDefault="00CF740C">
      <w:pPr>
        <w:spacing w:line="240" w:lineRule="exact"/>
        <w:jc w:val="left"/>
        <w:rPr>
          <w:rFonts w:eastAsia="方正黑体_GBK"/>
          <w:sz w:val="32"/>
          <w:szCs w:val="32"/>
        </w:rPr>
      </w:pPr>
    </w:p>
    <w:p w:rsidR="00CF740C" w:rsidRDefault="00CF740C">
      <w:pPr>
        <w:pStyle w:val="10"/>
        <w:spacing w:line="590" w:lineRule="exact"/>
        <w:rPr>
          <w:szCs w:val="44"/>
        </w:rPr>
      </w:pPr>
      <w:r>
        <w:rPr>
          <w:rFonts w:hint="eastAsia"/>
          <w:szCs w:val="44"/>
        </w:rPr>
        <w:t>江苏省建设科技创新成果推荐书</w:t>
      </w:r>
    </w:p>
    <w:p w:rsidR="00CF740C" w:rsidRDefault="00CF740C">
      <w:pPr>
        <w:jc w:val="center"/>
        <w:rPr>
          <w:rFonts w:eastAsia="方正黑体_GBK"/>
          <w:sz w:val="30"/>
          <w:szCs w:val="30"/>
        </w:rPr>
      </w:pPr>
    </w:p>
    <w:p w:rsidR="00CF740C" w:rsidRDefault="00CF740C">
      <w:pPr>
        <w:jc w:val="center"/>
        <w:rPr>
          <w:rFonts w:eastAsia="方正黑体_GBK"/>
          <w:sz w:val="30"/>
          <w:szCs w:val="30"/>
        </w:rPr>
      </w:pPr>
      <w:r>
        <w:rPr>
          <w:rFonts w:eastAsia="方正黑体_GBK" w:hint="eastAsia"/>
          <w:sz w:val="30"/>
          <w:szCs w:val="30"/>
        </w:rPr>
        <w:t>一、基本情况</w:t>
      </w:r>
    </w:p>
    <w:p w:rsidR="00CF740C" w:rsidRDefault="00CF740C">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970"/>
        <w:gridCol w:w="2958"/>
        <w:gridCol w:w="2320"/>
        <w:gridCol w:w="1812"/>
      </w:tblGrid>
      <w:tr w:rsidR="00CF740C">
        <w:trPr>
          <w:trHeight w:val="542"/>
          <w:jc w:val="center"/>
        </w:trPr>
        <w:tc>
          <w:tcPr>
            <w:tcW w:w="1970" w:type="dxa"/>
            <w:tcBorders>
              <w:top w:val="single" w:sz="8" w:space="0" w:color="auto"/>
            </w:tcBorders>
            <w:vAlign w:val="center"/>
          </w:tcPr>
          <w:p w:rsidR="00CF740C" w:rsidRPr="00321CE3" w:rsidRDefault="00CF740C" w:rsidP="00321CE3">
            <w:pPr>
              <w:autoSpaceDE w:val="0"/>
              <w:autoSpaceDN w:val="0"/>
              <w:adjustRightInd w:val="0"/>
              <w:snapToGrid w:val="0"/>
              <w:spacing w:line="360" w:lineRule="exact"/>
              <w:jc w:val="center"/>
              <w:rPr>
                <w:szCs w:val="21"/>
              </w:rPr>
            </w:pPr>
            <w:r w:rsidRPr="00321CE3">
              <w:rPr>
                <w:szCs w:val="21"/>
              </w:rPr>
              <w:t>项目名称</w:t>
            </w:r>
          </w:p>
        </w:tc>
        <w:tc>
          <w:tcPr>
            <w:tcW w:w="7090" w:type="dxa"/>
            <w:gridSpan w:val="3"/>
            <w:tcBorders>
              <w:top w:val="single" w:sz="8" w:space="0" w:color="auto"/>
            </w:tcBorders>
            <w:vAlign w:val="center"/>
          </w:tcPr>
          <w:p w:rsidR="00CF740C" w:rsidRPr="00321CE3" w:rsidRDefault="00555F64" w:rsidP="00321CE3">
            <w:pPr>
              <w:autoSpaceDE w:val="0"/>
              <w:autoSpaceDN w:val="0"/>
              <w:adjustRightInd w:val="0"/>
              <w:snapToGrid w:val="0"/>
              <w:spacing w:line="360" w:lineRule="exact"/>
              <w:ind w:firstLine="410"/>
              <w:jc w:val="center"/>
              <w:rPr>
                <w:szCs w:val="21"/>
              </w:rPr>
            </w:pPr>
            <w:r w:rsidRPr="00321CE3">
              <w:rPr>
                <w:sz w:val="24"/>
              </w:rPr>
              <w:t>铁尾矿高质梯次全量化综合利用关键技术研究</w:t>
            </w:r>
          </w:p>
        </w:tc>
      </w:tr>
      <w:tr w:rsidR="00CF740C">
        <w:trPr>
          <w:jc w:val="center"/>
        </w:trPr>
        <w:tc>
          <w:tcPr>
            <w:tcW w:w="1970" w:type="dxa"/>
            <w:vAlign w:val="center"/>
          </w:tcPr>
          <w:p w:rsidR="00CF740C" w:rsidRPr="00321CE3" w:rsidRDefault="00CF740C" w:rsidP="00321CE3">
            <w:pPr>
              <w:autoSpaceDE w:val="0"/>
              <w:autoSpaceDN w:val="0"/>
              <w:adjustRightInd w:val="0"/>
              <w:snapToGrid w:val="0"/>
              <w:spacing w:line="360" w:lineRule="exact"/>
              <w:jc w:val="center"/>
              <w:rPr>
                <w:szCs w:val="21"/>
              </w:rPr>
            </w:pPr>
            <w:r w:rsidRPr="00321CE3">
              <w:rPr>
                <w:szCs w:val="21"/>
              </w:rPr>
              <w:t>完</w:t>
            </w:r>
            <w:r w:rsidRPr="00321CE3">
              <w:rPr>
                <w:szCs w:val="21"/>
              </w:rPr>
              <w:t xml:space="preserve"> </w:t>
            </w:r>
            <w:r w:rsidRPr="00321CE3">
              <w:rPr>
                <w:szCs w:val="21"/>
              </w:rPr>
              <w:t>成</w:t>
            </w:r>
            <w:r w:rsidRPr="00321CE3">
              <w:rPr>
                <w:szCs w:val="21"/>
              </w:rPr>
              <w:t xml:space="preserve"> </w:t>
            </w:r>
            <w:r w:rsidRPr="00321CE3">
              <w:rPr>
                <w:szCs w:val="21"/>
              </w:rPr>
              <w:t>人</w:t>
            </w:r>
          </w:p>
        </w:tc>
        <w:tc>
          <w:tcPr>
            <w:tcW w:w="7090" w:type="dxa"/>
            <w:gridSpan w:val="3"/>
            <w:vAlign w:val="center"/>
          </w:tcPr>
          <w:p w:rsidR="00555F64" w:rsidRPr="00321CE3" w:rsidRDefault="00555F64" w:rsidP="00321CE3">
            <w:pPr>
              <w:autoSpaceDE w:val="0"/>
              <w:autoSpaceDN w:val="0"/>
              <w:adjustRightInd w:val="0"/>
              <w:snapToGrid w:val="0"/>
              <w:spacing w:line="360" w:lineRule="exact"/>
              <w:ind w:firstLine="410"/>
              <w:jc w:val="center"/>
              <w:rPr>
                <w:sz w:val="24"/>
              </w:rPr>
            </w:pPr>
            <w:r w:rsidRPr="00321CE3">
              <w:rPr>
                <w:sz w:val="24"/>
              </w:rPr>
              <w:t>陆小军、潘钢华、马兵、蒙海宁、许彦明、</w:t>
            </w:r>
          </w:p>
          <w:p w:rsidR="00CF740C" w:rsidRPr="00321CE3" w:rsidRDefault="00555F64" w:rsidP="00321CE3">
            <w:pPr>
              <w:autoSpaceDE w:val="0"/>
              <w:autoSpaceDN w:val="0"/>
              <w:adjustRightInd w:val="0"/>
              <w:snapToGrid w:val="0"/>
              <w:spacing w:line="360" w:lineRule="exact"/>
              <w:ind w:firstLine="410"/>
              <w:jc w:val="center"/>
              <w:rPr>
                <w:szCs w:val="21"/>
              </w:rPr>
            </w:pPr>
            <w:r w:rsidRPr="00321CE3">
              <w:rPr>
                <w:sz w:val="24"/>
              </w:rPr>
              <w:t>唐德波、轩玉平、敖林、张后虎</w:t>
            </w:r>
          </w:p>
        </w:tc>
      </w:tr>
      <w:tr w:rsidR="00CF740C">
        <w:trPr>
          <w:trHeight w:val="2108"/>
          <w:jc w:val="center"/>
        </w:trPr>
        <w:tc>
          <w:tcPr>
            <w:tcW w:w="1970" w:type="dxa"/>
            <w:vAlign w:val="center"/>
          </w:tcPr>
          <w:p w:rsidR="00CF740C" w:rsidRPr="00321CE3" w:rsidRDefault="00CF740C" w:rsidP="00321CE3">
            <w:pPr>
              <w:autoSpaceDE w:val="0"/>
              <w:autoSpaceDN w:val="0"/>
              <w:adjustRightInd w:val="0"/>
              <w:snapToGrid w:val="0"/>
              <w:spacing w:line="360" w:lineRule="exact"/>
              <w:jc w:val="center"/>
              <w:rPr>
                <w:szCs w:val="21"/>
              </w:rPr>
            </w:pPr>
            <w:r w:rsidRPr="00321CE3">
              <w:rPr>
                <w:szCs w:val="21"/>
              </w:rPr>
              <w:t>完成单位</w:t>
            </w:r>
          </w:p>
        </w:tc>
        <w:tc>
          <w:tcPr>
            <w:tcW w:w="7090" w:type="dxa"/>
            <w:gridSpan w:val="3"/>
            <w:vAlign w:val="center"/>
          </w:tcPr>
          <w:p w:rsidR="00555F64" w:rsidRPr="00321CE3" w:rsidRDefault="00555F64" w:rsidP="00321CE3">
            <w:pPr>
              <w:autoSpaceDE w:val="0"/>
              <w:autoSpaceDN w:val="0"/>
              <w:adjustRightInd w:val="0"/>
              <w:snapToGrid w:val="0"/>
              <w:spacing w:line="360" w:lineRule="exact"/>
              <w:ind w:firstLine="410"/>
              <w:jc w:val="center"/>
              <w:rPr>
                <w:sz w:val="24"/>
              </w:rPr>
            </w:pPr>
            <w:r w:rsidRPr="00321CE3">
              <w:rPr>
                <w:sz w:val="24"/>
              </w:rPr>
              <w:t>江苏镇江建筑科学研究院集团股份有限公司</w:t>
            </w:r>
          </w:p>
          <w:p w:rsidR="00555F64" w:rsidRPr="00321CE3" w:rsidRDefault="00555F64" w:rsidP="00321CE3">
            <w:pPr>
              <w:autoSpaceDE w:val="0"/>
              <w:autoSpaceDN w:val="0"/>
              <w:adjustRightInd w:val="0"/>
              <w:snapToGrid w:val="0"/>
              <w:spacing w:line="360" w:lineRule="exact"/>
              <w:ind w:firstLine="410"/>
              <w:jc w:val="center"/>
              <w:rPr>
                <w:sz w:val="24"/>
              </w:rPr>
            </w:pPr>
            <w:r w:rsidRPr="00321CE3">
              <w:rPr>
                <w:sz w:val="24"/>
              </w:rPr>
              <w:t>东南大学</w:t>
            </w:r>
          </w:p>
          <w:p w:rsidR="00555F64" w:rsidRPr="00321CE3" w:rsidRDefault="00555F64" w:rsidP="00321CE3">
            <w:pPr>
              <w:autoSpaceDE w:val="0"/>
              <w:autoSpaceDN w:val="0"/>
              <w:adjustRightInd w:val="0"/>
              <w:snapToGrid w:val="0"/>
              <w:spacing w:line="360" w:lineRule="exact"/>
              <w:ind w:firstLine="410"/>
              <w:jc w:val="center"/>
              <w:rPr>
                <w:sz w:val="24"/>
              </w:rPr>
            </w:pPr>
            <w:r w:rsidRPr="00321CE3">
              <w:rPr>
                <w:sz w:val="24"/>
              </w:rPr>
              <w:t>生态环境部南京环境科学研究所</w:t>
            </w:r>
          </w:p>
          <w:p w:rsidR="00555F64" w:rsidRPr="00321CE3" w:rsidRDefault="00555F64" w:rsidP="00321CE3">
            <w:pPr>
              <w:autoSpaceDE w:val="0"/>
              <w:autoSpaceDN w:val="0"/>
              <w:adjustRightInd w:val="0"/>
              <w:snapToGrid w:val="0"/>
              <w:spacing w:line="360" w:lineRule="exact"/>
              <w:ind w:firstLine="410"/>
              <w:jc w:val="center"/>
              <w:rPr>
                <w:sz w:val="24"/>
              </w:rPr>
            </w:pPr>
            <w:r w:rsidRPr="00321CE3">
              <w:rPr>
                <w:sz w:val="24"/>
              </w:rPr>
              <w:t>镇江市静脉产业发展有限公司</w:t>
            </w:r>
          </w:p>
          <w:p w:rsidR="00CF740C" w:rsidRPr="00321CE3" w:rsidRDefault="00555F64" w:rsidP="00321CE3">
            <w:pPr>
              <w:autoSpaceDE w:val="0"/>
              <w:autoSpaceDN w:val="0"/>
              <w:adjustRightInd w:val="0"/>
              <w:snapToGrid w:val="0"/>
              <w:spacing w:line="360" w:lineRule="exact"/>
              <w:ind w:firstLine="410"/>
              <w:jc w:val="center"/>
              <w:rPr>
                <w:sz w:val="24"/>
              </w:rPr>
            </w:pPr>
            <w:r w:rsidRPr="00321CE3">
              <w:rPr>
                <w:sz w:val="24"/>
              </w:rPr>
              <w:t>南京滨江建材科技集团有限公司</w:t>
            </w:r>
          </w:p>
        </w:tc>
      </w:tr>
      <w:tr w:rsidR="00CF740C">
        <w:trPr>
          <w:jc w:val="center"/>
        </w:trPr>
        <w:tc>
          <w:tcPr>
            <w:tcW w:w="1970" w:type="dxa"/>
            <w:vAlign w:val="center"/>
          </w:tcPr>
          <w:p w:rsidR="00CF740C" w:rsidRPr="00321CE3" w:rsidRDefault="00CF740C" w:rsidP="00321CE3">
            <w:pPr>
              <w:adjustRightInd w:val="0"/>
              <w:snapToGrid w:val="0"/>
              <w:spacing w:line="360" w:lineRule="exact"/>
              <w:jc w:val="center"/>
              <w:rPr>
                <w:szCs w:val="21"/>
              </w:rPr>
            </w:pPr>
            <w:r w:rsidRPr="00321CE3">
              <w:rPr>
                <w:szCs w:val="21"/>
              </w:rPr>
              <w:t>推荐单位（盖章）</w:t>
            </w:r>
          </w:p>
          <w:p w:rsidR="00CF740C" w:rsidRPr="00321CE3" w:rsidRDefault="00CF740C" w:rsidP="00321CE3">
            <w:pPr>
              <w:autoSpaceDE w:val="0"/>
              <w:autoSpaceDN w:val="0"/>
              <w:adjustRightInd w:val="0"/>
              <w:snapToGrid w:val="0"/>
              <w:spacing w:line="360" w:lineRule="exact"/>
              <w:jc w:val="center"/>
              <w:rPr>
                <w:szCs w:val="21"/>
              </w:rPr>
            </w:pPr>
            <w:r w:rsidRPr="00321CE3">
              <w:rPr>
                <w:szCs w:val="21"/>
              </w:rPr>
              <w:t>或推荐专家（签字）</w:t>
            </w:r>
          </w:p>
        </w:tc>
        <w:tc>
          <w:tcPr>
            <w:tcW w:w="7090" w:type="dxa"/>
            <w:gridSpan w:val="3"/>
            <w:vAlign w:val="center"/>
          </w:tcPr>
          <w:p w:rsidR="00CF740C" w:rsidRPr="00321CE3" w:rsidRDefault="00762792" w:rsidP="00321CE3">
            <w:pPr>
              <w:autoSpaceDE w:val="0"/>
              <w:autoSpaceDN w:val="0"/>
              <w:adjustRightInd w:val="0"/>
              <w:snapToGrid w:val="0"/>
              <w:spacing w:line="360" w:lineRule="exact"/>
              <w:ind w:firstLine="410"/>
              <w:jc w:val="center"/>
              <w:rPr>
                <w:szCs w:val="21"/>
              </w:rPr>
            </w:pPr>
            <w:r w:rsidRPr="00321CE3">
              <w:rPr>
                <w:szCs w:val="21"/>
              </w:rPr>
              <w:t>镇江市住房和城乡建设局</w:t>
            </w:r>
          </w:p>
        </w:tc>
      </w:tr>
      <w:tr w:rsidR="00CF740C">
        <w:trPr>
          <w:trHeight w:val="722"/>
          <w:jc w:val="center"/>
        </w:trPr>
        <w:tc>
          <w:tcPr>
            <w:tcW w:w="9060" w:type="dxa"/>
            <w:gridSpan w:val="4"/>
            <w:vAlign w:val="center"/>
          </w:tcPr>
          <w:p w:rsidR="00CF740C" w:rsidRPr="00321CE3" w:rsidRDefault="00CF740C" w:rsidP="00321CE3">
            <w:pPr>
              <w:autoSpaceDE w:val="0"/>
              <w:autoSpaceDN w:val="0"/>
              <w:adjustRightInd w:val="0"/>
              <w:snapToGrid w:val="0"/>
              <w:spacing w:line="360" w:lineRule="exact"/>
              <w:ind w:firstLine="410"/>
              <w:jc w:val="center"/>
              <w:rPr>
                <w:szCs w:val="21"/>
              </w:rPr>
            </w:pPr>
            <w:r w:rsidRPr="00321CE3">
              <w:rPr>
                <w:szCs w:val="21"/>
              </w:rPr>
              <w:t>任</w:t>
            </w:r>
            <w:r w:rsidRPr="00321CE3">
              <w:rPr>
                <w:szCs w:val="21"/>
              </w:rPr>
              <w:t xml:space="preserve"> </w:t>
            </w:r>
            <w:r w:rsidRPr="00321CE3">
              <w:rPr>
                <w:szCs w:val="21"/>
              </w:rPr>
              <w:t>务</w:t>
            </w:r>
            <w:r w:rsidRPr="00321CE3">
              <w:rPr>
                <w:szCs w:val="21"/>
              </w:rPr>
              <w:t xml:space="preserve"> </w:t>
            </w:r>
            <w:r w:rsidRPr="00321CE3">
              <w:rPr>
                <w:szCs w:val="21"/>
              </w:rPr>
              <w:t>来</w:t>
            </w:r>
            <w:r w:rsidRPr="00321CE3">
              <w:rPr>
                <w:szCs w:val="21"/>
              </w:rPr>
              <w:t xml:space="preserve"> </w:t>
            </w:r>
            <w:r w:rsidRPr="00321CE3">
              <w:rPr>
                <w:szCs w:val="21"/>
              </w:rPr>
              <w:t>源</w:t>
            </w:r>
          </w:p>
        </w:tc>
      </w:tr>
      <w:tr w:rsidR="00CF740C">
        <w:trPr>
          <w:trHeight w:val="674"/>
          <w:jc w:val="center"/>
        </w:trPr>
        <w:tc>
          <w:tcPr>
            <w:tcW w:w="1970" w:type="dxa"/>
            <w:vAlign w:val="center"/>
          </w:tcPr>
          <w:p w:rsidR="00CF740C" w:rsidRPr="00321CE3" w:rsidRDefault="00CF740C" w:rsidP="00321CE3">
            <w:pPr>
              <w:adjustRightInd w:val="0"/>
              <w:snapToGrid w:val="0"/>
              <w:spacing w:line="360" w:lineRule="exact"/>
              <w:jc w:val="center"/>
              <w:rPr>
                <w:szCs w:val="21"/>
              </w:rPr>
            </w:pPr>
            <w:r w:rsidRPr="00321CE3">
              <w:rPr>
                <w:szCs w:val="21"/>
              </w:rPr>
              <w:t>计划、基金名称</w:t>
            </w:r>
          </w:p>
        </w:tc>
        <w:tc>
          <w:tcPr>
            <w:tcW w:w="2958" w:type="dxa"/>
            <w:vAlign w:val="center"/>
          </w:tcPr>
          <w:p w:rsidR="00CF740C" w:rsidRPr="00321CE3" w:rsidRDefault="00CF740C" w:rsidP="00321CE3">
            <w:pPr>
              <w:adjustRightInd w:val="0"/>
              <w:snapToGrid w:val="0"/>
              <w:spacing w:line="360" w:lineRule="exact"/>
              <w:jc w:val="center"/>
              <w:rPr>
                <w:szCs w:val="21"/>
              </w:rPr>
            </w:pPr>
            <w:r w:rsidRPr="00321CE3">
              <w:rPr>
                <w:szCs w:val="21"/>
              </w:rPr>
              <w:t>项目名称</w:t>
            </w:r>
          </w:p>
        </w:tc>
        <w:tc>
          <w:tcPr>
            <w:tcW w:w="2320" w:type="dxa"/>
            <w:vAlign w:val="center"/>
          </w:tcPr>
          <w:p w:rsidR="00CF740C" w:rsidRPr="00321CE3" w:rsidRDefault="00CF740C" w:rsidP="00321CE3">
            <w:pPr>
              <w:adjustRightInd w:val="0"/>
              <w:snapToGrid w:val="0"/>
              <w:spacing w:line="360" w:lineRule="exact"/>
              <w:jc w:val="center"/>
              <w:rPr>
                <w:szCs w:val="21"/>
              </w:rPr>
            </w:pPr>
            <w:r w:rsidRPr="00321CE3">
              <w:rPr>
                <w:szCs w:val="21"/>
              </w:rPr>
              <w:t>编号</w:t>
            </w:r>
          </w:p>
        </w:tc>
        <w:tc>
          <w:tcPr>
            <w:tcW w:w="1812" w:type="dxa"/>
            <w:vAlign w:val="center"/>
          </w:tcPr>
          <w:p w:rsidR="00CF740C" w:rsidRPr="00321CE3" w:rsidRDefault="00CF740C" w:rsidP="00321CE3">
            <w:pPr>
              <w:adjustRightInd w:val="0"/>
              <w:snapToGrid w:val="0"/>
              <w:spacing w:line="360" w:lineRule="exact"/>
              <w:jc w:val="center"/>
              <w:rPr>
                <w:szCs w:val="21"/>
              </w:rPr>
            </w:pPr>
            <w:r w:rsidRPr="00321CE3">
              <w:rPr>
                <w:szCs w:val="21"/>
              </w:rPr>
              <w:t>验收结题时间</w:t>
            </w:r>
          </w:p>
        </w:tc>
      </w:tr>
      <w:tr w:rsidR="00CF740C">
        <w:trPr>
          <w:jc w:val="center"/>
        </w:trPr>
        <w:tc>
          <w:tcPr>
            <w:tcW w:w="1970" w:type="dxa"/>
            <w:vAlign w:val="center"/>
          </w:tcPr>
          <w:p w:rsidR="00CF740C" w:rsidRPr="00321CE3" w:rsidRDefault="005631A2" w:rsidP="00321CE3">
            <w:pPr>
              <w:adjustRightInd w:val="0"/>
              <w:snapToGrid w:val="0"/>
              <w:spacing w:line="360" w:lineRule="exact"/>
              <w:rPr>
                <w:rFonts w:eastAsiaTheme="minorEastAsia"/>
                <w:szCs w:val="21"/>
              </w:rPr>
            </w:pPr>
            <w:r w:rsidRPr="00321CE3">
              <w:rPr>
                <w:rFonts w:eastAsiaTheme="minorEastAsia"/>
                <w:szCs w:val="21"/>
              </w:rPr>
              <w:t>2020</w:t>
            </w:r>
            <w:r w:rsidRPr="00321CE3">
              <w:rPr>
                <w:rFonts w:eastAsiaTheme="minorEastAsia"/>
                <w:szCs w:val="21"/>
              </w:rPr>
              <w:t>年度镇江市重点研发计划（社会发展）项目</w:t>
            </w:r>
          </w:p>
        </w:tc>
        <w:tc>
          <w:tcPr>
            <w:tcW w:w="2958" w:type="dxa"/>
            <w:vAlign w:val="center"/>
          </w:tcPr>
          <w:p w:rsidR="00CF740C" w:rsidRPr="00321CE3" w:rsidRDefault="005631A2" w:rsidP="00321CE3">
            <w:pPr>
              <w:adjustRightInd w:val="0"/>
              <w:snapToGrid w:val="0"/>
              <w:spacing w:line="360" w:lineRule="exact"/>
              <w:rPr>
                <w:rFonts w:eastAsiaTheme="minorEastAsia"/>
                <w:szCs w:val="21"/>
              </w:rPr>
            </w:pPr>
            <w:r w:rsidRPr="00321CE3">
              <w:rPr>
                <w:rFonts w:eastAsiaTheme="minorEastAsia"/>
                <w:szCs w:val="21"/>
              </w:rPr>
              <w:t>低品位铁尾矿协同互补制备绿色建材关键技术研究与应用</w:t>
            </w:r>
          </w:p>
        </w:tc>
        <w:tc>
          <w:tcPr>
            <w:tcW w:w="2320" w:type="dxa"/>
            <w:vAlign w:val="center"/>
          </w:tcPr>
          <w:p w:rsidR="00CF740C" w:rsidRPr="00321CE3" w:rsidRDefault="005631A2" w:rsidP="00321CE3">
            <w:pPr>
              <w:adjustRightInd w:val="0"/>
              <w:snapToGrid w:val="0"/>
              <w:spacing w:line="360" w:lineRule="exact"/>
              <w:ind w:firstLine="408"/>
              <w:rPr>
                <w:rFonts w:eastAsia="方正仿宋_GBK"/>
                <w:szCs w:val="21"/>
              </w:rPr>
            </w:pPr>
            <w:r w:rsidRPr="00321CE3">
              <w:rPr>
                <w:rFonts w:eastAsia="方正仿宋_GBK"/>
                <w:szCs w:val="21"/>
              </w:rPr>
              <w:t>SH2020013</w:t>
            </w:r>
          </w:p>
        </w:tc>
        <w:tc>
          <w:tcPr>
            <w:tcW w:w="1812" w:type="dxa"/>
            <w:vAlign w:val="center"/>
          </w:tcPr>
          <w:p w:rsidR="00CF740C" w:rsidRPr="00321CE3" w:rsidRDefault="005631A2" w:rsidP="00321CE3">
            <w:pPr>
              <w:adjustRightInd w:val="0"/>
              <w:snapToGrid w:val="0"/>
              <w:spacing w:line="360" w:lineRule="exact"/>
              <w:ind w:firstLine="408"/>
              <w:rPr>
                <w:rFonts w:eastAsia="方正仿宋_GBK"/>
                <w:szCs w:val="21"/>
              </w:rPr>
            </w:pPr>
            <w:r w:rsidRPr="00321CE3">
              <w:rPr>
                <w:rFonts w:eastAsia="方正仿宋_GBK"/>
                <w:szCs w:val="21"/>
              </w:rPr>
              <w:t>2022.05</w:t>
            </w:r>
          </w:p>
        </w:tc>
      </w:tr>
      <w:tr w:rsidR="00CF740C">
        <w:trPr>
          <w:jc w:val="center"/>
        </w:trPr>
        <w:tc>
          <w:tcPr>
            <w:tcW w:w="1970" w:type="dxa"/>
            <w:vAlign w:val="center"/>
          </w:tcPr>
          <w:p w:rsidR="00CF740C" w:rsidRPr="00321CE3" w:rsidRDefault="00651EB5" w:rsidP="00321CE3">
            <w:pPr>
              <w:adjustRightInd w:val="0"/>
              <w:snapToGrid w:val="0"/>
              <w:spacing w:line="360" w:lineRule="exact"/>
              <w:rPr>
                <w:rFonts w:eastAsiaTheme="minorEastAsia"/>
                <w:szCs w:val="21"/>
              </w:rPr>
            </w:pPr>
            <w:r w:rsidRPr="00321CE3">
              <w:rPr>
                <w:rFonts w:eastAsiaTheme="minorEastAsia"/>
                <w:szCs w:val="21"/>
              </w:rPr>
              <w:t>住房城乡建设部</w:t>
            </w:r>
            <w:r w:rsidRPr="00321CE3">
              <w:rPr>
                <w:rFonts w:eastAsiaTheme="minorEastAsia"/>
                <w:szCs w:val="21"/>
              </w:rPr>
              <w:t>2021</w:t>
            </w:r>
            <w:r w:rsidRPr="00321CE3">
              <w:rPr>
                <w:rFonts w:eastAsiaTheme="minorEastAsia"/>
                <w:szCs w:val="21"/>
              </w:rPr>
              <w:t>年科学技术计划项目</w:t>
            </w:r>
          </w:p>
        </w:tc>
        <w:tc>
          <w:tcPr>
            <w:tcW w:w="2958" w:type="dxa"/>
            <w:vAlign w:val="center"/>
          </w:tcPr>
          <w:p w:rsidR="00CF740C" w:rsidRPr="00321CE3" w:rsidRDefault="00651EB5" w:rsidP="00321CE3">
            <w:pPr>
              <w:adjustRightInd w:val="0"/>
              <w:snapToGrid w:val="0"/>
              <w:spacing w:line="360" w:lineRule="exact"/>
              <w:rPr>
                <w:rFonts w:eastAsiaTheme="minorEastAsia"/>
                <w:szCs w:val="21"/>
              </w:rPr>
            </w:pPr>
            <w:r w:rsidRPr="00321CE3">
              <w:rPr>
                <w:rFonts w:eastAsiaTheme="minorEastAsia"/>
                <w:szCs w:val="21"/>
              </w:rPr>
              <w:t>大宗含铁固废协同互补制备绿色建材的低碳设计与产品评价研究</w:t>
            </w:r>
          </w:p>
        </w:tc>
        <w:tc>
          <w:tcPr>
            <w:tcW w:w="2320" w:type="dxa"/>
            <w:vAlign w:val="center"/>
          </w:tcPr>
          <w:p w:rsidR="00CF740C" w:rsidRPr="00321CE3" w:rsidRDefault="00651EB5" w:rsidP="00321CE3">
            <w:pPr>
              <w:adjustRightInd w:val="0"/>
              <w:snapToGrid w:val="0"/>
              <w:spacing w:line="360" w:lineRule="exact"/>
              <w:ind w:firstLine="408"/>
              <w:rPr>
                <w:rFonts w:eastAsia="方正仿宋_GBK"/>
                <w:szCs w:val="21"/>
              </w:rPr>
            </w:pPr>
            <w:r w:rsidRPr="00321CE3">
              <w:rPr>
                <w:rFonts w:eastAsia="方正仿宋_GBK"/>
                <w:szCs w:val="21"/>
              </w:rPr>
              <w:t>2021-K-066</w:t>
            </w:r>
          </w:p>
        </w:tc>
        <w:tc>
          <w:tcPr>
            <w:tcW w:w="1812" w:type="dxa"/>
            <w:vAlign w:val="center"/>
          </w:tcPr>
          <w:p w:rsidR="00CF740C" w:rsidRPr="00321CE3" w:rsidRDefault="00651EB5" w:rsidP="00321CE3">
            <w:pPr>
              <w:adjustRightInd w:val="0"/>
              <w:snapToGrid w:val="0"/>
              <w:spacing w:line="360" w:lineRule="exact"/>
              <w:ind w:firstLine="408"/>
              <w:rPr>
                <w:rFonts w:eastAsia="方正仿宋_GBK"/>
                <w:szCs w:val="21"/>
              </w:rPr>
            </w:pPr>
            <w:r w:rsidRPr="00321CE3">
              <w:rPr>
                <w:rFonts w:eastAsia="方正仿宋_GBK"/>
                <w:szCs w:val="21"/>
              </w:rPr>
              <w:t>2022.12</w:t>
            </w:r>
          </w:p>
        </w:tc>
      </w:tr>
      <w:tr w:rsidR="00CF740C">
        <w:trPr>
          <w:jc w:val="center"/>
        </w:trPr>
        <w:tc>
          <w:tcPr>
            <w:tcW w:w="1970" w:type="dxa"/>
            <w:vAlign w:val="center"/>
          </w:tcPr>
          <w:p w:rsidR="00CF740C" w:rsidRPr="00321CE3" w:rsidRDefault="00321CE3" w:rsidP="00321CE3">
            <w:pPr>
              <w:adjustRightInd w:val="0"/>
              <w:snapToGrid w:val="0"/>
              <w:spacing w:line="360" w:lineRule="exact"/>
              <w:ind w:firstLine="408"/>
              <w:rPr>
                <w:rFonts w:eastAsiaTheme="minorEastAsia"/>
                <w:szCs w:val="21"/>
              </w:rPr>
            </w:pPr>
            <w:r w:rsidRPr="00321CE3">
              <w:rPr>
                <w:rFonts w:eastAsiaTheme="minorEastAsia"/>
                <w:szCs w:val="21"/>
              </w:rPr>
              <w:t>产学研合同</w:t>
            </w:r>
          </w:p>
        </w:tc>
        <w:tc>
          <w:tcPr>
            <w:tcW w:w="2958" w:type="dxa"/>
            <w:vAlign w:val="center"/>
          </w:tcPr>
          <w:p w:rsidR="00CF740C" w:rsidRPr="00321CE3" w:rsidRDefault="00321CE3" w:rsidP="00321CE3">
            <w:pPr>
              <w:adjustRightInd w:val="0"/>
              <w:snapToGrid w:val="0"/>
              <w:spacing w:line="360" w:lineRule="exact"/>
              <w:rPr>
                <w:rFonts w:eastAsiaTheme="minorEastAsia"/>
                <w:szCs w:val="21"/>
              </w:rPr>
            </w:pPr>
            <w:r w:rsidRPr="00321CE3">
              <w:rPr>
                <w:rFonts w:eastAsiaTheme="minorEastAsia"/>
                <w:szCs w:val="21"/>
              </w:rPr>
              <w:t>基于原位生长纳米改性技术的大固废掺量混凝土的研究</w:t>
            </w:r>
          </w:p>
        </w:tc>
        <w:tc>
          <w:tcPr>
            <w:tcW w:w="2320" w:type="dxa"/>
            <w:vAlign w:val="center"/>
          </w:tcPr>
          <w:p w:rsidR="00CF740C" w:rsidRPr="00321CE3" w:rsidRDefault="00321CE3" w:rsidP="00321CE3">
            <w:pPr>
              <w:adjustRightInd w:val="0"/>
              <w:snapToGrid w:val="0"/>
              <w:spacing w:line="360" w:lineRule="exact"/>
              <w:ind w:firstLine="408"/>
              <w:rPr>
                <w:rFonts w:eastAsia="方正仿宋_GBK"/>
                <w:sz w:val="28"/>
                <w:szCs w:val="28"/>
              </w:rPr>
            </w:pPr>
            <w:r w:rsidRPr="00321CE3">
              <w:rPr>
                <w:rFonts w:eastAsia="方正仿宋_GBK"/>
                <w:sz w:val="28"/>
                <w:szCs w:val="28"/>
              </w:rPr>
              <w:t>-----</w:t>
            </w:r>
          </w:p>
        </w:tc>
        <w:tc>
          <w:tcPr>
            <w:tcW w:w="1812" w:type="dxa"/>
            <w:vAlign w:val="center"/>
          </w:tcPr>
          <w:p w:rsidR="00CF740C" w:rsidRPr="00321CE3" w:rsidRDefault="00321CE3" w:rsidP="00321CE3">
            <w:pPr>
              <w:adjustRightInd w:val="0"/>
              <w:snapToGrid w:val="0"/>
              <w:spacing w:line="360" w:lineRule="exact"/>
              <w:ind w:firstLine="408"/>
              <w:rPr>
                <w:rFonts w:eastAsia="方正仿宋_GBK"/>
                <w:szCs w:val="21"/>
              </w:rPr>
            </w:pPr>
            <w:r w:rsidRPr="00321CE3">
              <w:rPr>
                <w:rFonts w:eastAsia="方正仿宋_GBK"/>
                <w:szCs w:val="21"/>
              </w:rPr>
              <w:t>2022.8</w:t>
            </w:r>
          </w:p>
        </w:tc>
      </w:tr>
      <w:tr w:rsidR="00CF740C">
        <w:trPr>
          <w:jc w:val="center"/>
        </w:trPr>
        <w:tc>
          <w:tcPr>
            <w:tcW w:w="1970" w:type="dxa"/>
            <w:vAlign w:val="center"/>
          </w:tcPr>
          <w:p w:rsidR="00CF740C" w:rsidRPr="00321CE3" w:rsidRDefault="00321CE3" w:rsidP="00321CE3">
            <w:pPr>
              <w:adjustRightInd w:val="0"/>
              <w:snapToGrid w:val="0"/>
              <w:spacing w:line="360" w:lineRule="exact"/>
              <w:ind w:firstLine="408"/>
              <w:rPr>
                <w:rFonts w:eastAsiaTheme="minorEastAsia"/>
                <w:szCs w:val="21"/>
              </w:rPr>
            </w:pPr>
            <w:r w:rsidRPr="00321CE3">
              <w:rPr>
                <w:rFonts w:eastAsiaTheme="minorEastAsia"/>
                <w:szCs w:val="21"/>
              </w:rPr>
              <w:t>产学研合同</w:t>
            </w:r>
          </w:p>
        </w:tc>
        <w:tc>
          <w:tcPr>
            <w:tcW w:w="2958" w:type="dxa"/>
            <w:vAlign w:val="center"/>
          </w:tcPr>
          <w:p w:rsidR="00CF740C" w:rsidRPr="00321CE3" w:rsidRDefault="00321CE3" w:rsidP="00321CE3">
            <w:pPr>
              <w:adjustRightInd w:val="0"/>
              <w:snapToGrid w:val="0"/>
              <w:spacing w:line="360" w:lineRule="exact"/>
              <w:rPr>
                <w:rFonts w:eastAsiaTheme="minorEastAsia"/>
                <w:szCs w:val="21"/>
              </w:rPr>
            </w:pPr>
            <w:r w:rsidRPr="00321CE3">
              <w:rPr>
                <w:rFonts w:eastAsiaTheme="minorEastAsia"/>
                <w:szCs w:val="21"/>
              </w:rPr>
              <w:t>镇江韦岗铁尾矿等固废制备装配式外墙板的研究</w:t>
            </w:r>
          </w:p>
        </w:tc>
        <w:tc>
          <w:tcPr>
            <w:tcW w:w="2320" w:type="dxa"/>
            <w:vAlign w:val="center"/>
          </w:tcPr>
          <w:p w:rsidR="00CF740C" w:rsidRPr="00321CE3" w:rsidRDefault="00321CE3" w:rsidP="00321CE3">
            <w:pPr>
              <w:adjustRightInd w:val="0"/>
              <w:snapToGrid w:val="0"/>
              <w:spacing w:line="360" w:lineRule="exact"/>
              <w:ind w:firstLine="408"/>
              <w:rPr>
                <w:rFonts w:eastAsia="方正仿宋_GBK"/>
                <w:sz w:val="28"/>
                <w:szCs w:val="28"/>
              </w:rPr>
            </w:pPr>
            <w:r w:rsidRPr="00321CE3">
              <w:rPr>
                <w:rFonts w:eastAsia="方正仿宋_GBK"/>
                <w:sz w:val="28"/>
                <w:szCs w:val="28"/>
              </w:rPr>
              <w:t>-----</w:t>
            </w:r>
          </w:p>
        </w:tc>
        <w:tc>
          <w:tcPr>
            <w:tcW w:w="1812" w:type="dxa"/>
            <w:vAlign w:val="center"/>
          </w:tcPr>
          <w:p w:rsidR="00CF740C" w:rsidRPr="00321CE3" w:rsidRDefault="00321CE3" w:rsidP="00321CE3">
            <w:pPr>
              <w:adjustRightInd w:val="0"/>
              <w:snapToGrid w:val="0"/>
              <w:spacing w:line="360" w:lineRule="exact"/>
              <w:ind w:firstLine="408"/>
              <w:rPr>
                <w:rFonts w:eastAsia="方正仿宋_GBK"/>
                <w:szCs w:val="21"/>
              </w:rPr>
            </w:pPr>
            <w:r w:rsidRPr="00321CE3">
              <w:rPr>
                <w:rFonts w:eastAsia="方正仿宋_GBK"/>
                <w:szCs w:val="21"/>
              </w:rPr>
              <w:t>2021.5</w:t>
            </w:r>
          </w:p>
        </w:tc>
      </w:tr>
      <w:tr w:rsidR="00CF740C">
        <w:trPr>
          <w:trHeight w:val="612"/>
          <w:jc w:val="center"/>
        </w:trPr>
        <w:tc>
          <w:tcPr>
            <w:tcW w:w="1970" w:type="dxa"/>
            <w:vAlign w:val="center"/>
          </w:tcPr>
          <w:p w:rsidR="00CF740C" w:rsidRPr="00321CE3" w:rsidRDefault="00CF740C" w:rsidP="00321CE3">
            <w:pPr>
              <w:autoSpaceDE w:val="0"/>
              <w:autoSpaceDN w:val="0"/>
              <w:adjustRightInd w:val="0"/>
              <w:snapToGrid w:val="0"/>
              <w:spacing w:line="360" w:lineRule="exact"/>
              <w:rPr>
                <w:szCs w:val="21"/>
              </w:rPr>
            </w:pPr>
            <w:r w:rsidRPr="00321CE3">
              <w:rPr>
                <w:szCs w:val="21"/>
              </w:rPr>
              <w:t>授权发明专利（项）</w:t>
            </w:r>
          </w:p>
        </w:tc>
        <w:tc>
          <w:tcPr>
            <w:tcW w:w="2958" w:type="dxa"/>
            <w:vAlign w:val="center"/>
          </w:tcPr>
          <w:p w:rsidR="00CF740C" w:rsidRPr="00321CE3" w:rsidRDefault="00E621BB" w:rsidP="00321CE3">
            <w:pPr>
              <w:autoSpaceDE w:val="0"/>
              <w:autoSpaceDN w:val="0"/>
              <w:adjustRightInd w:val="0"/>
              <w:snapToGrid w:val="0"/>
              <w:spacing w:line="360" w:lineRule="exact"/>
              <w:ind w:firstLine="410"/>
              <w:jc w:val="center"/>
              <w:rPr>
                <w:szCs w:val="21"/>
              </w:rPr>
            </w:pPr>
            <w:r>
              <w:rPr>
                <w:rFonts w:hint="eastAsia"/>
                <w:szCs w:val="21"/>
              </w:rPr>
              <w:t>5</w:t>
            </w:r>
          </w:p>
        </w:tc>
        <w:tc>
          <w:tcPr>
            <w:tcW w:w="2320" w:type="dxa"/>
            <w:vAlign w:val="center"/>
          </w:tcPr>
          <w:p w:rsidR="00CF740C" w:rsidRPr="00321CE3" w:rsidRDefault="00CF740C" w:rsidP="00321CE3">
            <w:pPr>
              <w:autoSpaceDE w:val="0"/>
              <w:autoSpaceDN w:val="0"/>
              <w:adjustRightInd w:val="0"/>
              <w:snapToGrid w:val="0"/>
              <w:spacing w:line="360" w:lineRule="exact"/>
              <w:rPr>
                <w:szCs w:val="21"/>
              </w:rPr>
            </w:pPr>
            <w:r w:rsidRPr="00321CE3">
              <w:rPr>
                <w:szCs w:val="21"/>
              </w:rPr>
              <w:t>授权其他知识产权（项）</w:t>
            </w:r>
          </w:p>
        </w:tc>
        <w:tc>
          <w:tcPr>
            <w:tcW w:w="1812" w:type="dxa"/>
            <w:vAlign w:val="center"/>
          </w:tcPr>
          <w:p w:rsidR="00CF740C" w:rsidRPr="00321CE3" w:rsidRDefault="00E621BB" w:rsidP="00321CE3">
            <w:pPr>
              <w:autoSpaceDE w:val="0"/>
              <w:autoSpaceDN w:val="0"/>
              <w:adjustRightInd w:val="0"/>
              <w:snapToGrid w:val="0"/>
              <w:spacing w:line="360" w:lineRule="exact"/>
              <w:ind w:firstLine="410"/>
              <w:jc w:val="center"/>
              <w:rPr>
                <w:szCs w:val="21"/>
              </w:rPr>
            </w:pPr>
            <w:r>
              <w:rPr>
                <w:rFonts w:hint="eastAsia"/>
                <w:szCs w:val="21"/>
              </w:rPr>
              <w:t>2</w:t>
            </w:r>
          </w:p>
        </w:tc>
      </w:tr>
      <w:tr w:rsidR="00CF740C">
        <w:trPr>
          <w:trHeight w:val="760"/>
          <w:jc w:val="center"/>
        </w:trPr>
        <w:tc>
          <w:tcPr>
            <w:tcW w:w="1970" w:type="dxa"/>
            <w:tcBorders>
              <w:bottom w:val="single" w:sz="8" w:space="0" w:color="auto"/>
            </w:tcBorders>
            <w:vAlign w:val="center"/>
          </w:tcPr>
          <w:p w:rsidR="00CF740C" w:rsidRDefault="00CF740C">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CF740C" w:rsidRDefault="00CF740C" w:rsidP="00762792">
            <w:pPr>
              <w:autoSpaceDE w:val="0"/>
              <w:autoSpaceDN w:val="0"/>
              <w:adjustRightInd w:val="0"/>
              <w:snapToGrid w:val="0"/>
              <w:spacing w:line="360" w:lineRule="auto"/>
              <w:rPr>
                <w:szCs w:val="21"/>
              </w:rPr>
            </w:pPr>
            <w:r>
              <w:rPr>
                <w:rFonts w:hint="eastAsia"/>
                <w:szCs w:val="21"/>
              </w:rPr>
              <w:t>起始：</w:t>
            </w:r>
            <w:r w:rsidR="00762792">
              <w:rPr>
                <w:rFonts w:hint="eastAsia"/>
                <w:szCs w:val="21"/>
              </w:rPr>
              <w:t>2018</w:t>
            </w:r>
            <w:r>
              <w:rPr>
                <w:szCs w:val="21"/>
              </w:rPr>
              <w:t xml:space="preserve"> </w:t>
            </w:r>
            <w:r>
              <w:rPr>
                <w:rFonts w:hint="eastAsia"/>
                <w:szCs w:val="21"/>
              </w:rPr>
              <w:t>年</w:t>
            </w:r>
            <w:r w:rsidR="00762792">
              <w:rPr>
                <w:rFonts w:hint="eastAsia"/>
                <w:szCs w:val="21"/>
              </w:rPr>
              <w:t>6</w:t>
            </w:r>
            <w:r>
              <w:rPr>
                <w:rFonts w:hint="eastAsia"/>
                <w:szCs w:val="21"/>
              </w:rPr>
              <w:t>月</w:t>
            </w:r>
            <w:r w:rsidR="00762792">
              <w:rPr>
                <w:rFonts w:hint="eastAsia"/>
                <w:szCs w:val="21"/>
              </w:rPr>
              <w:t>30</w:t>
            </w:r>
            <w:r>
              <w:rPr>
                <w:rFonts w:hint="eastAsia"/>
                <w:szCs w:val="21"/>
              </w:rPr>
              <w:t>日</w:t>
            </w:r>
          </w:p>
        </w:tc>
        <w:tc>
          <w:tcPr>
            <w:tcW w:w="4132" w:type="dxa"/>
            <w:gridSpan w:val="2"/>
            <w:tcBorders>
              <w:bottom w:val="single" w:sz="8" w:space="0" w:color="auto"/>
            </w:tcBorders>
            <w:vAlign w:val="center"/>
          </w:tcPr>
          <w:p w:rsidR="00CF740C" w:rsidRDefault="00CF740C" w:rsidP="00762792">
            <w:pPr>
              <w:autoSpaceDE w:val="0"/>
              <w:autoSpaceDN w:val="0"/>
              <w:adjustRightInd w:val="0"/>
              <w:snapToGrid w:val="0"/>
              <w:spacing w:line="360" w:lineRule="auto"/>
              <w:rPr>
                <w:szCs w:val="21"/>
                <w:highlight w:val="yellow"/>
              </w:rPr>
            </w:pPr>
            <w:r>
              <w:rPr>
                <w:rFonts w:hint="eastAsia"/>
                <w:szCs w:val="21"/>
              </w:rPr>
              <w:t>完成：</w:t>
            </w:r>
            <w:r w:rsidR="00762792">
              <w:rPr>
                <w:rFonts w:hint="eastAsia"/>
                <w:szCs w:val="21"/>
              </w:rPr>
              <w:t>2021</w:t>
            </w:r>
            <w:r>
              <w:rPr>
                <w:szCs w:val="21"/>
              </w:rPr>
              <w:t xml:space="preserve"> </w:t>
            </w:r>
            <w:r>
              <w:rPr>
                <w:rFonts w:hint="eastAsia"/>
                <w:szCs w:val="21"/>
              </w:rPr>
              <w:t>年</w:t>
            </w:r>
            <w:r w:rsidR="00762792">
              <w:rPr>
                <w:rFonts w:hint="eastAsia"/>
                <w:szCs w:val="21"/>
              </w:rPr>
              <w:t>12</w:t>
            </w:r>
            <w:r>
              <w:rPr>
                <w:rFonts w:hint="eastAsia"/>
                <w:szCs w:val="21"/>
              </w:rPr>
              <w:t>月</w:t>
            </w:r>
            <w:r w:rsidR="00762792">
              <w:rPr>
                <w:rFonts w:hint="eastAsia"/>
                <w:szCs w:val="21"/>
              </w:rPr>
              <w:t>31</w:t>
            </w:r>
            <w:r>
              <w:rPr>
                <w:rFonts w:hint="eastAsia"/>
                <w:szCs w:val="21"/>
              </w:rPr>
              <w:t>日</w:t>
            </w:r>
          </w:p>
        </w:tc>
      </w:tr>
    </w:tbl>
    <w:p w:rsidR="00CF740C" w:rsidRDefault="00CF740C" w:rsidP="000579AB">
      <w:pPr>
        <w:rPr>
          <w:rFonts w:eastAsia="方正黑体_GBK"/>
          <w:sz w:val="30"/>
          <w:szCs w:val="30"/>
        </w:rPr>
      </w:pPr>
    </w:p>
    <w:p w:rsidR="00CF740C" w:rsidRDefault="00CF740C">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r>
        <w:rPr>
          <w:rFonts w:eastAsia="方正黑体_GBK" w:hint="eastAsia"/>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F740C">
        <w:tc>
          <w:tcPr>
            <w:tcW w:w="9060" w:type="dxa"/>
            <w:tcBorders>
              <w:top w:val="single" w:sz="8" w:space="0" w:color="auto"/>
              <w:bottom w:val="single" w:sz="8" w:space="0" w:color="auto"/>
            </w:tcBorders>
          </w:tcPr>
          <w:p w:rsidR="00CB433D" w:rsidRPr="000579AB" w:rsidRDefault="008C3739" w:rsidP="000579AB">
            <w:pPr>
              <w:adjustRightInd w:val="0"/>
              <w:snapToGrid w:val="0"/>
              <w:spacing w:line="360" w:lineRule="auto"/>
              <w:ind w:firstLineChars="200" w:firstLine="480"/>
              <w:rPr>
                <w:rFonts w:eastAsiaTheme="minorEastAsia"/>
                <w:sz w:val="24"/>
              </w:rPr>
            </w:pPr>
            <w:r w:rsidRPr="000579AB">
              <w:rPr>
                <w:rFonts w:eastAsiaTheme="minorEastAsia" w:hAnsiTheme="minorEastAsia"/>
                <w:sz w:val="24"/>
              </w:rPr>
              <w:t>我国是世界钢铁产量大国，钢铁原料进口占比缩减，自主开发原料逐年增多，钢铁成品需求量也随之逐年递增，导致尾矿的排放量日趋增多，据不完全统计，我国未加利用的尾矿每年累计达到</w:t>
            </w:r>
            <w:r w:rsidRPr="000579AB">
              <w:rPr>
                <w:rFonts w:eastAsiaTheme="minorEastAsia"/>
                <w:sz w:val="24"/>
              </w:rPr>
              <w:t>12</w:t>
            </w:r>
            <w:r w:rsidR="00455BD4">
              <w:rPr>
                <w:rFonts w:eastAsiaTheme="minorEastAsia" w:hAnsiTheme="minorEastAsia"/>
                <w:sz w:val="24"/>
              </w:rPr>
              <w:t>亿吨左右，其中包括铁尾矿、铜尾矿、</w:t>
            </w:r>
            <w:r w:rsidRPr="000579AB">
              <w:rPr>
                <w:rFonts w:eastAsiaTheme="minorEastAsia" w:hAnsiTheme="minorEastAsia"/>
                <w:sz w:val="24"/>
              </w:rPr>
              <w:t>金尾矿以及其它金属尾矿，而冶铁尾矿排放量达</w:t>
            </w:r>
            <w:r w:rsidRPr="000579AB">
              <w:rPr>
                <w:rFonts w:eastAsiaTheme="minorEastAsia"/>
                <w:sz w:val="24"/>
              </w:rPr>
              <w:t>5</w:t>
            </w:r>
            <w:r w:rsidRPr="000579AB">
              <w:rPr>
                <w:rFonts w:eastAsiaTheme="minorEastAsia" w:hAnsiTheme="minorEastAsia"/>
                <w:sz w:val="24"/>
              </w:rPr>
              <w:t>亿吨</w:t>
            </w:r>
            <w:r w:rsidRPr="000579AB">
              <w:rPr>
                <w:rFonts w:eastAsiaTheme="minorEastAsia"/>
                <w:sz w:val="24"/>
              </w:rPr>
              <w:t>/</w:t>
            </w:r>
            <w:r w:rsidRPr="000579AB">
              <w:rPr>
                <w:rFonts w:eastAsiaTheme="minorEastAsia" w:hAnsiTheme="minorEastAsia"/>
                <w:sz w:val="24"/>
              </w:rPr>
              <w:t>年，占尾矿排放量的</w:t>
            </w:r>
            <w:r w:rsidRPr="000579AB">
              <w:rPr>
                <w:rFonts w:eastAsiaTheme="minorEastAsia"/>
                <w:sz w:val="24"/>
              </w:rPr>
              <w:t>42%</w:t>
            </w:r>
            <w:r w:rsidRPr="000579AB">
              <w:rPr>
                <w:rFonts w:eastAsiaTheme="minorEastAsia" w:hAnsiTheme="minorEastAsia"/>
                <w:sz w:val="24"/>
              </w:rPr>
              <w:t>左右，尾矿作为固体废弃物</w:t>
            </w:r>
            <w:r w:rsidR="00455BD4">
              <w:rPr>
                <w:rFonts w:eastAsiaTheme="minorEastAsia" w:hAnsiTheme="minorEastAsia" w:hint="eastAsia"/>
                <w:sz w:val="24"/>
              </w:rPr>
              <w:t>堆放填埋</w:t>
            </w:r>
            <w:r w:rsidRPr="000579AB">
              <w:rPr>
                <w:rFonts w:eastAsiaTheme="minorEastAsia" w:hAnsiTheme="minorEastAsia"/>
                <w:sz w:val="24"/>
              </w:rPr>
              <w:t>不仅占用大量土地、农田，更造成环境的破坏及经济损失，不妥善处理还威胁附近居民的</w:t>
            </w:r>
            <w:r w:rsidR="00455BD4">
              <w:rPr>
                <w:rFonts w:eastAsiaTheme="minorEastAsia" w:hAnsiTheme="minorEastAsia" w:hint="eastAsia"/>
                <w:sz w:val="24"/>
              </w:rPr>
              <w:t>人体</w:t>
            </w:r>
            <w:r w:rsidRPr="000579AB">
              <w:rPr>
                <w:rFonts w:eastAsiaTheme="minorEastAsia" w:hAnsiTheme="minorEastAsia"/>
                <w:sz w:val="24"/>
              </w:rPr>
              <w:t>健康。对尾矿的综合利用</w:t>
            </w:r>
            <w:r w:rsidR="00455BD4">
              <w:rPr>
                <w:rFonts w:eastAsiaTheme="minorEastAsia" w:hAnsiTheme="minorEastAsia" w:hint="eastAsia"/>
                <w:sz w:val="24"/>
              </w:rPr>
              <w:t>研究</w:t>
            </w:r>
            <w:r w:rsidRPr="000579AB">
              <w:rPr>
                <w:rFonts w:eastAsiaTheme="minorEastAsia" w:hAnsiTheme="minorEastAsia"/>
                <w:sz w:val="24"/>
              </w:rPr>
              <w:t>已近迫在眉睫</w:t>
            </w:r>
            <w:r w:rsidR="00455BD4">
              <w:rPr>
                <w:rFonts w:eastAsiaTheme="minorEastAsia" w:hAnsiTheme="minorEastAsia" w:hint="eastAsia"/>
                <w:sz w:val="24"/>
              </w:rPr>
              <w:t>。</w:t>
            </w:r>
            <w:r w:rsidRPr="000579AB">
              <w:rPr>
                <w:rFonts w:eastAsiaTheme="minorEastAsia" w:hAnsiTheme="minorEastAsia"/>
                <w:sz w:val="24"/>
              </w:rPr>
              <w:t>铁尾矿综合利用不仅可以促进资源的再利用，还可以减少铁尾矿对环境的破坏污染，对</w:t>
            </w:r>
            <w:r w:rsidR="00455BD4">
              <w:rPr>
                <w:rFonts w:eastAsiaTheme="minorEastAsia" w:hAnsiTheme="minorEastAsia" w:hint="eastAsia"/>
                <w:sz w:val="24"/>
              </w:rPr>
              <w:t>保护</w:t>
            </w:r>
            <w:r w:rsidRPr="000579AB">
              <w:rPr>
                <w:rFonts w:eastAsiaTheme="minorEastAsia" w:hAnsiTheme="minorEastAsia"/>
                <w:sz w:val="24"/>
              </w:rPr>
              <w:t>我国生态</w:t>
            </w:r>
            <w:r w:rsidR="00455BD4">
              <w:rPr>
                <w:rFonts w:eastAsiaTheme="minorEastAsia" w:hAnsiTheme="minorEastAsia" w:hint="eastAsia"/>
                <w:sz w:val="24"/>
              </w:rPr>
              <w:t>、实现再生资源</w:t>
            </w:r>
            <w:r w:rsidRPr="000579AB">
              <w:rPr>
                <w:rFonts w:eastAsiaTheme="minorEastAsia" w:hAnsiTheme="minorEastAsia"/>
                <w:sz w:val="24"/>
              </w:rPr>
              <w:t>绿色循环发展具有重要意义。</w:t>
            </w:r>
          </w:p>
          <w:p w:rsidR="00CF740C" w:rsidRPr="00410DCF" w:rsidRDefault="00CB433D" w:rsidP="00410DCF">
            <w:pPr>
              <w:adjustRightInd w:val="0"/>
              <w:snapToGrid w:val="0"/>
              <w:spacing w:line="360" w:lineRule="auto"/>
              <w:rPr>
                <w:rFonts w:eastAsiaTheme="minorEastAsia" w:hAnsiTheme="minorEastAsia"/>
                <w:b/>
                <w:sz w:val="28"/>
                <w:szCs w:val="28"/>
              </w:rPr>
            </w:pPr>
            <w:r w:rsidRPr="00410DCF">
              <w:rPr>
                <w:rFonts w:eastAsiaTheme="minorEastAsia" w:hAnsiTheme="minorEastAsia" w:hint="eastAsia"/>
                <w:b/>
                <w:sz w:val="28"/>
                <w:szCs w:val="28"/>
              </w:rPr>
              <w:t>1</w:t>
            </w:r>
            <w:r w:rsidR="00455BD4">
              <w:rPr>
                <w:rFonts w:eastAsiaTheme="minorEastAsia" w:hAnsiTheme="minorEastAsia"/>
                <w:b/>
                <w:sz w:val="28"/>
                <w:szCs w:val="28"/>
              </w:rPr>
              <w:t>铁尾矿</w:t>
            </w:r>
            <w:r w:rsidRPr="00410DCF">
              <w:rPr>
                <w:rFonts w:eastAsiaTheme="minorEastAsia" w:hAnsiTheme="minorEastAsia"/>
                <w:b/>
                <w:sz w:val="28"/>
                <w:szCs w:val="28"/>
              </w:rPr>
              <w:t>活化</w:t>
            </w:r>
            <w:r w:rsidR="00455BD4">
              <w:rPr>
                <w:rFonts w:eastAsiaTheme="minorEastAsia" w:hAnsiTheme="minorEastAsia" w:hint="eastAsia"/>
                <w:b/>
                <w:sz w:val="28"/>
                <w:szCs w:val="28"/>
              </w:rPr>
              <w:t>技术研究</w:t>
            </w:r>
          </w:p>
          <w:p w:rsidR="00CF740C" w:rsidRPr="00410DCF" w:rsidRDefault="00CB433D"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由于铁精粉价格的升高和选矿技术的提升，使铁矿石可选品</w:t>
            </w:r>
            <w:r w:rsidR="00455BD4">
              <w:rPr>
                <w:rFonts w:eastAsiaTheme="minorEastAsia" w:hAnsiTheme="minorEastAsia" w:hint="eastAsia"/>
                <w:sz w:val="24"/>
              </w:rPr>
              <w:t>位</w:t>
            </w:r>
            <w:r w:rsidRPr="00410DCF">
              <w:rPr>
                <w:rFonts w:eastAsiaTheme="minorEastAsia" w:hAnsiTheme="minorEastAsia"/>
                <w:sz w:val="24"/>
              </w:rPr>
              <w:t>不断降低，导致细粒径的铁尾矿数量增多，粒径小于</w:t>
            </w:r>
            <w:r w:rsidRPr="00410DCF">
              <w:rPr>
                <w:rFonts w:eastAsiaTheme="minorEastAsia" w:hAnsiTheme="minorEastAsia"/>
                <w:sz w:val="24"/>
              </w:rPr>
              <w:t>0.6mm</w:t>
            </w:r>
            <w:r w:rsidRPr="00410DCF">
              <w:rPr>
                <w:rFonts w:eastAsiaTheme="minorEastAsia" w:hAnsiTheme="minorEastAsia"/>
                <w:sz w:val="24"/>
              </w:rPr>
              <w:t>的铁尾矿占比</w:t>
            </w:r>
            <w:r w:rsidRPr="00410DCF">
              <w:rPr>
                <w:rFonts w:eastAsiaTheme="minorEastAsia" w:hAnsiTheme="minorEastAsia"/>
                <w:sz w:val="24"/>
              </w:rPr>
              <w:t>90%</w:t>
            </w:r>
            <w:r w:rsidRPr="00410DCF">
              <w:rPr>
                <w:rFonts w:eastAsiaTheme="minorEastAsia" w:hAnsiTheme="minorEastAsia"/>
                <w:sz w:val="24"/>
              </w:rPr>
              <w:t>以上，此种粒级范围的铁尾矿不再适合用作骨料应用于商品混凝土中。铁尾矿的主要成分类似于胶凝材料，但属于惰性组分，如不进行相应改性，就只能作为非活性材料应用于水泥混凝土中，而非活性材料只能发挥微集料填充效应。铁尾矿能否作为胶凝材料应用于混凝土中，主要取决于改性后是否具有火山灰活性以及具有的活性大小。</w:t>
            </w:r>
            <w:bookmarkStart w:id="0" w:name="_Hlk69990941"/>
            <w:r w:rsidRPr="00410DCF">
              <w:rPr>
                <w:rFonts w:eastAsiaTheme="minorEastAsia" w:hAnsiTheme="minorEastAsia"/>
                <w:sz w:val="24"/>
              </w:rPr>
              <w:t>周永娜等选用粒径小于</w:t>
            </w:r>
            <w:r w:rsidRPr="00410DCF">
              <w:rPr>
                <w:rFonts w:eastAsiaTheme="minorEastAsia" w:hAnsiTheme="minorEastAsia"/>
                <w:sz w:val="24"/>
              </w:rPr>
              <w:t>0.5mm</w:t>
            </w:r>
            <w:r w:rsidRPr="00410DCF">
              <w:rPr>
                <w:rFonts w:eastAsiaTheme="minorEastAsia" w:hAnsiTheme="minorEastAsia"/>
                <w:sz w:val="24"/>
              </w:rPr>
              <w:t>的铁尾矿取代水泥制备胶砂，结果表明掺</w:t>
            </w:r>
            <w:r w:rsidRPr="00410DCF">
              <w:rPr>
                <w:rFonts w:eastAsiaTheme="minorEastAsia" w:hAnsiTheme="minorEastAsia"/>
                <w:sz w:val="24"/>
              </w:rPr>
              <w:t>10%</w:t>
            </w:r>
            <w:r w:rsidRPr="00410DCF">
              <w:rPr>
                <w:rFonts w:eastAsiaTheme="minorEastAsia" w:hAnsiTheme="minorEastAsia"/>
                <w:sz w:val="24"/>
              </w:rPr>
              <w:t>的铁尾矿胶砂抗压强度才稍低于基准胶砂，而掺量大于</w:t>
            </w:r>
            <w:r w:rsidRPr="00410DCF">
              <w:rPr>
                <w:rFonts w:eastAsiaTheme="minorEastAsia" w:hAnsiTheme="minorEastAsia"/>
                <w:sz w:val="24"/>
              </w:rPr>
              <w:t>10%</w:t>
            </w:r>
            <w:r w:rsidRPr="00410DCF">
              <w:rPr>
                <w:rFonts w:eastAsiaTheme="minorEastAsia" w:hAnsiTheme="minorEastAsia"/>
                <w:sz w:val="24"/>
              </w:rPr>
              <w:t>铁尾矿胶砂抗压强度远小于基准胶砂，说明未对铁尾矿进行活化处理导致铁尾矿的利用率低，并且掺未经处理的铁尾矿也影响混凝土的性能。要想解决上述问题，需要对铁尾矿进行活化处理，活化是改善其胶凝性的方法之一。目前，铁尾矿活化方式主要有机械活化、化学活化、热活化和复合活化四种方式。</w:t>
            </w:r>
            <w:bookmarkEnd w:id="0"/>
          </w:p>
          <w:p w:rsidR="00CB433D" w:rsidRPr="00410DCF" w:rsidRDefault="00CB433D"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w:t>
            </w:r>
            <w:r w:rsidRPr="00410DCF">
              <w:rPr>
                <w:rFonts w:eastAsiaTheme="minorEastAsia" w:hAnsiTheme="minorEastAsia"/>
                <w:sz w:val="24"/>
              </w:rPr>
              <w:t>1</w:t>
            </w:r>
            <w:r w:rsidRPr="00410DCF">
              <w:rPr>
                <w:rFonts w:eastAsiaTheme="minorEastAsia" w:hAnsiTheme="minorEastAsia"/>
                <w:sz w:val="24"/>
              </w:rPr>
              <w:t>）机械活化</w:t>
            </w:r>
          </w:p>
          <w:p w:rsidR="00CB433D" w:rsidRPr="00410DCF" w:rsidRDefault="00CB433D" w:rsidP="00E63523">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机械活化通过物理研磨来激发出铁尾矿的活性，即球磨、研磨、振磨等方式增大铁尾矿颗粒的比表面积和减小颗粒的粒径、破坏矿物相结构，形成大量活性质点，产生新的表面、晶体结构缺陷和相变，使铁尾矿粉具有一定的潜在活性，从而用作混凝土的矿物掺合料，提高铁尾矿的利用率。</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w:t>
            </w:r>
            <w:r w:rsidRPr="00410DCF">
              <w:rPr>
                <w:rFonts w:eastAsiaTheme="minorEastAsia" w:hAnsiTheme="minorEastAsia"/>
                <w:sz w:val="24"/>
              </w:rPr>
              <w:t>2</w:t>
            </w:r>
            <w:r w:rsidRPr="00410DCF">
              <w:rPr>
                <w:rFonts w:eastAsiaTheme="minorEastAsia" w:hAnsiTheme="minorEastAsia"/>
                <w:sz w:val="24"/>
              </w:rPr>
              <w:t>）化学活化</w:t>
            </w:r>
          </w:p>
          <w:p w:rsidR="00CF740C"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化学活化是指通过掺入适量的无机或有机化学活化剂来激发铁尾矿潜在活性，从而提高其胶结其他物质的能力。</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w:t>
            </w:r>
            <w:r w:rsidRPr="00410DCF">
              <w:rPr>
                <w:rFonts w:eastAsiaTheme="minorEastAsia" w:hAnsiTheme="minorEastAsia"/>
                <w:sz w:val="24"/>
              </w:rPr>
              <w:t>3</w:t>
            </w:r>
            <w:r w:rsidRPr="00410DCF">
              <w:rPr>
                <w:rFonts w:eastAsiaTheme="minorEastAsia" w:hAnsiTheme="minorEastAsia"/>
                <w:sz w:val="24"/>
              </w:rPr>
              <w:t>）热活化</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热活化是指高温煅烧来激发铁尾矿的潜在活性，使铁尾矿中如绿泥石、伊利石等粘土类组分发生反应，分解生成具有活性的二氧化硅和氧化铝，提高铁尾矿的活性。</w:t>
            </w:r>
          </w:p>
          <w:p w:rsidR="00BE111F" w:rsidRDefault="00BE111F" w:rsidP="00410DCF">
            <w:pPr>
              <w:adjustRightInd w:val="0"/>
              <w:snapToGrid w:val="0"/>
              <w:spacing w:line="360" w:lineRule="auto"/>
              <w:ind w:firstLineChars="200" w:firstLine="480"/>
              <w:rPr>
                <w:rFonts w:eastAsia="方正仿宋_GBK"/>
                <w:sz w:val="24"/>
              </w:rPr>
            </w:pPr>
            <w:r w:rsidRPr="00410DCF">
              <w:rPr>
                <w:rFonts w:eastAsiaTheme="minorEastAsia" w:hAnsiTheme="minorEastAsia"/>
                <w:sz w:val="24"/>
              </w:rPr>
              <w:t>但在实际应用中，热活化的工艺复杂，增加能源消耗和提高成本，不符合大宗固废的节能环保型推广利用。研究表明改变煅烧温度对铁尾矿的矿物组成影响不大，因此仅热活化处理铁尾矿，并不能显著激发出铁尾矿的活性，需要与其他活化方式复合活化铁尾矿。</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w:t>
            </w:r>
            <w:r w:rsidRPr="00410DCF">
              <w:rPr>
                <w:rFonts w:eastAsiaTheme="minorEastAsia" w:hAnsiTheme="minorEastAsia"/>
                <w:sz w:val="24"/>
              </w:rPr>
              <w:t>4</w:t>
            </w:r>
            <w:r w:rsidRPr="00410DCF">
              <w:rPr>
                <w:rFonts w:eastAsiaTheme="minorEastAsia" w:hAnsiTheme="minorEastAsia"/>
                <w:sz w:val="24"/>
              </w:rPr>
              <w:t>）复合活化法</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为充分发挥多种活化法的协同机制，采用多种方法复合活化铁尾矿，为铁尾矿作为活性材料应用于水泥混凝土中开辟了新的</w:t>
            </w:r>
            <w:r w:rsidR="00455BD4">
              <w:rPr>
                <w:rFonts w:eastAsiaTheme="minorEastAsia" w:hAnsiTheme="minorEastAsia" w:hint="eastAsia"/>
                <w:sz w:val="24"/>
              </w:rPr>
              <w:t>思路</w:t>
            </w:r>
            <w:r w:rsidRPr="00410DCF">
              <w:rPr>
                <w:rFonts w:eastAsiaTheme="minorEastAsia" w:hAnsiTheme="minorEastAsia"/>
                <w:sz w:val="24"/>
              </w:rPr>
              <w:t>。朴春爱等采用机械</w:t>
            </w:r>
            <w:r w:rsidRPr="00410DCF">
              <w:rPr>
                <w:rFonts w:eastAsiaTheme="minorEastAsia" w:hAnsiTheme="minorEastAsia"/>
                <w:sz w:val="24"/>
              </w:rPr>
              <w:t>-</w:t>
            </w:r>
            <w:r w:rsidRPr="00410DCF">
              <w:rPr>
                <w:rFonts w:eastAsiaTheme="minorEastAsia" w:hAnsiTheme="minorEastAsia"/>
                <w:sz w:val="24"/>
              </w:rPr>
              <w:t>化学复合活化铁尾矿，当活化剂</w:t>
            </w:r>
            <w:r w:rsidRPr="00410DCF">
              <w:rPr>
                <w:rFonts w:eastAsiaTheme="minorEastAsia" w:hAnsiTheme="minorEastAsia"/>
                <w:sz w:val="24"/>
              </w:rPr>
              <w:t>CaSO</w:t>
            </w:r>
            <w:r w:rsidRPr="00410DCF">
              <w:rPr>
                <w:rFonts w:eastAsiaTheme="minorEastAsia" w:hAnsiTheme="minorEastAsia"/>
                <w:sz w:val="24"/>
                <w:vertAlign w:val="subscript"/>
              </w:rPr>
              <w:t>4</w:t>
            </w:r>
            <w:r w:rsidRPr="00410DCF">
              <w:rPr>
                <w:rFonts w:eastAsiaTheme="minorEastAsia" w:hAnsiTheme="minorEastAsia"/>
                <w:sz w:val="24"/>
              </w:rPr>
              <w:t>·</w:t>
            </w:r>
            <w:r w:rsidRPr="00410DCF">
              <w:rPr>
                <w:rFonts w:eastAsiaTheme="minorEastAsia" w:hAnsiTheme="minorEastAsia"/>
                <w:sz w:val="24"/>
              </w:rPr>
              <w:t>2H</w:t>
            </w:r>
            <w:r w:rsidRPr="00410DCF">
              <w:rPr>
                <w:rFonts w:eastAsiaTheme="minorEastAsia" w:hAnsiTheme="minorEastAsia"/>
                <w:sz w:val="24"/>
                <w:vertAlign w:val="subscript"/>
              </w:rPr>
              <w:t>2</w:t>
            </w:r>
            <w:r w:rsidRPr="00410DCF">
              <w:rPr>
                <w:rFonts w:eastAsiaTheme="minorEastAsia" w:hAnsiTheme="minorEastAsia"/>
                <w:sz w:val="24"/>
              </w:rPr>
              <w:t>O</w:t>
            </w:r>
            <w:r w:rsidRPr="00410DCF">
              <w:rPr>
                <w:rFonts w:eastAsiaTheme="minorEastAsia" w:hAnsiTheme="minorEastAsia"/>
                <w:sz w:val="24"/>
              </w:rPr>
              <w:t>掺量为</w:t>
            </w:r>
            <w:r w:rsidRPr="00410DCF">
              <w:rPr>
                <w:rFonts w:eastAsiaTheme="minorEastAsia" w:hAnsiTheme="minorEastAsia"/>
                <w:sz w:val="24"/>
              </w:rPr>
              <w:t>0.5%</w:t>
            </w:r>
            <w:r w:rsidRPr="00410DCF">
              <w:rPr>
                <w:rFonts w:eastAsiaTheme="minorEastAsia" w:hAnsiTheme="minorEastAsia"/>
                <w:sz w:val="24"/>
              </w:rPr>
              <w:t>，机械活化</w:t>
            </w:r>
            <w:r w:rsidRPr="00410DCF">
              <w:rPr>
                <w:rFonts w:eastAsiaTheme="minorEastAsia" w:hAnsiTheme="minorEastAsia"/>
                <w:sz w:val="24"/>
              </w:rPr>
              <w:t>2 h</w:t>
            </w:r>
            <w:r w:rsidRPr="00410DCF">
              <w:rPr>
                <w:rFonts w:eastAsiaTheme="minorEastAsia" w:hAnsiTheme="minorEastAsia"/>
                <w:sz w:val="24"/>
              </w:rPr>
              <w:t>的铁尾矿粉掺量为</w:t>
            </w:r>
            <w:r w:rsidRPr="00410DCF">
              <w:rPr>
                <w:rFonts w:eastAsiaTheme="minorEastAsia" w:hAnsiTheme="minorEastAsia"/>
                <w:sz w:val="24"/>
              </w:rPr>
              <w:t>30%</w:t>
            </w:r>
            <w:r w:rsidRPr="00410DCF">
              <w:rPr>
                <w:rFonts w:eastAsiaTheme="minorEastAsia" w:hAnsiTheme="minorEastAsia"/>
                <w:sz w:val="24"/>
              </w:rPr>
              <w:t>时，各龄期的铁尾矿粉胶砂活性指数最大，结果表明铁尾矿经机械</w:t>
            </w:r>
            <w:r w:rsidRPr="00410DCF">
              <w:rPr>
                <w:rFonts w:eastAsiaTheme="minorEastAsia" w:hAnsiTheme="minorEastAsia"/>
                <w:sz w:val="24"/>
              </w:rPr>
              <w:t>-</w:t>
            </w:r>
            <w:r w:rsidRPr="00410DCF">
              <w:rPr>
                <w:rFonts w:eastAsiaTheme="minorEastAsia" w:hAnsiTheme="minorEastAsia"/>
                <w:sz w:val="24"/>
              </w:rPr>
              <w:t>化学复合活化作用下，显著提高其胶凝活性。姜楠采用化学</w:t>
            </w:r>
            <w:r w:rsidRPr="00410DCF">
              <w:rPr>
                <w:rFonts w:eastAsiaTheme="minorEastAsia" w:hAnsiTheme="minorEastAsia"/>
                <w:sz w:val="24"/>
              </w:rPr>
              <w:t>-</w:t>
            </w:r>
            <w:r w:rsidRPr="00410DCF">
              <w:rPr>
                <w:rFonts w:eastAsiaTheme="minorEastAsia" w:hAnsiTheme="minorEastAsia"/>
                <w:sz w:val="24"/>
              </w:rPr>
              <w:t>热活化复合活化铁尾矿，分析不同的碱组分激发剂和温度对铁尾矿胶凝性的影响，当化学激发剂和活化温度分别为硅酸钠和</w:t>
            </w:r>
            <w:r w:rsidRPr="00410DCF">
              <w:rPr>
                <w:rFonts w:eastAsiaTheme="minorEastAsia" w:hAnsiTheme="minorEastAsia"/>
                <w:sz w:val="24"/>
              </w:rPr>
              <w:t>600</w:t>
            </w:r>
            <w:r w:rsidRPr="00410DCF">
              <w:rPr>
                <w:rFonts w:eastAsiaTheme="minorEastAsia" w:hAnsiTheme="minorEastAsia"/>
                <w:sz w:val="24"/>
              </w:rPr>
              <w:t>℃，铁尾矿胶砂抗压活性指数最大。</w:t>
            </w:r>
            <w:r w:rsidRPr="00410DCF">
              <w:rPr>
                <w:rFonts w:eastAsiaTheme="minorEastAsia" w:hAnsiTheme="minorEastAsia"/>
                <w:sz w:val="24"/>
              </w:rPr>
              <w:t>Yi</w:t>
            </w:r>
            <w:r w:rsidRPr="00410DCF">
              <w:rPr>
                <w:rFonts w:eastAsiaTheme="minorEastAsia" w:hAnsiTheme="minorEastAsia"/>
                <w:sz w:val="24"/>
              </w:rPr>
              <w:t>等通过对铁尾矿、石灰和石膏的混合材料进行热活化法和机械研磨复合活化，具体步骤为：先对混合材料进行湿磨</w:t>
            </w:r>
            <w:r w:rsidRPr="00410DCF">
              <w:rPr>
                <w:rFonts w:eastAsiaTheme="minorEastAsia" w:hAnsiTheme="minorEastAsia"/>
                <w:sz w:val="24"/>
              </w:rPr>
              <w:t>15 min</w:t>
            </w:r>
            <w:r w:rsidRPr="00410DCF">
              <w:rPr>
                <w:rFonts w:eastAsiaTheme="minorEastAsia" w:hAnsiTheme="minorEastAsia"/>
                <w:sz w:val="24"/>
              </w:rPr>
              <w:t>，经干燥后再高温煅烧，最后对煅烧的混合材进行二次研磨</w:t>
            </w:r>
            <w:r w:rsidRPr="00410DCF">
              <w:rPr>
                <w:rFonts w:eastAsiaTheme="minorEastAsia" w:hAnsiTheme="minorEastAsia"/>
                <w:sz w:val="24"/>
              </w:rPr>
              <w:t>5 min</w:t>
            </w:r>
            <w:r w:rsidRPr="00410DCF">
              <w:rPr>
                <w:rFonts w:eastAsiaTheme="minorEastAsia" w:hAnsiTheme="minorEastAsia"/>
                <w:sz w:val="24"/>
              </w:rPr>
              <w:t>，结果表明活化温度为</w:t>
            </w:r>
            <w:r w:rsidRPr="00410DCF">
              <w:rPr>
                <w:rFonts w:eastAsiaTheme="minorEastAsia" w:hAnsiTheme="minorEastAsia"/>
                <w:sz w:val="24"/>
              </w:rPr>
              <w:t>900</w:t>
            </w:r>
            <w:r w:rsidRPr="00410DCF">
              <w:rPr>
                <w:rFonts w:eastAsiaTheme="minorEastAsia" w:hAnsiTheme="minorEastAsia"/>
                <w:sz w:val="24"/>
              </w:rPr>
              <w:t>℃，掺</w:t>
            </w:r>
            <w:r w:rsidRPr="00410DCF">
              <w:rPr>
                <w:rFonts w:eastAsiaTheme="minorEastAsia" w:hAnsiTheme="minorEastAsia"/>
                <w:sz w:val="24"/>
              </w:rPr>
              <w:t>30%</w:t>
            </w:r>
            <w:r w:rsidRPr="00410DCF">
              <w:rPr>
                <w:rFonts w:eastAsiaTheme="minorEastAsia" w:hAnsiTheme="minorEastAsia"/>
                <w:sz w:val="24"/>
              </w:rPr>
              <w:t>铁尾矿的胶砂</w:t>
            </w:r>
            <w:r w:rsidRPr="00410DCF">
              <w:rPr>
                <w:rFonts w:eastAsiaTheme="minorEastAsia" w:hAnsiTheme="minorEastAsia"/>
                <w:sz w:val="24"/>
              </w:rPr>
              <w:t>28d</w:t>
            </w:r>
            <w:r w:rsidRPr="00410DCF">
              <w:rPr>
                <w:rFonts w:eastAsiaTheme="minorEastAsia" w:hAnsiTheme="minorEastAsia"/>
                <w:sz w:val="24"/>
              </w:rPr>
              <w:t>抗压强度达</w:t>
            </w:r>
            <w:r w:rsidRPr="00410DCF">
              <w:rPr>
                <w:rFonts w:eastAsiaTheme="minorEastAsia" w:hAnsiTheme="minorEastAsia"/>
                <w:sz w:val="24"/>
              </w:rPr>
              <w:t>48.5 MPa</w:t>
            </w:r>
            <w:r w:rsidRPr="00410DCF">
              <w:rPr>
                <w:rFonts w:eastAsiaTheme="minorEastAsia" w:hAnsiTheme="minorEastAsia"/>
                <w:sz w:val="24"/>
              </w:rPr>
              <w:t>，同比仅机械活化的铁尾矿胶砂提高了</w:t>
            </w:r>
            <w:r w:rsidRPr="00410DCF">
              <w:rPr>
                <w:rFonts w:eastAsiaTheme="minorEastAsia" w:hAnsiTheme="minorEastAsia"/>
                <w:sz w:val="24"/>
              </w:rPr>
              <w:t>21.8%</w:t>
            </w:r>
            <w:r w:rsidRPr="00410DCF">
              <w:rPr>
                <w:rFonts w:eastAsiaTheme="minorEastAsia" w:hAnsiTheme="minorEastAsia"/>
                <w:sz w:val="24"/>
              </w:rPr>
              <w:t>。</w:t>
            </w:r>
          </w:p>
          <w:p w:rsidR="00CF740C"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综上所述，系统地研究多种活化方法对铁尾矿活性的影响鲜有报道，且目前已有文献报道的活化对象多为高硅型铁尾矿，而对于二氧化硅含量仅为</w:t>
            </w:r>
            <w:r w:rsidRPr="00410DCF">
              <w:rPr>
                <w:rFonts w:eastAsiaTheme="minorEastAsia" w:hAnsiTheme="minorEastAsia"/>
                <w:sz w:val="24"/>
              </w:rPr>
              <w:t>30%</w:t>
            </w:r>
            <w:r w:rsidRPr="00410DCF">
              <w:rPr>
                <w:rFonts w:eastAsiaTheme="minorEastAsia" w:hAnsiTheme="minorEastAsia"/>
                <w:sz w:val="24"/>
              </w:rPr>
              <w:t>及以下的低硅型铁尾矿只有数篇报道，还有很多研究空白，因此有必要开展活化低硅型铁尾矿的研究。</w:t>
            </w:r>
          </w:p>
          <w:p w:rsidR="00CB433D" w:rsidRPr="00410DCF" w:rsidRDefault="00CB433D" w:rsidP="00410DCF">
            <w:pPr>
              <w:adjustRightInd w:val="0"/>
              <w:snapToGrid w:val="0"/>
              <w:spacing w:line="360" w:lineRule="auto"/>
              <w:rPr>
                <w:rFonts w:eastAsiaTheme="minorEastAsia" w:hAnsiTheme="minorEastAsia"/>
                <w:b/>
                <w:sz w:val="28"/>
                <w:szCs w:val="28"/>
              </w:rPr>
            </w:pPr>
            <w:bookmarkStart w:id="1" w:name="_Toc71796317"/>
            <w:r w:rsidRPr="00410DCF">
              <w:rPr>
                <w:rFonts w:eastAsiaTheme="minorEastAsia" w:hAnsiTheme="minorEastAsia"/>
                <w:b/>
                <w:sz w:val="28"/>
                <w:szCs w:val="28"/>
              </w:rPr>
              <w:t>2</w:t>
            </w:r>
            <w:r w:rsidRPr="00410DCF">
              <w:rPr>
                <w:rFonts w:eastAsiaTheme="minorEastAsia" w:hAnsiTheme="minorEastAsia"/>
                <w:b/>
                <w:sz w:val="28"/>
                <w:szCs w:val="28"/>
              </w:rPr>
              <w:t>铁尾矿用作骨料</w:t>
            </w:r>
            <w:bookmarkStart w:id="2" w:name="_Hlk69631080"/>
            <w:bookmarkEnd w:id="1"/>
            <w:r w:rsidR="00455BD4">
              <w:rPr>
                <w:rFonts w:eastAsiaTheme="minorEastAsia" w:hAnsiTheme="minorEastAsia" w:hint="eastAsia"/>
                <w:b/>
                <w:sz w:val="28"/>
                <w:szCs w:val="28"/>
              </w:rPr>
              <w:t>技术研究现状</w:t>
            </w:r>
          </w:p>
          <w:p w:rsidR="00CB433D" w:rsidRPr="00410DCF" w:rsidRDefault="00CB433D"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铁尾矿作为骨料应用于水泥基材料的研究广泛。细度模数大于</w:t>
            </w:r>
            <w:r w:rsidRPr="00410DCF">
              <w:rPr>
                <w:rFonts w:eastAsiaTheme="minorEastAsia" w:hAnsiTheme="minorEastAsia"/>
                <w:sz w:val="24"/>
              </w:rPr>
              <w:t>2.3</w:t>
            </w:r>
            <w:r w:rsidRPr="00410DCF">
              <w:rPr>
                <w:rFonts w:eastAsiaTheme="minorEastAsia" w:hAnsiTheme="minorEastAsia"/>
                <w:sz w:val="24"/>
              </w:rPr>
              <w:t>的铁尾矿可直接用作建筑用砂，而对于细度模数小于</w:t>
            </w:r>
            <w:r w:rsidRPr="00410DCF">
              <w:rPr>
                <w:rFonts w:eastAsiaTheme="minorEastAsia" w:hAnsiTheme="minorEastAsia"/>
                <w:sz w:val="24"/>
              </w:rPr>
              <w:t>2.3</w:t>
            </w:r>
            <w:r w:rsidRPr="00410DCF">
              <w:rPr>
                <w:rFonts w:eastAsiaTheme="minorEastAsia" w:hAnsiTheme="minorEastAsia"/>
                <w:sz w:val="24"/>
              </w:rPr>
              <w:t>的部分细砂，需要与其他砂复配成合格的复配砂。</w:t>
            </w:r>
          </w:p>
          <w:p w:rsidR="00CB433D" w:rsidRPr="00410DCF" w:rsidRDefault="00CB433D"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但由于选矿工艺的优化以及浮选工艺的升级，即对于铁尾矿回收磨细进行再选产生</w:t>
            </w:r>
            <w:bookmarkEnd w:id="2"/>
            <w:r w:rsidRPr="00410DCF">
              <w:rPr>
                <w:rFonts w:eastAsiaTheme="minorEastAsia" w:hAnsiTheme="minorEastAsia"/>
                <w:sz w:val="24"/>
              </w:rPr>
              <w:t>更细的铁尾矿砂，尤其是对于细度模数小于</w:t>
            </w:r>
            <w:r w:rsidRPr="00410DCF">
              <w:rPr>
                <w:rFonts w:eastAsiaTheme="minorEastAsia" w:hAnsiTheme="minorEastAsia"/>
                <w:sz w:val="24"/>
              </w:rPr>
              <w:t>1.6</w:t>
            </w:r>
            <w:r w:rsidRPr="00410DCF">
              <w:rPr>
                <w:rFonts w:eastAsiaTheme="minorEastAsia" w:hAnsiTheme="minorEastAsia"/>
                <w:sz w:val="24"/>
              </w:rPr>
              <w:t>、粒径小于</w:t>
            </w:r>
            <w:r w:rsidRPr="00410DCF">
              <w:rPr>
                <w:rFonts w:eastAsiaTheme="minorEastAsia" w:hAnsiTheme="minorEastAsia"/>
                <w:sz w:val="24"/>
              </w:rPr>
              <w:t>1.18mm</w:t>
            </w:r>
            <w:r w:rsidRPr="00410DCF">
              <w:rPr>
                <w:rFonts w:eastAsiaTheme="minorEastAsia" w:hAnsiTheme="minorEastAsia"/>
                <w:sz w:val="24"/>
              </w:rPr>
              <w:t>的铁尾矿特细砂，级配不连续、细度模数过小、颗粒粒度分布窄，直接用作细骨料利用率较低，因此需要研究其他方法利用铁尾矿特细砂。</w:t>
            </w:r>
          </w:p>
          <w:p w:rsidR="00CB433D" w:rsidRPr="00410DCF" w:rsidRDefault="00CB433D"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研究人员采用成球技术使用铁尾矿粉制备尾矿球，王宇琨等通过成球技术将铁尾矿粉制备尾矿球，测试尾</w:t>
            </w:r>
            <w:r w:rsidR="00455BD4">
              <w:rPr>
                <w:rFonts w:eastAsiaTheme="minorEastAsia" w:hAnsiTheme="minorEastAsia"/>
                <w:sz w:val="24"/>
              </w:rPr>
              <w:t>矿球的物理性能，结果表明利用铁尾矿粉制成的尾矿球性能基本满足</w:t>
            </w:r>
            <w:r w:rsidR="00455BD4" w:rsidRPr="00410DCF">
              <w:rPr>
                <w:rFonts w:eastAsiaTheme="minorEastAsia" w:hAnsiTheme="minorEastAsia"/>
                <w:sz w:val="24"/>
              </w:rPr>
              <w:t>GB/T 25177-2010</w:t>
            </w:r>
            <w:r w:rsidRPr="00410DCF">
              <w:rPr>
                <w:rFonts w:eastAsiaTheme="minorEastAsia" w:hAnsiTheme="minorEastAsia"/>
                <w:sz w:val="24"/>
              </w:rPr>
              <w:t>《混凝土用再生粗骨料》</w:t>
            </w:r>
            <w:r w:rsidR="00455BD4">
              <w:rPr>
                <w:rFonts w:eastAsiaTheme="minorEastAsia" w:hAnsiTheme="minorEastAsia" w:hint="eastAsia"/>
                <w:sz w:val="24"/>
              </w:rPr>
              <w:t>的标准要求</w:t>
            </w:r>
            <w:r w:rsidRPr="00410DCF">
              <w:rPr>
                <w:rFonts w:eastAsiaTheme="minorEastAsia" w:hAnsiTheme="minorEastAsia"/>
                <w:sz w:val="24"/>
              </w:rPr>
              <w:t>。</w:t>
            </w:r>
          </w:p>
          <w:p w:rsidR="00CB433D" w:rsidRPr="00410DCF" w:rsidRDefault="00CB433D"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但目前采用成球技术利用铁尾矿砂制备骨料的研究鲜有报道，而且现有的成球技术并不适用于铁尾矿砂。因此有必要开展制备铁尾矿基再生骨料的成球技术研究，探究出铁尾矿基再生骨料的适宜制备条件，并从水泥与铁尾矿砂质量比、表面预处理液、养护方式等影响因素系统地开展研究。</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hint="eastAsia"/>
                <w:sz w:val="24"/>
              </w:rPr>
              <w:t>本项目</w:t>
            </w:r>
            <w:r w:rsidRPr="00410DCF">
              <w:rPr>
                <w:rFonts w:eastAsiaTheme="minorEastAsia" w:hAnsiTheme="minorEastAsia"/>
                <w:sz w:val="24"/>
              </w:rPr>
              <w:t>以镇江韦岗铁尾矿为研究对象，在分析铁尾矿性质的基础上，分以下几个方面研究利用铁尾矿。</w:t>
            </w:r>
          </w:p>
          <w:p w:rsidR="00BE111F" w:rsidRPr="00261FA2" w:rsidRDefault="00BE111F" w:rsidP="00261FA2">
            <w:pPr>
              <w:adjustRightInd w:val="0"/>
              <w:snapToGrid w:val="0"/>
              <w:spacing w:line="360" w:lineRule="auto"/>
              <w:ind w:firstLineChars="200" w:firstLine="482"/>
              <w:rPr>
                <w:rFonts w:eastAsiaTheme="minorEastAsia" w:hAnsiTheme="minorEastAsia"/>
                <w:b/>
                <w:sz w:val="24"/>
              </w:rPr>
            </w:pPr>
            <w:r w:rsidRPr="00261FA2">
              <w:rPr>
                <w:rFonts w:eastAsiaTheme="minorEastAsia" w:hAnsiTheme="minorEastAsia"/>
                <w:b/>
                <w:sz w:val="24"/>
              </w:rPr>
              <w:t>（</w:t>
            </w:r>
            <w:r w:rsidRPr="00261FA2">
              <w:rPr>
                <w:rFonts w:eastAsiaTheme="minorEastAsia" w:hAnsiTheme="minorEastAsia"/>
                <w:b/>
                <w:sz w:val="24"/>
              </w:rPr>
              <w:t>1</w:t>
            </w:r>
            <w:r w:rsidRPr="00261FA2">
              <w:rPr>
                <w:rFonts w:eastAsiaTheme="minorEastAsia" w:hAnsiTheme="minorEastAsia"/>
                <w:b/>
                <w:sz w:val="24"/>
              </w:rPr>
              <w:t>）铁尾矿粉活化方式研究</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采用机械活化、机械</w:t>
            </w:r>
            <w:r w:rsidRPr="00410DCF">
              <w:rPr>
                <w:rFonts w:eastAsiaTheme="minorEastAsia" w:hAnsiTheme="minorEastAsia"/>
                <w:sz w:val="24"/>
              </w:rPr>
              <w:t>-</w:t>
            </w:r>
            <w:r w:rsidRPr="00410DCF">
              <w:rPr>
                <w:rFonts w:eastAsiaTheme="minorEastAsia" w:hAnsiTheme="minorEastAsia"/>
                <w:sz w:val="24"/>
              </w:rPr>
              <w:t>化学复合活化、机械</w:t>
            </w:r>
            <w:r w:rsidRPr="00410DCF">
              <w:rPr>
                <w:rFonts w:eastAsiaTheme="minorEastAsia" w:hAnsiTheme="minorEastAsia"/>
                <w:sz w:val="24"/>
              </w:rPr>
              <w:t>-</w:t>
            </w:r>
            <w:r w:rsidRPr="00410DCF">
              <w:rPr>
                <w:rFonts w:eastAsiaTheme="minorEastAsia" w:hAnsiTheme="minorEastAsia"/>
                <w:sz w:val="24"/>
              </w:rPr>
              <w:t>热活化复合活化的方式对铁尾矿进行活化，并研究活化后铁尾矿粉的活性性能。将活性最佳的铁尾矿粉配制混凝土，通过测试混凝土的工作性能和抗压强度，并与基准混凝土作对比研究，确定活化铁尾矿粉的最大掺量。</w:t>
            </w:r>
          </w:p>
          <w:p w:rsidR="00BE111F" w:rsidRPr="00261FA2" w:rsidRDefault="00BE111F" w:rsidP="00261FA2">
            <w:pPr>
              <w:adjustRightInd w:val="0"/>
              <w:snapToGrid w:val="0"/>
              <w:spacing w:line="360" w:lineRule="auto"/>
              <w:ind w:firstLineChars="200" w:firstLine="482"/>
              <w:rPr>
                <w:rFonts w:eastAsiaTheme="minorEastAsia" w:hAnsiTheme="minorEastAsia"/>
                <w:b/>
                <w:sz w:val="24"/>
              </w:rPr>
            </w:pPr>
            <w:r w:rsidRPr="00261FA2">
              <w:rPr>
                <w:rFonts w:eastAsiaTheme="minorEastAsia" w:hAnsiTheme="minorEastAsia"/>
                <w:b/>
                <w:sz w:val="24"/>
              </w:rPr>
              <w:t>（</w:t>
            </w:r>
            <w:r w:rsidRPr="00261FA2">
              <w:rPr>
                <w:rFonts w:eastAsiaTheme="minorEastAsia" w:hAnsiTheme="minorEastAsia"/>
                <w:b/>
                <w:sz w:val="24"/>
              </w:rPr>
              <w:t>2</w:t>
            </w:r>
            <w:r w:rsidRPr="00261FA2">
              <w:rPr>
                <w:rFonts w:eastAsiaTheme="minorEastAsia" w:hAnsiTheme="minorEastAsia"/>
                <w:b/>
                <w:sz w:val="24"/>
              </w:rPr>
              <w:t>）铁尾矿与天然砂复配砂的研究</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将铁尾矿用作细骨料，与天然砂复配成符合标准的复配砂，配制混凝土，测试混凝土抗压强度，并与基准混凝土作对比研究，确定铁尾矿砂的最大用量。</w:t>
            </w:r>
          </w:p>
          <w:p w:rsidR="00BE111F" w:rsidRPr="00261FA2" w:rsidRDefault="00BE111F" w:rsidP="00261FA2">
            <w:pPr>
              <w:adjustRightInd w:val="0"/>
              <w:snapToGrid w:val="0"/>
              <w:spacing w:line="360" w:lineRule="auto"/>
              <w:ind w:firstLineChars="200" w:firstLine="482"/>
              <w:rPr>
                <w:rFonts w:eastAsiaTheme="minorEastAsia" w:hAnsiTheme="minorEastAsia"/>
                <w:b/>
                <w:sz w:val="24"/>
              </w:rPr>
            </w:pPr>
            <w:r w:rsidRPr="00261FA2">
              <w:rPr>
                <w:rFonts w:eastAsiaTheme="minorEastAsia" w:hAnsiTheme="minorEastAsia"/>
                <w:b/>
                <w:sz w:val="24"/>
              </w:rPr>
              <w:t>（</w:t>
            </w:r>
            <w:r w:rsidRPr="00261FA2">
              <w:rPr>
                <w:rFonts w:eastAsiaTheme="minorEastAsia" w:hAnsiTheme="minorEastAsia"/>
                <w:b/>
                <w:sz w:val="24"/>
              </w:rPr>
              <w:t>3</w:t>
            </w:r>
            <w:r w:rsidRPr="00261FA2">
              <w:rPr>
                <w:rFonts w:eastAsiaTheme="minorEastAsia" w:hAnsiTheme="minorEastAsia"/>
                <w:b/>
                <w:sz w:val="24"/>
              </w:rPr>
              <w:t>）铁尾矿制备粗细再生骨料的研究</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采用改进的成球技术，利用铁尾矿砂制备再生骨料，研究水泥与铁尾矿砂质量比、表面预处理液、养护方式等对再生骨料性能的影响，依据标准测试再生骨料的基本性能。将成球制备的再生细骨料与天然砂复配成型砂浆，研究再生细骨料掺量对砂浆性能的影响，以此确定其最大掺量。将成球制备的再生粗骨料与天然碎石按照复配骨料空隙率最小原则，配制混凝土，测试混凝土的工作性能和抗压强度。结合</w:t>
            </w:r>
            <w:r w:rsidRPr="00410DCF">
              <w:rPr>
                <w:rFonts w:eastAsiaTheme="minorEastAsia" w:hAnsiTheme="minorEastAsia"/>
                <w:sz w:val="24"/>
              </w:rPr>
              <w:t>SEM</w:t>
            </w:r>
            <w:r w:rsidRPr="00410DCF">
              <w:rPr>
                <w:rFonts w:eastAsiaTheme="minorEastAsia" w:hAnsiTheme="minorEastAsia"/>
                <w:sz w:val="24"/>
              </w:rPr>
              <w:t>和</w:t>
            </w:r>
            <w:r w:rsidRPr="00410DCF">
              <w:rPr>
                <w:rFonts w:eastAsiaTheme="minorEastAsia" w:hAnsiTheme="minorEastAsia"/>
                <w:sz w:val="24"/>
              </w:rPr>
              <w:t>MIP</w:t>
            </w:r>
            <w:r w:rsidRPr="00410DCF">
              <w:rPr>
                <w:rFonts w:eastAsiaTheme="minorEastAsia" w:hAnsiTheme="minorEastAsia"/>
                <w:sz w:val="24"/>
              </w:rPr>
              <w:t>手段，分析研究养护方式对再生骨料微观形貌和孔结构的影响。</w:t>
            </w:r>
          </w:p>
          <w:p w:rsidR="009362F2" w:rsidRPr="00261FA2" w:rsidRDefault="00BE111F" w:rsidP="00261FA2">
            <w:pPr>
              <w:adjustRightInd w:val="0"/>
              <w:snapToGrid w:val="0"/>
              <w:spacing w:line="360" w:lineRule="auto"/>
              <w:ind w:firstLineChars="200" w:firstLine="482"/>
              <w:rPr>
                <w:rFonts w:eastAsiaTheme="minorEastAsia" w:hAnsiTheme="minorEastAsia"/>
                <w:b/>
                <w:sz w:val="24"/>
              </w:rPr>
            </w:pPr>
            <w:r w:rsidRPr="00261FA2">
              <w:rPr>
                <w:rFonts w:eastAsiaTheme="minorEastAsia" w:hAnsiTheme="minorEastAsia" w:hint="eastAsia"/>
                <w:b/>
                <w:sz w:val="24"/>
              </w:rPr>
              <w:t>（</w:t>
            </w:r>
            <w:r w:rsidRPr="00261FA2">
              <w:rPr>
                <w:rFonts w:eastAsiaTheme="minorEastAsia" w:hAnsiTheme="minorEastAsia" w:hint="eastAsia"/>
                <w:b/>
                <w:sz w:val="24"/>
              </w:rPr>
              <w:t>4</w:t>
            </w:r>
            <w:r w:rsidRPr="00261FA2">
              <w:rPr>
                <w:rFonts w:eastAsiaTheme="minorEastAsia" w:hAnsiTheme="minorEastAsia" w:hint="eastAsia"/>
                <w:b/>
                <w:sz w:val="24"/>
              </w:rPr>
              <w:t>）</w:t>
            </w:r>
            <w:r w:rsidR="009362F2" w:rsidRPr="00261FA2">
              <w:rPr>
                <w:rFonts w:eastAsiaTheme="minorEastAsia" w:hAnsiTheme="minorEastAsia"/>
                <w:b/>
                <w:sz w:val="24"/>
              </w:rPr>
              <w:t>铁尾矿制备</w:t>
            </w:r>
            <w:r w:rsidR="009362F2" w:rsidRPr="00261FA2">
              <w:rPr>
                <w:rFonts w:eastAsiaTheme="minorEastAsia" w:hAnsiTheme="minorEastAsia" w:hint="eastAsia"/>
                <w:b/>
                <w:sz w:val="24"/>
              </w:rPr>
              <w:t>混凝土</w:t>
            </w:r>
            <w:r w:rsidR="009362F2" w:rsidRPr="00261FA2">
              <w:rPr>
                <w:rFonts w:eastAsiaTheme="minorEastAsia" w:hAnsiTheme="minorEastAsia"/>
                <w:b/>
                <w:sz w:val="24"/>
              </w:rPr>
              <w:t>的研究</w:t>
            </w:r>
          </w:p>
          <w:p w:rsidR="00CF740C" w:rsidRPr="00410DCF" w:rsidRDefault="009362F2"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研究铁尾矿砂</w:t>
            </w:r>
            <w:r w:rsidRPr="00410DCF">
              <w:rPr>
                <w:rFonts w:eastAsiaTheme="minorEastAsia" w:hAnsiTheme="minorEastAsia" w:hint="eastAsia"/>
                <w:sz w:val="24"/>
              </w:rPr>
              <w:t>的取代率（</w:t>
            </w:r>
            <w:r w:rsidRPr="00410DCF">
              <w:rPr>
                <w:rFonts w:eastAsiaTheme="minorEastAsia" w:hAnsiTheme="minorEastAsia"/>
                <w:sz w:val="24"/>
              </w:rPr>
              <w:t>0%~30%</w:t>
            </w:r>
            <w:r w:rsidRPr="00410DCF">
              <w:rPr>
                <w:rFonts w:eastAsiaTheme="minorEastAsia" w:hAnsiTheme="minorEastAsia" w:hint="eastAsia"/>
                <w:sz w:val="24"/>
              </w:rPr>
              <w:t>）</w:t>
            </w:r>
            <w:r w:rsidRPr="00410DCF">
              <w:rPr>
                <w:rFonts w:eastAsiaTheme="minorEastAsia" w:hAnsiTheme="minorEastAsia"/>
                <w:sz w:val="24"/>
              </w:rPr>
              <w:t>对混凝土工作性能和抗压强度的影响，铁尾矿砂等量取代河砂配制混凝土，通过调节减水剂掺量控制混凝土坍落度</w:t>
            </w:r>
            <w:r w:rsidRPr="00410DCF">
              <w:rPr>
                <w:rFonts w:eastAsiaTheme="minorEastAsia" w:hAnsiTheme="minorEastAsia" w:hint="eastAsia"/>
                <w:sz w:val="24"/>
              </w:rPr>
              <w:t>为</w:t>
            </w:r>
            <w:r w:rsidRPr="00410DCF">
              <w:rPr>
                <w:rFonts w:eastAsiaTheme="minorEastAsia" w:hAnsiTheme="minorEastAsia"/>
                <w:sz w:val="24"/>
              </w:rPr>
              <w:t>220</w:t>
            </w:r>
            <w:r w:rsidRPr="00410DCF">
              <w:rPr>
                <w:rFonts w:eastAsiaTheme="minorEastAsia" w:hAnsiTheme="minorEastAsia"/>
                <w:sz w:val="24"/>
              </w:rPr>
              <w:t>±</w:t>
            </w:r>
            <w:r w:rsidRPr="00410DCF">
              <w:rPr>
                <w:rFonts w:eastAsiaTheme="minorEastAsia" w:hAnsiTheme="minorEastAsia"/>
                <w:sz w:val="24"/>
              </w:rPr>
              <w:t>10mm</w:t>
            </w:r>
            <w:r w:rsidRPr="00410DCF">
              <w:rPr>
                <w:rFonts w:eastAsiaTheme="minorEastAsia" w:hAnsiTheme="minorEastAsia"/>
                <w:sz w:val="24"/>
              </w:rPr>
              <w:t>，</w:t>
            </w:r>
            <w:r w:rsidRPr="00410DCF">
              <w:rPr>
                <w:rFonts w:eastAsiaTheme="minorEastAsia" w:hAnsiTheme="minorEastAsia" w:hint="eastAsia"/>
                <w:sz w:val="24"/>
              </w:rPr>
              <w:t>研究商品混凝土性能。</w:t>
            </w:r>
          </w:p>
          <w:p w:rsidR="005235BD"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针对铁尾矿活性低、粒径小的特点，</w:t>
            </w:r>
            <w:r w:rsidR="009362F2" w:rsidRPr="00410DCF">
              <w:rPr>
                <w:rFonts w:eastAsiaTheme="minorEastAsia" w:hAnsiTheme="minorEastAsia" w:hint="eastAsia"/>
                <w:sz w:val="24"/>
              </w:rPr>
              <w:t>本项目</w:t>
            </w:r>
            <w:r w:rsidRPr="00410DCF">
              <w:rPr>
                <w:rFonts w:eastAsiaTheme="minorEastAsia" w:hAnsiTheme="minorEastAsia"/>
                <w:sz w:val="24"/>
              </w:rPr>
              <w:t>分两条思路研究利用铁尾矿：</w:t>
            </w:r>
          </w:p>
          <w:p w:rsidR="00BE111F" w:rsidRPr="00410DCF" w:rsidRDefault="00E25F7E" w:rsidP="00410DCF">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1</w:t>
            </w:r>
            <w:r>
              <w:rPr>
                <w:rFonts w:eastAsiaTheme="minorEastAsia" w:hAnsiTheme="minorEastAsia" w:hint="eastAsia"/>
                <w:sz w:val="24"/>
              </w:rPr>
              <w:t>、</w:t>
            </w:r>
            <w:r w:rsidR="00BE111F" w:rsidRPr="00410DCF">
              <w:rPr>
                <w:rFonts w:eastAsiaTheme="minorEastAsia" w:hAnsiTheme="minorEastAsia"/>
                <w:sz w:val="24"/>
              </w:rPr>
              <w:t>铁尾矿用作</w:t>
            </w:r>
            <w:r w:rsidR="00BE111F" w:rsidRPr="00410DCF">
              <w:rPr>
                <w:rFonts w:eastAsiaTheme="minorEastAsia" w:hAnsiTheme="minorEastAsia" w:hint="eastAsia"/>
                <w:sz w:val="24"/>
              </w:rPr>
              <w:t>矿物掺合料</w:t>
            </w:r>
          </w:p>
          <w:p w:rsidR="00BE111F" w:rsidRPr="00410DC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采用三种活化方式活化铁尾矿制备铁尾矿粉矿物掺合料，系统研究不同活化方式对铁尾矿粉活性的影响，并通过配制混凝土确定活性最佳的铁尾矿粉的最大掺量。</w:t>
            </w:r>
          </w:p>
          <w:p w:rsidR="00BE111F" w:rsidRPr="00410DCF" w:rsidRDefault="00E25F7E" w:rsidP="00410DCF">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2</w:t>
            </w:r>
            <w:r>
              <w:rPr>
                <w:rFonts w:eastAsiaTheme="minorEastAsia" w:hAnsiTheme="minorEastAsia" w:hint="eastAsia"/>
                <w:sz w:val="24"/>
              </w:rPr>
              <w:t>、</w:t>
            </w:r>
            <w:r w:rsidR="00BE111F" w:rsidRPr="00410DCF">
              <w:rPr>
                <w:rFonts w:eastAsiaTheme="minorEastAsia" w:hAnsiTheme="minorEastAsia"/>
                <w:sz w:val="24"/>
              </w:rPr>
              <w:t>铁尾矿用作骨料</w:t>
            </w:r>
          </w:p>
          <w:p w:rsidR="00BE111F" w:rsidRDefault="00BE111F" w:rsidP="00410DCF">
            <w:pPr>
              <w:adjustRightInd w:val="0"/>
              <w:snapToGrid w:val="0"/>
              <w:spacing w:line="360" w:lineRule="auto"/>
              <w:ind w:firstLineChars="200" w:firstLine="480"/>
              <w:rPr>
                <w:rFonts w:eastAsiaTheme="minorEastAsia" w:hAnsiTheme="minorEastAsia"/>
                <w:sz w:val="24"/>
              </w:rPr>
            </w:pPr>
            <w:r w:rsidRPr="00410DCF">
              <w:rPr>
                <w:rFonts w:eastAsiaTheme="minorEastAsia" w:hAnsiTheme="minorEastAsia"/>
                <w:sz w:val="24"/>
              </w:rPr>
              <w:t>首先将铁尾矿作为细骨料与天然砂复配，通过配制混凝土确定铁尾矿砂的最大取代率。然后采用改进的成球技术，将铁尾矿制备再生骨料，通过将制备的再生骨料分别应用于砂浆和混凝土中，初步评估采用改进的成球技术制备再生骨料的可行性。</w:t>
            </w:r>
          </w:p>
          <w:p w:rsidR="00E25F7E" w:rsidRPr="00261FA2" w:rsidRDefault="00E25F7E" w:rsidP="00261FA2">
            <w:pPr>
              <w:adjustRightInd w:val="0"/>
              <w:snapToGrid w:val="0"/>
              <w:spacing w:line="360" w:lineRule="auto"/>
              <w:ind w:firstLineChars="200" w:firstLine="482"/>
              <w:rPr>
                <w:rFonts w:eastAsiaTheme="minorEastAsia" w:hAnsiTheme="minorEastAsia"/>
                <w:b/>
                <w:sz w:val="24"/>
              </w:rPr>
            </w:pPr>
            <w:r w:rsidRPr="00261FA2">
              <w:rPr>
                <w:rFonts w:eastAsiaTheme="minorEastAsia" w:hAnsiTheme="minorEastAsia" w:hint="eastAsia"/>
                <w:b/>
                <w:sz w:val="24"/>
              </w:rPr>
              <w:t>（</w:t>
            </w:r>
            <w:r w:rsidRPr="00261FA2">
              <w:rPr>
                <w:rFonts w:eastAsiaTheme="minorEastAsia" w:hAnsiTheme="minorEastAsia" w:hint="eastAsia"/>
                <w:b/>
                <w:sz w:val="24"/>
              </w:rPr>
              <w:t>5</w:t>
            </w:r>
            <w:r w:rsidRPr="00261FA2">
              <w:rPr>
                <w:rFonts w:eastAsiaTheme="minorEastAsia" w:hAnsiTheme="minorEastAsia" w:hint="eastAsia"/>
                <w:b/>
                <w:sz w:val="24"/>
              </w:rPr>
              <w:t>）铁尾矿制备小型预制构件研究</w:t>
            </w:r>
          </w:p>
          <w:p w:rsidR="00E25F7E" w:rsidRPr="00E25F7E" w:rsidRDefault="00E25F7E" w:rsidP="00E25F7E">
            <w:pPr>
              <w:adjustRightInd w:val="0"/>
              <w:snapToGrid w:val="0"/>
              <w:spacing w:line="360" w:lineRule="auto"/>
              <w:ind w:firstLineChars="200" w:firstLine="480"/>
              <w:rPr>
                <w:rFonts w:eastAsiaTheme="minorEastAsia" w:hAnsiTheme="minorEastAsia"/>
                <w:sz w:val="24"/>
              </w:rPr>
            </w:pPr>
            <w:r w:rsidRPr="00E25F7E">
              <w:rPr>
                <w:rFonts w:eastAsiaTheme="minorEastAsia" w:hAnsiTheme="minorEastAsia" w:hint="eastAsia"/>
                <w:sz w:val="24"/>
              </w:rPr>
              <w:t>尾矿加工成砂石骨料或是混凝土骨料使用，尾矿砂制小型预制构件项目，尾矿砂是平时矿藏开采所剩的废料，成本较低，既增加了新型环保砖的强度，又降低了制造成本，还充分利用了废料。</w:t>
            </w:r>
          </w:p>
          <w:p w:rsidR="00916B76" w:rsidRDefault="00916B76" w:rsidP="00E63523">
            <w:pPr>
              <w:adjustRightInd w:val="0"/>
              <w:snapToGrid w:val="0"/>
              <w:spacing w:line="360" w:lineRule="auto"/>
              <w:ind w:firstLine="408"/>
              <w:jc w:val="center"/>
              <w:rPr>
                <w:rFonts w:eastAsia="方正仿宋_GBK"/>
                <w:szCs w:val="21"/>
              </w:rPr>
            </w:pPr>
          </w:p>
          <w:p w:rsidR="00916B76" w:rsidRDefault="00916B76" w:rsidP="00E63523">
            <w:pPr>
              <w:adjustRightInd w:val="0"/>
              <w:snapToGrid w:val="0"/>
              <w:spacing w:line="360" w:lineRule="auto"/>
              <w:ind w:firstLine="408"/>
              <w:jc w:val="center"/>
              <w:rPr>
                <w:rFonts w:eastAsia="方正仿宋_GBK"/>
                <w:szCs w:val="21"/>
              </w:rPr>
            </w:pPr>
          </w:p>
          <w:p w:rsidR="00916B76" w:rsidRDefault="00916B76" w:rsidP="00E63523">
            <w:pPr>
              <w:adjustRightInd w:val="0"/>
              <w:snapToGrid w:val="0"/>
              <w:spacing w:line="360" w:lineRule="auto"/>
              <w:ind w:firstLine="408"/>
              <w:jc w:val="center"/>
              <w:rPr>
                <w:rFonts w:eastAsia="方正仿宋_GBK"/>
                <w:szCs w:val="21"/>
              </w:rPr>
            </w:pPr>
          </w:p>
          <w:p w:rsidR="00916B76" w:rsidRDefault="00916B76" w:rsidP="00E63523">
            <w:pPr>
              <w:adjustRightInd w:val="0"/>
              <w:snapToGrid w:val="0"/>
              <w:spacing w:line="360" w:lineRule="auto"/>
              <w:ind w:firstLine="408"/>
              <w:jc w:val="center"/>
              <w:rPr>
                <w:rFonts w:eastAsia="方正仿宋_GBK"/>
                <w:szCs w:val="21"/>
              </w:rPr>
            </w:pPr>
          </w:p>
          <w:p w:rsidR="00E25F7E" w:rsidRDefault="00E25F7E" w:rsidP="00E63523">
            <w:pPr>
              <w:adjustRightInd w:val="0"/>
              <w:snapToGrid w:val="0"/>
              <w:spacing w:line="360" w:lineRule="auto"/>
              <w:ind w:firstLine="408"/>
              <w:jc w:val="center"/>
              <w:rPr>
                <w:rFonts w:eastAsia="方正仿宋_GBK"/>
                <w:szCs w:val="21"/>
              </w:rPr>
            </w:pPr>
          </w:p>
          <w:p w:rsidR="00321CE3" w:rsidRDefault="00321CE3" w:rsidP="00E63523">
            <w:pPr>
              <w:adjustRightInd w:val="0"/>
              <w:snapToGrid w:val="0"/>
              <w:spacing w:line="360" w:lineRule="auto"/>
              <w:ind w:firstLine="408"/>
              <w:jc w:val="center"/>
              <w:rPr>
                <w:rFonts w:eastAsia="方正仿宋_GBK"/>
                <w:szCs w:val="21"/>
              </w:rPr>
            </w:pPr>
          </w:p>
          <w:p w:rsidR="00916B76" w:rsidRPr="00EC45EE" w:rsidRDefault="00916B76" w:rsidP="00E25F7E">
            <w:pPr>
              <w:adjustRightInd w:val="0"/>
              <w:snapToGrid w:val="0"/>
              <w:spacing w:line="360" w:lineRule="auto"/>
              <w:rPr>
                <w:rFonts w:eastAsia="方正仿宋_GBK"/>
                <w:szCs w:val="21"/>
              </w:rPr>
            </w:pPr>
          </w:p>
        </w:tc>
      </w:tr>
    </w:tbl>
    <w:p w:rsidR="0089476D" w:rsidRDefault="0089476D">
      <w:pPr>
        <w:jc w:val="center"/>
        <w:rPr>
          <w:rFonts w:eastAsia="方正黑体_GBK"/>
          <w:sz w:val="30"/>
          <w:szCs w:val="30"/>
        </w:rPr>
      </w:pPr>
    </w:p>
    <w:p w:rsidR="0089476D" w:rsidRDefault="0089476D">
      <w:pPr>
        <w:widowControl/>
        <w:jc w:val="left"/>
        <w:rPr>
          <w:rFonts w:eastAsia="方正黑体_GBK"/>
          <w:sz w:val="30"/>
          <w:szCs w:val="30"/>
        </w:rPr>
      </w:pPr>
      <w:r>
        <w:rPr>
          <w:rFonts w:eastAsia="方正黑体_GBK"/>
          <w:sz w:val="30"/>
          <w:szCs w:val="30"/>
        </w:rPr>
        <w:br w:type="page"/>
      </w:r>
    </w:p>
    <w:p w:rsidR="00CF740C" w:rsidRDefault="00CF740C">
      <w:pPr>
        <w:jc w:val="center"/>
        <w:rPr>
          <w:rFonts w:eastAsia="黑体"/>
          <w:sz w:val="30"/>
          <w:szCs w:val="30"/>
        </w:rPr>
      </w:pPr>
      <w:r>
        <w:rPr>
          <w:rFonts w:eastAsia="方正黑体_GBK" w:hint="eastAsia"/>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F740C">
        <w:tc>
          <w:tcPr>
            <w:tcW w:w="9060" w:type="dxa"/>
            <w:tcBorders>
              <w:top w:val="single" w:sz="8" w:space="0" w:color="auto"/>
              <w:bottom w:val="single" w:sz="8" w:space="0" w:color="auto"/>
            </w:tcBorders>
          </w:tcPr>
          <w:p w:rsidR="00483C7F" w:rsidRPr="00261FA2" w:rsidRDefault="00483C7F" w:rsidP="00261FA2">
            <w:pPr>
              <w:adjustRightInd w:val="0"/>
              <w:snapToGrid w:val="0"/>
              <w:spacing w:line="360" w:lineRule="auto"/>
              <w:ind w:firstLineChars="200" w:firstLine="480"/>
              <w:rPr>
                <w:rFonts w:eastAsiaTheme="minorEastAsia" w:hAnsiTheme="minorEastAsia"/>
                <w:sz w:val="24"/>
              </w:rPr>
            </w:pPr>
            <w:r w:rsidRPr="00261FA2">
              <w:rPr>
                <w:rFonts w:eastAsiaTheme="minorEastAsia" w:hAnsiTheme="minorEastAsia"/>
                <w:sz w:val="24"/>
              </w:rPr>
              <w:t>本</w:t>
            </w:r>
            <w:r w:rsidRPr="00261FA2">
              <w:rPr>
                <w:rFonts w:eastAsiaTheme="minorEastAsia" w:hAnsiTheme="minorEastAsia" w:hint="eastAsia"/>
                <w:sz w:val="24"/>
              </w:rPr>
              <w:t>项目</w:t>
            </w:r>
            <w:r w:rsidRPr="00261FA2">
              <w:rPr>
                <w:rFonts w:eastAsiaTheme="minorEastAsia" w:hAnsiTheme="minorEastAsia"/>
                <w:sz w:val="24"/>
              </w:rPr>
              <w:t>以低硅铁尾矿特细砂为研究对象，从两方面研究铁尾矿。一方面是采用三种活化方式活化铁尾矿制备铁尾矿粉，</w:t>
            </w:r>
            <w:r w:rsidRPr="00261FA2">
              <w:rPr>
                <w:rFonts w:eastAsiaTheme="minorEastAsia" w:hAnsiTheme="minorEastAsia" w:hint="eastAsia"/>
                <w:sz w:val="24"/>
              </w:rPr>
              <w:t>用作矿物掺合料</w:t>
            </w:r>
            <w:r w:rsidRPr="00261FA2">
              <w:rPr>
                <w:rFonts w:eastAsiaTheme="minorEastAsia" w:hAnsiTheme="minorEastAsia"/>
                <w:sz w:val="24"/>
              </w:rPr>
              <w:t>配制混凝土。另一方面，探究铁尾矿作为骨料应用于水泥基材料的可行性，首先将铁尾矿作为细骨料配制混凝土</w:t>
            </w:r>
            <w:r w:rsidRPr="00261FA2">
              <w:rPr>
                <w:rFonts w:eastAsiaTheme="minorEastAsia" w:hAnsiTheme="minorEastAsia" w:hint="eastAsia"/>
                <w:sz w:val="24"/>
              </w:rPr>
              <w:t>。</w:t>
            </w:r>
            <w:r w:rsidRPr="00261FA2">
              <w:rPr>
                <w:rFonts w:eastAsiaTheme="minorEastAsia" w:hAnsiTheme="minorEastAsia"/>
                <w:sz w:val="24"/>
              </w:rPr>
              <w:t>然后采用改进的成球技术，将铁尾矿制备铁尾矿基再生粗细骨料，并</w:t>
            </w:r>
            <w:r w:rsidRPr="00261FA2">
              <w:rPr>
                <w:rFonts w:eastAsiaTheme="minorEastAsia" w:hAnsiTheme="minorEastAsia" w:hint="eastAsia"/>
                <w:sz w:val="24"/>
              </w:rPr>
              <w:t>分别</w:t>
            </w:r>
            <w:r w:rsidRPr="00261FA2">
              <w:rPr>
                <w:rFonts w:eastAsiaTheme="minorEastAsia" w:hAnsiTheme="minorEastAsia"/>
                <w:sz w:val="24"/>
              </w:rPr>
              <w:t>应用于砂浆和混凝土中</w:t>
            </w:r>
            <w:r w:rsidRPr="00261FA2">
              <w:rPr>
                <w:rFonts w:eastAsiaTheme="minorEastAsia" w:hAnsiTheme="minorEastAsia" w:hint="eastAsia"/>
                <w:sz w:val="24"/>
              </w:rPr>
              <w:t>，主要科技创新如下：</w:t>
            </w:r>
          </w:p>
          <w:p w:rsidR="00CF740C" w:rsidRPr="00261FA2" w:rsidRDefault="00455BD4" w:rsidP="00455BD4">
            <w:pPr>
              <w:adjustRightInd w:val="0"/>
              <w:snapToGrid w:val="0"/>
              <w:spacing w:line="360" w:lineRule="auto"/>
              <w:ind w:firstLineChars="200" w:firstLine="562"/>
              <w:rPr>
                <w:rFonts w:eastAsiaTheme="minorEastAsia" w:hAnsiTheme="minorEastAsia"/>
                <w:b/>
                <w:sz w:val="28"/>
                <w:szCs w:val="28"/>
              </w:rPr>
            </w:pPr>
            <w:r>
              <w:rPr>
                <w:rFonts w:eastAsiaTheme="minorEastAsia" w:hAnsiTheme="minorEastAsia" w:hint="eastAsia"/>
                <w:b/>
                <w:sz w:val="28"/>
                <w:szCs w:val="28"/>
              </w:rPr>
              <w:t>1</w:t>
            </w:r>
            <w:r w:rsidR="009F3828" w:rsidRPr="00261FA2">
              <w:rPr>
                <w:rFonts w:eastAsiaTheme="minorEastAsia" w:hAnsiTheme="minorEastAsia" w:hint="eastAsia"/>
                <w:b/>
                <w:sz w:val="28"/>
                <w:szCs w:val="28"/>
              </w:rPr>
              <w:t>、</w:t>
            </w:r>
            <w:r w:rsidR="009F3828" w:rsidRPr="00261FA2">
              <w:rPr>
                <w:rFonts w:eastAsiaTheme="minorEastAsia" w:hAnsiTheme="minorEastAsia"/>
                <w:b/>
                <w:sz w:val="28"/>
                <w:szCs w:val="28"/>
              </w:rPr>
              <w:t>铁尾矿粉活化制备技术</w:t>
            </w:r>
          </w:p>
          <w:p w:rsidR="009F3828" w:rsidRPr="00261FA2" w:rsidRDefault="009F3828" w:rsidP="00261FA2">
            <w:pPr>
              <w:adjustRightInd w:val="0"/>
              <w:snapToGrid w:val="0"/>
              <w:spacing w:line="360" w:lineRule="auto"/>
              <w:rPr>
                <w:rFonts w:eastAsiaTheme="minorEastAsia" w:hAnsiTheme="minorEastAsia"/>
                <w:b/>
                <w:sz w:val="24"/>
              </w:rPr>
            </w:pPr>
            <w:r w:rsidRPr="00261FA2">
              <w:rPr>
                <w:rFonts w:eastAsiaTheme="minorEastAsia" w:hAnsiTheme="minorEastAsia" w:hint="eastAsia"/>
                <w:b/>
                <w:sz w:val="24"/>
              </w:rPr>
              <w:t>1.1</w:t>
            </w:r>
            <w:r w:rsidRPr="00261FA2">
              <w:rPr>
                <w:rFonts w:eastAsiaTheme="minorEastAsia" w:hAnsiTheme="minorEastAsia" w:hint="eastAsia"/>
                <w:b/>
                <w:sz w:val="24"/>
              </w:rPr>
              <w:t>创新点——</w:t>
            </w:r>
            <w:r w:rsidR="00854FF4" w:rsidRPr="00261FA2">
              <w:rPr>
                <w:rFonts w:eastAsiaTheme="minorEastAsia" w:hAnsiTheme="minorEastAsia" w:hint="eastAsia"/>
                <w:b/>
                <w:sz w:val="24"/>
              </w:rPr>
              <w:t>三种铁尾矿活化方法的研究</w:t>
            </w:r>
          </w:p>
          <w:p w:rsidR="00854FF4" w:rsidRPr="00455BD4" w:rsidRDefault="00854FF4" w:rsidP="00261FA2">
            <w:pPr>
              <w:adjustRightInd w:val="0"/>
              <w:snapToGrid w:val="0"/>
              <w:spacing w:line="360" w:lineRule="auto"/>
              <w:rPr>
                <w:rFonts w:eastAsiaTheme="minorEastAsia" w:hAnsiTheme="minorEastAsia"/>
                <w:b/>
                <w:sz w:val="24"/>
              </w:rPr>
            </w:pPr>
            <w:r w:rsidRPr="00455BD4">
              <w:rPr>
                <w:rFonts w:eastAsiaTheme="minorEastAsia" w:hAnsiTheme="minorEastAsia" w:hint="eastAsia"/>
                <w:b/>
                <w:sz w:val="24"/>
              </w:rPr>
              <w:t>1.1.1</w:t>
            </w:r>
            <w:r w:rsidRPr="00455BD4">
              <w:rPr>
                <w:rFonts w:eastAsiaTheme="minorEastAsia" w:hAnsiTheme="minorEastAsia"/>
                <w:b/>
                <w:sz w:val="24"/>
              </w:rPr>
              <w:t>机械活化对铁尾矿粉性能的影响研究</w:t>
            </w:r>
          </w:p>
          <w:p w:rsidR="00854FF4" w:rsidRPr="00261FA2" w:rsidRDefault="008A0793" w:rsidP="00261FA2">
            <w:pPr>
              <w:adjustRightInd w:val="0"/>
              <w:snapToGrid w:val="0"/>
              <w:spacing w:line="360" w:lineRule="auto"/>
              <w:ind w:firstLineChars="200" w:firstLine="480"/>
              <w:rPr>
                <w:rFonts w:eastAsiaTheme="minorEastAsia" w:hAnsiTheme="minorEastAsia"/>
                <w:sz w:val="24"/>
              </w:rPr>
            </w:pPr>
            <w:r w:rsidRPr="00261FA2">
              <w:rPr>
                <w:rFonts w:eastAsiaTheme="minorEastAsia" w:hAnsiTheme="minorEastAsia" w:hint="eastAsia"/>
                <w:sz w:val="24"/>
              </w:rPr>
              <w:t>针对固体废弃物铁尾矿无活性问题，采用机械手段对铁尾原矿进行活性激发。</w:t>
            </w:r>
            <w:r w:rsidR="00854FF4" w:rsidRPr="00261FA2">
              <w:rPr>
                <w:rFonts w:eastAsiaTheme="minorEastAsia" w:hAnsiTheme="minorEastAsia" w:hint="eastAsia"/>
                <w:sz w:val="24"/>
              </w:rPr>
              <w:t>本创新点主要研究粉磨时间对铁尾矿粉颗粒粒径分布、比表面积、活性指数以及铁尾矿粉—水泥体系水化的影响</w:t>
            </w:r>
            <w:r w:rsidR="00036607" w:rsidRPr="00261FA2">
              <w:rPr>
                <w:rFonts w:eastAsiaTheme="minorEastAsia" w:hAnsiTheme="minorEastAsia" w:hint="eastAsia"/>
                <w:sz w:val="24"/>
              </w:rPr>
              <w:t>，重点</w:t>
            </w:r>
            <w:r w:rsidR="00036607" w:rsidRPr="00261FA2">
              <w:rPr>
                <w:rFonts w:eastAsiaTheme="minorEastAsia" w:hAnsiTheme="minorEastAsia"/>
                <w:sz w:val="24"/>
              </w:rPr>
              <w:t>研究机械活化对铁尾矿粉（</w:t>
            </w:r>
            <w:r w:rsidR="00036607" w:rsidRPr="00261FA2">
              <w:rPr>
                <w:rFonts w:eastAsiaTheme="minorEastAsia" w:hAnsiTheme="minorEastAsia"/>
                <w:sz w:val="24"/>
              </w:rPr>
              <w:t>IOT</w:t>
            </w:r>
            <w:r w:rsidR="00036607" w:rsidRPr="00261FA2">
              <w:rPr>
                <w:rFonts w:eastAsiaTheme="minorEastAsia" w:hAnsiTheme="minorEastAsia"/>
                <w:sz w:val="24"/>
              </w:rPr>
              <w:t>）活性的影响，采用水化放热分析水泥基材料的水化热来表征铁尾矿粉</w:t>
            </w:r>
            <w:r w:rsidR="00036607" w:rsidRPr="00261FA2">
              <w:rPr>
                <w:rFonts w:eastAsiaTheme="minorEastAsia" w:hAnsiTheme="minorEastAsia"/>
                <w:sz w:val="24"/>
              </w:rPr>
              <w:t>-</w:t>
            </w:r>
            <w:r w:rsidR="00036607" w:rsidRPr="00261FA2">
              <w:rPr>
                <w:rFonts w:eastAsiaTheme="minorEastAsia" w:hAnsiTheme="minorEastAsia"/>
                <w:sz w:val="24"/>
              </w:rPr>
              <w:t>水泥体系的水化热</w:t>
            </w:r>
            <w:r w:rsidR="00854FF4" w:rsidRPr="00261FA2">
              <w:rPr>
                <w:rFonts w:eastAsiaTheme="minorEastAsia" w:hAnsiTheme="minorEastAsia" w:hint="eastAsia"/>
                <w:sz w:val="24"/>
              </w:rPr>
              <w:t>。</w:t>
            </w:r>
          </w:p>
          <w:p w:rsidR="00036607" w:rsidRPr="00261FA2" w:rsidRDefault="00036607" w:rsidP="00261FA2">
            <w:pPr>
              <w:adjustRightInd w:val="0"/>
              <w:snapToGrid w:val="0"/>
              <w:spacing w:line="360" w:lineRule="auto"/>
              <w:ind w:firstLineChars="200" w:firstLine="480"/>
              <w:rPr>
                <w:rFonts w:eastAsiaTheme="minorEastAsia" w:hAnsiTheme="minorEastAsia"/>
                <w:sz w:val="24"/>
              </w:rPr>
            </w:pPr>
            <w:r w:rsidRPr="00261FA2">
              <w:rPr>
                <w:rFonts w:eastAsiaTheme="minorEastAsia" w:hAnsiTheme="minorEastAsia" w:hint="eastAsia"/>
                <w:sz w:val="24"/>
              </w:rPr>
              <w:t>由</w:t>
            </w:r>
            <w:r w:rsidRPr="00261FA2">
              <w:rPr>
                <w:rFonts w:eastAsiaTheme="minorEastAsia" w:hAnsiTheme="minorEastAsia"/>
                <w:sz w:val="24"/>
              </w:rPr>
              <w:t>粉磨</w:t>
            </w:r>
            <w:r w:rsidRPr="00261FA2">
              <w:rPr>
                <w:rFonts w:eastAsiaTheme="minorEastAsia" w:hAnsiTheme="minorEastAsia"/>
                <w:sz w:val="24"/>
              </w:rPr>
              <w:t>30~90min</w:t>
            </w:r>
            <w:r w:rsidRPr="00261FA2">
              <w:rPr>
                <w:rFonts w:eastAsiaTheme="minorEastAsia" w:hAnsiTheme="minorEastAsia"/>
                <w:sz w:val="24"/>
              </w:rPr>
              <w:t>的铁尾矿粉</w:t>
            </w:r>
            <w:r w:rsidRPr="00261FA2">
              <w:rPr>
                <w:rFonts w:eastAsiaTheme="minorEastAsia" w:hAnsiTheme="minorEastAsia"/>
                <w:sz w:val="24"/>
              </w:rPr>
              <w:t>28d</w:t>
            </w:r>
            <w:r w:rsidRPr="00261FA2">
              <w:rPr>
                <w:rFonts w:eastAsiaTheme="minorEastAsia" w:hAnsiTheme="minorEastAsia"/>
                <w:sz w:val="24"/>
              </w:rPr>
              <w:t>抗压活性指数</w:t>
            </w:r>
            <w:r w:rsidRPr="00261FA2">
              <w:rPr>
                <w:rFonts w:eastAsiaTheme="minorEastAsia" w:hAnsiTheme="minorEastAsia" w:hint="eastAsia"/>
                <w:sz w:val="24"/>
              </w:rPr>
              <w:t>均小于</w:t>
            </w:r>
            <w:r w:rsidRPr="00261FA2">
              <w:rPr>
                <w:rFonts w:eastAsiaTheme="minorEastAsia" w:hAnsiTheme="minorEastAsia" w:hint="eastAsia"/>
                <w:sz w:val="24"/>
              </w:rPr>
              <w:t>6</w:t>
            </w:r>
            <w:r w:rsidRPr="00261FA2">
              <w:rPr>
                <w:rFonts w:eastAsiaTheme="minorEastAsia" w:hAnsiTheme="minorEastAsia"/>
                <w:sz w:val="24"/>
              </w:rPr>
              <w:t>5</w:t>
            </w:r>
            <w:r w:rsidRPr="00261FA2">
              <w:rPr>
                <w:rFonts w:eastAsiaTheme="minorEastAsia" w:hAnsiTheme="minorEastAsia" w:hint="eastAsia"/>
                <w:sz w:val="24"/>
              </w:rPr>
              <w:t>%</w:t>
            </w:r>
            <w:r w:rsidRPr="00261FA2">
              <w:rPr>
                <w:rFonts w:eastAsiaTheme="minorEastAsia" w:hAnsiTheme="minorEastAsia" w:hint="eastAsia"/>
                <w:sz w:val="24"/>
              </w:rPr>
              <w:t>可知，仅机械活化对铁尾矿粉活性提升有限。</w:t>
            </w:r>
            <w:r w:rsidRPr="00261FA2">
              <w:rPr>
                <w:rFonts w:eastAsiaTheme="minorEastAsia" w:hAnsiTheme="minorEastAsia"/>
                <w:sz w:val="24"/>
              </w:rPr>
              <w:t>粉磨</w:t>
            </w:r>
            <w:r w:rsidRPr="00261FA2">
              <w:rPr>
                <w:rFonts w:eastAsiaTheme="minorEastAsia" w:hAnsiTheme="minorEastAsia"/>
                <w:sz w:val="24"/>
              </w:rPr>
              <w:t>40min</w:t>
            </w:r>
            <w:r w:rsidRPr="00261FA2">
              <w:rPr>
                <w:rFonts w:eastAsiaTheme="minorEastAsia" w:hAnsiTheme="minorEastAsia" w:hint="eastAsia"/>
                <w:sz w:val="24"/>
              </w:rPr>
              <w:t>的</w:t>
            </w:r>
            <w:r w:rsidRPr="00261FA2">
              <w:rPr>
                <w:rFonts w:eastAsiaTheme="minorEastAsia" w:hAnsiTheme="minorEastAsia"/>
                <w:sz w:val="24"/>
              </w:rPr>
              <w:t>铁尾矿粉</w:t>
            </w:r>
            <w:r w:rsidRPr="00261FA2">
              <w:rPr>
                <w:rFonts w:eastAsiaTheme="minorEastAsia" w:hAnsiTheme="minorEastAsia"/>
                <w:sz w:val="24"/>
              </w:rPr>
              <w:t>60d</w:t>
            </w:r>
            <w:r w:rsidRPr="00261FA2">
              <w:rPr>
                <w:rFonts w:eastAsiaTheme="minorEastAsia" w:hAnsiTheme="minorEastAsia"/>
                <w:sz w:val="24"/>
              </w:rPr>
              <w:t>抗压强度最大为</w:t>
            </w:r>
            <w:r w:rsidRPr="00261FA2">
              <w:rPr>
                <w:rFonts w:eastAsiaTheme="minorEastAsia" w:hAnsiTheme="minorEastAsia"/>
                <w:sz w:val="24"/>
              </w:rPr>
              <w:t>46.2MPa</w:t>
            </w:r>
            <w:r w:rsidRPr="00261FA2">
              <w:rPr>
                <w:rFonts w:eastAsiaTheme="minorEastAsia" w:hAnsiTheme="minorEastAsia"/>
                <w:sz w:val="24"/>
              </w:rPr>
              <w:t>。</w:t>
            </w:r>
            <w:bookmarkStart w:id="3" w:name="_Hlk69496890"/>
            <w:r w:rsidRPr="00261FA2">
              <w:rPr>
                <w:rFonts w:eastAsiaTheme="minorEastAsia" w:hAnsiTheme="minorEastAsia"/>
                <w:sz w:val="24"/>
              </w:rPr>
              <w:t>粉磨</w:t>
            </w:r>
            <w:r w:rsidRPr="00261FA2">
              <w:rPr>
                <w:rFonts w:eastAsiaTheme="minorEastAsia" w:hAnsiTheme="minorEastAsia"/>
                <w:sz w:val="24"/>
              </w:rPr>
              <w:t>30/60</w:t>
            </w:r>
            <w:r w:rsidRPr="00261FA2">
              <w:rPr>
                <w:rFonts w:eastAsiaTheme="minorEastAsia" w:hAnsiTheme="minorEastAsia" w:hint="eastAsia"/>
                <w:sz w:val="24"/>
              </w:rPr>
              <w:t>/</w:t>
            </w:r>
            <w:r w:rsidRPr="00261FA2">
              <w:rPr>
                <w:rFonts w:eastAsiaTheme="minorEastAsia" w:hAnsiTheme="minorEastAsia"/>
                <w:sz w:val="24"/>
              </w:rPr>
              <w:t>90min</w:t>
            </w:r>
            <w:r w:rsidRPr="00261FA2">
              <w:rPr>
                <w:rFonts w:eastAsiaTheme="minorEastAsia" w:hAnsiTheme="minorEastAsia"/>
                <w:sz w:val="24"/>
              </w:rPr>
              <w:t>的铁尾矿粉</w:t>
            </w:r>
            <w:r w:rsidRPr="00261FA2">
              <w:rPr>
                <w:rFonts w:eastAsiaTheme="minorEastAsia" w:hAnsiTheme="minorEastAsia"/>
                <w:sz w:val="24"/>
              </w:rPr>
              <w:t>-</w:t>
            </w:r>
            <w:r w:rsidRPr="00261FA2">
              <w:rPr>
                <w:rFonts w:eastAsiaTheme="minorEastAsia" w:hAnsiTheme="minorEastAsia"/>
                <w:sz w:val="24"/>
              </w:rPr>
              <w:t>水泥体系水化放热量变化不大。</w:t>
            </w:r>
            <w:bookmarkEnd w:id="3"/>
            <w:r w:rsidRPr="00261FA2">
              <w:rPr>
                <w:rFonts w:eastAsiaTheme="minorEastAsia" w:hAnsiTheme="minorEastAsia"/>
                <w:sz w:val="24"/>
              </w:rPr>
              <w:t>考虑到铁尾矿自身的活性特质，以及长时间无效粉磨带来的能源</w:t>
            </w:r>
            <w:r w:rsidRPr="00261FA2">
              <w:rPr>
                <w:rFonts w:eastAsiaTheme="minorEastAsia" w:hAnsiTheme="minorEastAsia" w:hint="eastAsia"/>
                <w:sz w:val="24"/>
              </w:rPr>
              <w:t>消耗</w:t>
            </w:r>
            <w:r w:rsidRPr="00261FA2">
              <w:rPr>
                <w:rFonts w:eastAsiaTheme="minorEastAsia" w:hAnsiTheme="minorEastAsia"/>
                <w:sz w:val="24"/>
              </w:rPr>
              <w:t>，</w:t>
            </w:r>
            <w:r w:rsidRPr="00261FA2">
              <w:rPr>
                <w:rFonts w:eastAsiaTheme="minorEastAsia" w:hAnsiTheme="minorEastAsia" w:hint="eastAsia"/>
                <w:sz w:val="24"/>
              </w:rPr>
              <w:t>建议</w:t>
            </w:r>
            <w:r w:rsidRPr="00261FA2">
              <w:rPr>
                <w:rFonts w:eastAsiaTheme="minorEastAsia" w:hAnsiTheme="minorEastAsia"/>
                <w:sz w:val="24"/>
              </w:rPr>
              <w:t>粉磨时间</w:t>
            </w:r>
            <w:r w:rsidRPr="00261FA2">
              <w:rPr>
                <w:rFonts w:eastAsiaTheme="minorEastAsia" w:hAnsiTheme="minorEastAsia" w:hint="eastAsia"/>
                <w:sz w:val="24"/>
              </w:rPr>
              <w:t>为</w:t>
            </w:r>
            <w:r w:rsidRPr="00261FA2">
              <w:rPr>
                <w:rFonts w:eastAsiaTheme="minorEastAsia" w:hAnsiTheme="minorEastAsia"/>
                <w:sz w:val="24"/>
              </w:rPr>
              <w:t>30min</w:t>
            </w:r>
            <w:r w:rsidRPr="00261FA2">
              <w:rPr>
                <w:rFonts w:eastAsiaTheme="minorEastAsia" w:hAnsiTheme="minorEastAsia"/>
                <w:sz w:val="24"/>
              </w:rPr>
              <w:t>。</w:t>
            </w:r>
          </w:p>
          <w:p w:rsidR="00036607" w:rsidRPr="002C1D8B" w:rsidRDefault="007D745A" w:rsidP="002C1D8B">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通常情境下机械活化需添加助磨剂，</w:t>
            </w:r>
            <w:r w:rsidR="00871870" w:rsidRPr="002C1D8B">
              <w:rPr>
                <w:rFonts w:eastAsiaTheme="minorEastAsia" w:hAnsiTheme="minorEastAsia"/>
                <w:sz w:val="24"/>
              </w:rPr>
              <w:t>最常见的有机助磨剂是链烷醇胺，例如三异丙醇胺（</w:t>
            </w:r>
            <w:r w:rsidR="00871870" w:rsidRPr="002C1D8B">
              <w:rPr>
                <w:rFonts w:eastAsiaTheme="minorEastAsia" w:hAnsiTheme="minorEastAsia"/>
                <w:sz w:val="24"/>
              </w:rPr>
              <w:t>TIPA</w:t>
            </w:r>
            <w:r w:rsidR="00871870" w:rsidRPr="002C1D8B">
              <w:rPr>
                <w:rFonts w:eastAsiaTheme="minorEastAsia" w:hAnsiTheme="minorEastAsia"/>
                <w:sz w:val="24"/>
              </w:rPr>
              <w:t>）和三乙醇胺（</w:t>
            </w:r>
            <w:r w:rsidR="00871870" w:rsidRPr="002C1D8B">
              <w:rPr>
                <w:rFonts w:eastAsiaTheme="minorEastAsia" w:hAnsiTheme="minorEastAsia"/>
                <w:sz w:val="24"/>
              </w:rPr>
              <w:t>TEA</w:t>
            </w:r>
            <w:r w:rsidR="00871870" w:rsidRPr="002C1D8B">
              <w:rPr>
                <w:rFonts w:eastAsiaTheme="minorEastAsia" w:hAnsiTheme="minorEastAsia"/>
                <w:sz w:val="24"/>
              </w:rPr>
              <w:t>），它们是硅酸盐水泥熟料破碎过程中常用的化学物质</w:t>
            </w:r>
            <w:r w:rsidR="00871870" w:rsidRPr="002C1D8B">
              <w:rPr>
                <w:rFonts w:eastAsiaTheme="minorEastAsia" w:hAnsiTheme="minorEastAsia" w:hint="eastAsia"/>
                <w:sz w:val="24"/>
              </w:rPr>
              <w:t>，</w:t>
            </w:r>
            <w:r w:rsidR="00871870" w:rsidRPr="002C1D8B">
              <w:rPr>
                <w:rFonts w:eastAsiaTheme="minorEastAsia" w:hAnsiTheme="minorEastAsia"/>
                <w:sz w:val="24"/>
              </w:rPr>
              <w:t>促进水泥</w:t>
            </w:r>
            <w:r w:rsidR="00871870" w:rsidRPr="002C1D8B">
              <w:rPr>
                <w:rFonts w:eastAsiaTheme="minorEastAsia" w:hAnsiTheme="minorEastAsia" w:hint="eastAsia"/>
                <w:sz w:val="24"/>
              </w:rPr>
              <w:t>早期水化</w:t>
            </w:r>
            <w:r w:rsidR="00871870" w:rsidRPr="002C1D8B">
              <w:rPr>
                <w:rFonts w:eastAsiaTheme="minorEastAsia" w:hAnsiTheme="minorEastAsia"/>
                <w:sz w:val="24"/>
              </w:rPr>
              <w:t>来提高混凝土的力学性能</w:t>
            </w:r>
            <w:r w:rsidR="008A0793" w:rsidRPr="002C1D8B">
              <w:rPr>
                <w:rFonts w:eastAsiaTheme="minorEastAsia" w:hAnsiTheme="minorEastAsia" w:hint="eastAsia"/>
                <w:sz w:val="24"/>
              </w:rPr>
              <w:t>，但助磨剂对铁尾矿机械活化</w:t>
            </w:r>
            <w:r w:rsidRPr="002C1D8B">
              <w:rPr>
                <w:rFonts w:eastAsiaTheme="minorEastAsia" w:hAnsiTheme="minorEastAsia" w:hint="eastAsia"/>
                <w:sz w:val="24"/>
              </w:rPr>
              <w:t>的影响却少之又少。</w:t>
            </w:r>
            <w:r w:rsidR="00871870" w:rsidRPr="002C1D8B">
              <w:rPr>
                <w:rFonts w:eastAsiaTheme="minorEastAsia" w:hAnsiTheme="minorEastAsia" w:hint="eastAsia"/>
                <w:sz w:val="24"/>
              </w:rPr>
              <w:t>本创新点主要研究助磨剂对铁尾矿粉颗粒粒径分布、比表面积、活性指数以及铁尾矿粉—水泥体系水化的影响，重点</w:t>
            </w:r>
            <w:r w:rsidR="00871870" w:rsidRPr="002C1D8B">
              <w:rPr>
                <w:rFonts w:eastAsiaTheme="minorEastAsia" w:hAnsiTheme="minorEastAsia"/>
                <w:sz w:val="24"/>
              </w:rPr>
              <w:t>分析</w:t>
            </w:r>
            <w:r w:rsidR="00871870" w:rsidRPr="002C1D8B">
              <w:rPr>
                <w:rFonts w:eastAsiaTheme="minorEastAsia" w:hAnsiTheme="minorEastAsia" w:hint="eastAsia"/>
                <w:sz w:val="24"/>
              </w:rPr>
              <w:t>TEA</w:t>
            </w:r>
            <w:r w:rsidR="00871870" w:rsidRPr="002C1D8B">
              <w:rPr>
                <w:rFonts w:eastAsiaTheme="minorEastAsia" w:hAnsiTheme="minorEastAsia" w:hint="eastAsia"/>
                <w:sz w:val="24"/>
              </w:rPr>
              <w:t>和</w:t>
            </w:r>
            <w:r w:rsidR="00871870" w:rsidRPr="002C1D8B">
              <w:rPr>
                <w:rFonts w:eastAsiaTheme="minorEastAsia" w:hAnsiTheme="minorEastAsia" w:hint="eastAsia"/>
                <w:sz w:val="24"/>
              </w:rPr>
              <w:t>TIPA</w:t>
            </w:r>
            <w:r w:rsidR="00871870" w:rsidRPr="002C1D8B">
              <w:rPr>
                <w:rFonts w:eastAsiaTheme="minorEastAsia" w:hAnsiTheme="minorEastAsia"/>
                <w:sz w:val="24"/>
              </w:rPr>
              <w:t>对铁尾矿粉活性的影响，</w:t>
            </w:r>
            <w:r w:rsidR="00871870" w:rsidRPr="002C1D8B">
              <w:rPr>
                <w:rFonts w:eastAsiaTheme="minorEastAsia" w:hAnsiTheme="minorEastAsia" w:hint="eastAsia"/>
                <w:sz w:val="24"/>
              </w:rPr>
              <w:t>分别</w:t>
            </w:r>
            <w:r w:rsidR="00871870" w:rsidRPr="002C1D8B">
              <w:rPr>
                <w:rFonts w:eastAsiaTheme="minorEastAsia" w:hAnsiTheme="minorEastAsia"/>
                <w:sz w:val="24"/>
              </w:rPr>
              <w:t>将</w:t>
            </w:r>
            <w:r w:rsidR="00871870" w:rsidRPr="002C1D8B">
              <w:rPr>
                <w:rFonts w:eastAsiaTheme="minorEastAsia" w:hAnsiTheme="minorEastAsia" w:hint="eastAsia"/>
                <w:sz w:val="24"/>
              </w:rPr>
              <w:t>掺有</w:t>
            </w:r>
            <w:r w:rsidR="00871870" w:rsidRPr="002C1D8B">
              <w:rPr>
                <w:rFonts w:eastAsiaTheme="minorEastAsia" w:hAnsiTheme="minorEastAsia"/>
                <w:sz w:val="24"/>
              </w:rPr>
              <w:t>0.035%</w:t>
            </w:r>
            <w:r w:rsidR="00871870" w:rsidRPr="002C1D8B">
              <w:rPr>
                <w:rFonts w:eastAsiaTheme="minorEastAsia" w:hAnsiTheme="minorEastAsia" w:hint="eastAsia"/>
                <w:sz w:val="24"/>
              </w:rPr>
              <w:t>的</w:t>
            </w:r>
            <w:r w:rsidR="00871870" w:rsidRPr="002C1D8B">
              <w:rPr>
                <w:rFonts w:eastAsiaTheme="minorEastAsia" w:hAnsiTheme="minorEastAsia" w:hint="eastAsia"/>
                <w:sz w:val="24"/>
              </w:rPr>
              <w:t>TEA</w:t>
            </w:r>
            <w:r w:rsidR="00871870" w:rsidRPr="002C1D8B">
              <w:rPr>
                <w:rFonts w:eastAsiaTheme="minorEastAsia" w:hAnsiTheme="minorEastAsia" w:hint="eastAsia"/>
                <w:sz w:val="24"/>
              </w:rPr>
              <w:t>和</w:t>
            </w:r>
            <w:r w:rsidR="00871870" w:rsidRPr="002C1D8B">
              <w:rPr>
                <w:rFonts w:eastAsiaTheme="minorEastAsia" w:hAnsiTheme="minorEastAsia" w:hint="eastAsia"/>
                <w:sz w:val="24"/>
              </w:rPr>
              <w:t>TIPA</w:t>
            </w:r>
            <w:r w:rsidR="00871870" w:rsidRPr="002C1D8B">
              <w:rPr>
                <w:rFonts w:eastAsiaTheme="minorEastAsia" w:hAnsiTheme="minorEastAsia" w:hint="eastAsia"/>
                <w:sz w:val="24"/>
              </w:rPr>
              <w:t>的</w:t>
            </w:r>
            <w:r w:rsidR="00871870" w:rsidRPr="002C1D8B">
              <w:rPr>
                <w:rFonts w:eastAsiaTheme="minorEastAsia" w:hAnsiTheme="minorEastAsia"/>
                <w:sz w:val="24"/>
              </w:rPr>
              <w:t>铁尾矿粉按照质量比</w:t>
            </w:r>
            <w:r w:rsidR="00871870" w:rsidRPr="002C1D8B">
              <w:rPr>
                <w:rFonts w:eastAsiaTheme="minorEastAsia" w:hAnsiTheme="minorEastAsia"/>
                <w:sz w:val="24"/>
              </w:rPr>
              <w:t>3:7</w:t>
            </w:r>
            <w:r w:rsidR="00871870" w:rsidRPr="002C1D8B">
              <w:rPr>
                <w:rFonts w:eastAsiaTheme="minorEastAsia" w:hAnsiTheme="minorEastAsia"/>
                <w:sz w:val="24"/>
              </w:rPr>
              <w:t>与水泥拌和均匀，测试水化热。</w:t>
            </w:r>
          </w:p>
          <w:p w:rsidR="00871870" w:rsidRPr="002C1D8B" w:rsidRDefault="007D745A" w:rsidP="007D745A">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sz w:val="24"/>
              </w:rPr>
              <w:t>TEA</w:t>
            </w:r>
            <w:r w:rsidRPr="002C1D8B">
              <w:rPr>
                <w:rFonts w:eastAsiaTheme="minorEastAsia" w:hAnsiTheme="minorEastAsia"/>
                <w:sz w:val="24"/>
              </w:rPr>
              <w:t>和</w:t>
            </w:r>
            <w:r w:rsidRPr="002C1D8B">
              <w:rPr>
                <w:rFonts w:eastAsiaTheme="minorEastAsia" w:hAnsiTheme="minorEastAsia"/>
                <w:sz w:val="24"/>
              </w:rPr>
              <w:t>TIPA</w:t>
            </w:r>
            <w:r w:rsidRPr="002C1D8B">
              <w:rPr>
                <w:rFonts w:eastAsiaTheme="minorEastAsia" w:hAnsiTheme="minorEastAsia" w:hint="eastAsia"/>
                <w:sz w:val="24"/>
              </w:rPr>
              <w:t>均能</w:t>
            </w:r>
            <w:r w:rsidRPr="002C1D8B">
              <w:rPr>
                <w:rFonts w:eastAsiaTheme="minorEastAsia" w:hAnsiTheme="minorEastAsia"/>
                <w:sz w:val="24"/>
              </w:rPr>
              <w:t>细化铁尾矿，增大铁尾矿粉比表面积</w:t>
            </w:r>
            <w:r w:rsidRPr="002C1D8B">
              <w:rPr>
                <w:rFonts w:eastAsiaTheme="minorEastAsia" w:hAnsiTheme="minorEastAsia" w:hint="eastAsia"/>
                <w:sz w:val="24"/>
              </w:rPr>
              <w:t>，而</w:t>
            </w:r>
            <w:r w:rsidRPr="002C1D8B">
              <w:rPr>
                <w:rFonts w:eastAsiaTheme="minorEastAsia" w:hAnsiTheme="minorEastAsia"/>
                <w:sz w:val="24"/>
              </w:rPr>
              <w:t>掺</w:t>
            </w:r>
            <w:r w:rsidRPr="002C1D8B">
              <w:rPr>
                <w:rFonts w:eastAsiaTheme="minorEastAsia" w:hAnsiTheme="minorEastAsia"/>
                <w:sz w:val="24"/>
              </w:rPr>
              <w:t>TIP</w:t>
            </w:r>
            <w:r w:rsidRPr="002C1D8B">
              <w:rPr>
                <w:rFonts w:eastAsiaTheme="minorEastAsia" w:hAnsiTheme="minorEastAsia" w:hint="eastAsia"/>
                <w:sz w:val="24"/>
              </w:rPr>
              <w:t>A</w:t>
            </w:r>
            <w:r w:rsidRPr="002C1D8B">
              <w:rPr>
                <w:rFonts w:eastAsiaTheme="minorEastAsia" w:hAnsiTheme="minorEastAsia"/>
                <w:sz w:val="24"/>
              </w:rPr>
              <w:t>铁尾矿粉颗粒更细，比表面积也更大。但由于</w:t>
            </w:r>
            <w:r w:rsidRPr="002C1D8B">
              <w:rPr>
                <w:rFonts w:eastAsiaTheme="minorEastAsia" w:hAnsiTheme="minorEastAsia"/>
                <w:sz w:val="24"/>
              </w:rPr>
              <w:t>TIPA</w:t>
            </w:r>
            <w:r w:rsidRPr="002C1D8B">
              <w:rPr>
                <w:rFonts w:eastAsiaTheme="minorEastAsia" w:hAnsiTheme="minorEastAsia"/>
                <w:sz w:val="24"/>
              </w:rPr>
              <w:t>侧链中甲基结构，制备水泥浆体时，会引入一定量的有害孔，引气作用带来的负面作用大于颗粒细化活性提高的正面作用，因此在相同粉磨时间下掺</w:t>
            </w:r>
            <w:r w:rsidRPr="002C1D8B">
              <w:rPr>
                <w:rFonts w:eastAsiaTheme="minorEastAsia" w:hAnsiTheme="minorEastAsia"/>
                <w:sz w:val="24"/>
              </w:rPr>
              <w:t>TEA</w:t>
            </w:r>
            <w:r w:rsidRPr="002C1D8B">
              <w:rPr>
                <w:rFonts w:eastAsiaTheme="minorEastAsia" w:hAnsiTheme="minorEastAsia"/>
                <w:sz w:val="24"/>
              </w:rPr>
              <w:t>胶砂的抗压强度大于掺</w:t>
            </w:r>
            <w:r w:rsidRPr="002C1D8B">
              <w:rPr>
                <w:rFonts w:eastAsiaTheme="minorEastAsia" w:hAnsiTheme="minorEastAsia"/>
                <w:sz w:val="24"/>
              </w:rPr>
              <w:t>TIPA</w:t>
            </w:r>
            <w:r w:rsidRPr="002C1D8B">
              <w:rPr>
                <w:rFonts w:eastAsiaTheme="minorEastAsia" w:hAnsiTheme="minorEastAsia" w:hint="eastAsia"/>
                <w:sz w:val="24"/>
              </w:rPr>
              <w:t>的</w:t>
            </w:r>
            <w:r w:rsidRPr="002C1D8B">
              <w:rPr>
                <w:rFonts w:eastAsiaTheme="minorEastAsia" w:hAnsiTheme="minorEastAsia"/>
                <w:sz w:val="24"/>
              </w:rPr>
              <w:t>。粉磨</w:t>
            </w:r>
            <w:r w:rsidRPr="002C1D8B">
              <w:rPr>
                <w:rFonts w:eastAsiaTheme="minorEastAsia" w:hAnsiTheme="minorEastAsia"/>
                <w:sz w:val="24"/>
              </w:rPr>
              <w:t>30min</w:t>
            </w:r>
            <w:r w:rsidRPr="002C1D8B">
              <w:rPr>
                <w:rFonts w:eastAsiaTheme="minorEastAsia" w:hAnsiTheme="minorEastAsia"/>
                <w:sz w:val="24"/>
              </w:rPr>
              <w:t>时，掺</w:t>
            </w:r>
            <w:r w:rsidRPr="002C1D8B">
              <w:rPr>
                <w:rFonts w:eastAsiaTheme="minorEastAsia" w:hAnsiTheme="minorEastAsia"/>
                <w:sz w:val="24"/>
              </w:rPr>
              <w:t>TEA</w:t>
            </w:r>
            <w:r w:rsidRPr="002C1D8B">
              <w:rPr>
                <w:rFonts w:eastAsiaTheme="minorEastAsia" w:hAnsiTheme="minorEastAsia"/>
                <w:sz w:val="24"/>
              </w:rPr>
              <w:t>体系的水化放热量大于未掺助磨剂体系和掺</w:t>
            </w:r>
            <w:r w:rsidRPr="002C1D8B">
              <w:rPr>
                <w:rFonts w:eastAsiaTheme="minorEastAsia" w:hAnsiTheme="minorEastAsia"/>
                <w:sz w:val="24"/>
              </w:rPr>
              <w:t>TIPA</w:t>
            </w:r>
            <w:r w:rsidRPr="002C1D8B">
              <w:rPr>
                <w:rFonts w:eastAsiaTheme="minorEastAsia" w:hAnsiTheme="minorEastAsia"/>
                <w:sz w:val="24"/>
              </w:rPr>
              <w:t>体系。首先</w:t>
            </w:r>
            <w:r w:rsidRPr="002C1D8B">
              <w:rPr>
                <w:rFonts w:eastAsiaTheme="minorEastAsia" w:hAnsiTheme="minorEastAsia" w:hint="eastAsia"/>
                <w:sz w:val="24"/>
              </w:rPr>
              <w:t>是</w:t>
            </w:r>
            <w:r w:rsidRPr="002C1D8B">
              <w:rPr>
                <w:rFonts w:eastAsiaTheme="minorEastAsia" w:hAnsiTheme="minorEastAsia"/>
                <w:sz w:val="24"/>
              </w:rPr>
              <w:t>TEA</w:t>
            </w:r>
            <w:r w:rsidRPr="002C1D8B">
              <w:rPr>
                <w:rFonts w:eastAsiaTheme="minorEastAsia" w:hAnsiTheme="minorEastAsia"/>
                <w:sz w:val="24"/>
              </w:rPr>
              <w:t>与离子的络合作用，加快了水泥颗粒和铁尾矿粉颗粒中的离子溶出，促进水泥水化的同时也激发了铁尾矿粉的火山灰活性，同时水泥水化产物诱导铁尾矿粉发生火山灰反应。其次，机械活化铁尾矿有助于发挥颗粒填充效应，提高</w:t>
            </w:r>
            <w:r w:rsidRPr="002C1D8B">
              <w:rPr>
                <w:rFonts w:eastAsiaTheme="minorEastAsia" w:hAnsiTheme="minorEastAsia" w:hint="eastAsia"/>
                <w:sz w:val="24"/>
              </w:rPr>
              <w:t>水泥石的</w:t>
            </w:r>
            <w:r w:rsidRPr="002C1D8B">
              <w:rPr>
                <w:rFonts w:eastAsiaTheme="minorEastAsia" w:hAnsiTheme="minorEastAsia"/>
                <w:sz w:val="24"/>
              </w:rPr>
              <w:t>密实度。因此粉磨时间为</w:t>
            </w:r>
            <w:r w:rsidRPr="002C1D8B">
              <w:rPr>
                <w:rFonts w:eastAsiaTheme="minorEastAsia" w:hAnsiTheme="minorEastAsia"/>
                <w:sz w:val="24"/>
              </w:rPr>
              <w:t>30 min</w:t>
            </w:r>
            <w:r w:rsidRPr="002C1D8B">
              <w:rPr>
                <w:rFonts w:eastAsiaTheme="minorEastAsia" w:hAnsiTheme="minorEastAsia"/>
                <w:sz w:val="24"/>
              </w:rPr>
              <w:t>，助磨剂为</w:t>
            </w:r>
            <w:r w:rsidRPr="002C1D8B">
              <w:rPr>
                <w:rFonts w:eastAsiaTheme="minorEastAsia" w:hAnsiTheme="minorEastAsia"/>
                <w:sz w:val="24"/>
              </w:rPr>
              <w:t>TEA</w:t>
            </w:r>
            <w:r w:rsidRPr="002C1D8B">
              <w:rPr>
                <w:rFonts w:eastAsiaTheme="minorEastAsia" w:hAnsiTheme="minorEastAsia"/>
                <w:sz w:val="24"/>
              </w:rPr>
              <w:t>，铁尾矿粉</w:t>
            </w:r>
            <w:r w:rsidRPr="002C1D8B">
              <w:rPr>
                <w:rFonts w:eastAsiaTheme="minorEastAsia" w:hAnsiTheme="minorEastAsia" w:hint="eastAsia"/>
                <w:sz w:val="24"/>
              </w:rPr>
              <w:t>活性指数</w:t>
            </w:r>
            <w:r w:rsidRPr="002C1D8B">
              <w:rPr>
                <w:rFonts w:eastAsiaTheme="minorEastAsia" w:hAnsiTheme="minorEastAsia"/>
                <w:sz w:val="24"/>
              </w:rPr>
              <w:t>最大。</w:t>
            </w:r>
          </w:p>
          <w:p w:rsidR="00CE45A4" w:rsidRPr="007D059F" w:rsidRDefault="007D745A" w:rsidP="002C1D8B">
            <w:pPr>
              <w:adjustRightInd w:val="0"/>
              <w:snapToGrid w:val="0"/>
              <w:spacing w:line="360" w:lineRule="auto"/>
              <w:rPr>
                <w:rFonts w:eastAsiaTheme="minorEastAsia" w:hAnsiTheme="minorEastAsia"/>
                <w:b/>
                <w:sz w:val="24"/>
              </w:rPr>
            </w:pPr>
            <w:r w:rsidRPr="007D059F">
              <w:rPr>
                <w:rFonts w:eastAsiaTheme="minorEastAsia" w:hAnsiTheme="minorEastAsia" w:hint="eastAsia"/>
                <w:b/>
                <w:sz w:val="24"/>
              </w:rPr>
              <w:t>1.1.2</w:t>
            </w:r>
            <w:r w:rsidR="00CE45A4" w:rsidRPr="007D059F">
              <w:rPr>
                <w:rFonts w:eastAsiaTheme="minorEastAsia" w:hAnsiTheme="minorEastAsia"/>
                <w:b/>
                <w:sz w:val="24"/>
              </w:rPr>
              <w:t>机械</w:t>
            </w:r>
            <w:r w:rsidR="00CE45A4" w:rsidRPr="007D059F">
              <w:rPr>
                <w:rFonts w:eastAsiaTheme="minorEastAsia" w:hAnsiTheme="minorEastAsia"/>
                <w:b/>
                <w:sz w:val="24"/>
              </w:rPr>
              <w:t>-</w:t>
            </w:r>
            <w:r w:rsidR="00CE45A4" w:rsidRPr="007D059F">
              <w:rPr>
                <w:rFonts w:eastAsiaTheme="minorEastAsia" w:hAnsiTheme="minorEastAsia"/>
                <w:b/>
                <w:sz w:val="24"/>
              </w:rPr>
              <w:t>化学复合活化对铁尾矿粉性能的影响研究</w:t>
            </w:r>
          </w:p>
          <w:p w:rsidR="00C51083" w:rsidRPr="002C1D8B" w:rsidRDefault="00C51083" w:rsidP="00C51083">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针对机械活化较低问题</w:t>
            </w:r>
            <w:r w:rsidRPr="002C1D8B">
              <w:rPr>
                <w:rFonts w:eastAsiaTheme="minorEastAsia" w:hAnsiTheme="minorEastAsia"/>
                <w:sz w:val="24"/>
              </w:rPr>
              <w:t>，</w:t>
            </w:r>
            <w:r w:rsidRPr="002C1D8B">
              <w:rPr>
                <w:rFonts w:eastAsiaTheme="minorEastAsia" w:hAnsiTheme="minorEastAsia" w:hint="eastAsia"/>
                <w:sz w:val="24"/>
              </w:rPr>
              <w:t>通过</w:t>
            </w:r>
            <w:r w:rsidRPr="002C1D8B">
              <w:rPr>
                <w:rFonts w:eastAsiaTheme="minorEastAsia" w:hAnsiTheme="minorEastAsia"/>
                <w:sz w:val="24"/>
              </w:rPr>
              <w:t>在机械</w:t>
            </w:r>
            <w:r w:rsidRPr="002C1D8B">
              <w:rPr>
                <w:rFonts w:eastAsiaTheme="minorEastAsia" w:hAnsiTheme="minorEastAsia" w:hint="eastAsia"/>
                <w:sz w:val="24"/>
              </w:rPr>
              <w:t>+</w:t>
            </w:r>
            <w:r w:rsidRPr="002C1D8B">
              <w:rPr>
                <w:rFonts w:eastAsiaTheme="minorEastAsia" w:hAnsiTheme="minorEastAsia"/>
                <w:sz w:val="24"/>
              </w:rPr>
              <w:t>化学复合</w:t>
            </w:r>
            <w:r w:rsidRPr="002C1D8B">
              <w:rPr>
                <w:rFonts w:eastAsiaTheme="minorEastAsia" w:hAnsiTheme="minorEastAsia" w:hint="eastAsia"/>
                <w:sz w:val="24"/>
              </w:rPr>
              <w:t>进行</w:t>
            </w:r>
            <w:r w:rsidRPr="002C1D8B">
              <w:rPr>
                <w:rFonts w:eastAsiaTheme="minorEastAsia" w:hAnsiTheme="minorEastAsia"/>
                <w:sz w:val="24"/>
              </w:rPr>
              <w:t>活化，并非每种激发剂都具有较高的效率，因此非常有必要进行大量的试验研究，使用不同的化学激发剂来确定</w:t>
            </w:r>
            <w:r w:rsidRPr="002C1D8B">
              <w:rPr>
                <w:rFonts w:eastAsiaTheme="minorEastAsia" w:hAnsiTheme="minorEastAsia" w:hint="eastAsia"/>
                <w:sz w:val="24"/>
              </w:rPr>
              <w:t>铁尾矿的</w:t>
            </w:r>
            <w:r w:rsidRPr="002C1D8B">
              <w:rPr>
                <w:rFonts w:eastAsiaTheme="minorEastAsia" w:hAnsiTheme="minorEastAsia"/>
                <w:sz w:val="24"/>
              </w:rPr>
              <w:t>最佳</w:t>
            </w:r>
            <w:r w:rsidRPr="002C1D8B">
              <w:rPr>
                <w:rFonts w:eastAsiaTheme="minorEastAsia" w:hAnsiTheme="minorEastAsia" w:hint="eastAsia"/>
                <w:sz w:val="24"/>
              </w:rPr>
              <w:t>活化剂</w:t>
            </w:r>
            <w:r w:rsidRPr="002C1D8B">
              <w:rPr>
                <w:rFonts w:eastAsiaTheme="minorEastAsia" w:hAnsiTheme="minorEastAsia"/>
                <w:sz w:val="24"/>
              </w:rPr>
              <w:t>。</w:t>
            </w:r>
          </w:p>
          <w:p w:rsidR="00C51083" w:rsidRPr="002C1D8B" w:rsidRDefault="00C51083" w:rsidP="00C51083">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sz w:val="24"/>
              </w:rPr>
              <w:t>结合铁尾矿的自身的特质，其二氧化硅含量约为</w:t>
            </w:r>
            <w:r w:rsidRPr="002C1D8B">
              <w:rPr>
                <w:rFonts w:eastAsiaTheme="minorEastAsia" w:hAnsiTheme="minorEastAsia"/>
                <w:sz w:val="24"/>
              </w:rPr>
              <w:t>30%</w:t>
            </w:r>
            <w:r w:rsidRPr="002C1D8B">
              <w:rPr>
                <w:rFonts w:eastAsiaTheme="minorEastAsia" w:hAnsiTheme="minorEastAsia"/>
                <w:sz w:val="24"/>
              </w:rPr>
              <w:t>，氧化钙含量约为</w:t>
            </w:r>
            <w:r w:rsidRPr="002C1D8B">
              <w:rPr>
                <w:rFonts w:eastAsiaTheme="minorEastAsia" w:hAnsiTheme="minorEastAsia"/>
                <w:sz w:val="24"/>
              </w:rPr>
              <w:t>20%</w:t>
            </w:r>
            <w:r w:rsidRPr="002C1D8B">
              <w:rPr>
                <w:rFonts w:eastAsiaTheme="minorEastAsia" w:hAnsiTheme="minorEastAsia"/>
                <w:sz w:val="24"/>
              </w:rPr>
              <w:t>，表明铁尾矿“缺钙又缺硅”，研究激发剂种类</w:t>
            </w:r>
            <w:r w:rsidRPr="002C1D8B">
              <w:rPr>
                <w:rFonts w:eastAsiaTheme="minorEastAsia" w:hAnsiTheme="minorEastAsia" w:hint="eastAsia"/>
                <w:sz w:val="24"/>
              </w:rPr>
              <w:t>（</w:t>
            </w:r>
            <w:r w:rsidRPr="002C1D8B">
              <w:rPr>
                <w:rFonts w:eastAsiaTheme="minorEastAsia" w:hAnsiTheme="minorEastAsia"/>
                <w:sz w:val="24"/>
              </w:rPr>
              <w:t>硫酸钙、硅酸钠和氢氧化钙</w:t>
            </w:r>
            <w:r w:rsidRPr="002C1D8B">
              <w:rPr>
                <w:rFonts w:eastAsiaTheme="minorEastAsia" w:hAnsiTheme="minorEastAsia" w:hint="eastAsia"/>
                <w:sz w:val="24"/>
              </w:rPr>
              <w:t>）及其</w:t>
            </w:r>
            <w:r w:rsidRPr="002C1D8B">
              <w:rPr>
                <w:rFonts w:eastAsiaTheme="minorEastAsia" w:hAnsiTheme="minorEastAsia"/>
                <w:sz w:val="24"/>
              </w:rPr>
              <w:t>掺量对铁尾矿粉活性的影响，不同激发剂的掺量根据激发剂的特性而不同，其中盐类激发剂的掺量分别为铁尾矿粉质量的</w:t>
            </w:r>
            <w:r w:rsidRPr="002C1D8B">
              <w:rPr>
                <w:rFonts w:eastAsiaTheme="minorEastAsia" w:hAnsiTheme="minorEastAsia"/>
                <w:sz w:val="24"/>
              </w:rPr>
              <w:t>0.5%</w:t>
            </w:r>
            <w:r w:rsidRPr="002C1D8B">
              <w:rPr>
                <w:rFonts w:eastAsiaTheme="minorEastAsia" w:hAnsiTheme="minorEastAsia"/>
                <w:sz w:val="24"/>
              </w:rPr>
              <w:t>、</w:t>
            </w:r>
            <w:r w:rsidRPr="002C1D8B">
              <w:rPr>
                <w:rFonts w:eastAsiaTheme="minorEastAsia" w:hAnsiTheme="minorEastAsia"/>
                <w:sz w:val="24"/>
              </w:rPr>
              <w:t>1.5%</w:t>
            </w:r>
            <w:r w:rsidRPr="002C1D8B">
              <w:rPr>
                <w:rFonts w:eastAsiaTheme="minorEastAsia" w:hAnsiTheme="minorEastAsia"/>
                <w:sz w:val="24"/>
              </w:rPr>
              <w:t>、</w:t>
            </w:r>
            <w:r w:rsidRPr="002C1D8B">
              <w:rPr>
                <w:rFonts w:eastAsiaTheme="minorEastAsia" w:hAnsiTheme="minorEastAsia"/>
                <w:sz w:val="24"/>
              </w:rPr>
              <w:t>3.0%</w:t>
            </w:r>
            <w:r w:rsidRPr="002C1D8B">
              <w:rPr>
                <w:rFonts w:eastAsiaTheme="minorEastAsia" w:hAnsiTheme="minorEastAsia"/>
                <w:sz w:val="24"/>
              </w:rPr>
              <w:t>、</w:t>
            </w:r>
            <w:r w:rsidRPr="002C1D8B">
              <w:rPr>
                <w:rFonts w:eastAsiaTheme="minorEastAsia" w:hAnsiTheme="minorEastAsia"/>
                <w:sz w:val="24"/>
              </w:rPr>
              <w:t>4.5%</w:t>
            </w:r>
            <w:r w:rsidRPr="002C1D8B">
              <w:rPr>
                <w:rFonts w:eastAsiaTheme="minorEastAsia" w:hAnsiTheme="minorEastAsia"/>
                <w:sz w:val="24"/>
              </w:rPr>
              <w:t>和</w:t>
            </w:r>
            <w:r w:rsidRPr="002C1D8B">
              <w:rPr>
                <w:rFonts w:eastAsiaTheme="minorEastAsia" w:hAnsiTheme="minorEastAsia"/>
                <w:sz w:val="24"/>
              </w:rPr>
              <w:t>6.0%</w:t>
            </w:r>
            <w:r w:rsidRPr="002C1D8B">
              <w:rPr>
                <w:rFonts w:eastAsiaTheme="minorEastAsia" w:hAnsiTheme="minorEastAsia" w:hint="eastAsia"/>
                <w:sz w:val="24"/>
              </w:rPr>
              <w:t>，而</w:t>
            </w:r>
            <w:r w:rsidRPr="002C1D8B">
              <w:rPr>
                <w:rFonts w:eastAsiaTheme="minorEastAsia" w:hAnsiTheme="minorEastAsia"/>
                <w:sz w:val="24"/>
              </w:rPr>
              <w:t>碱类激发剂的掺量</w:t>
            </w:r>
            <w:r w:rsidRPr="002C1D8B">
              <w:rPr>
                <w:rFonts w:eastAsiaTheme="minorEastAsia" w:hAnsiTheme="minorEastAsia" w:hint="eastAsia"/>
                <w:sz w:val="24"/>
              </w:rPr>
              <w:t>为</w:t>
            </w:r>
            <w:r w:rsidRPr="002C1D8B">
              <w:rPr>
                <w:rFonts w:eastAsiaTheme="minorEastAsia" w:hAnsiTheme="minorEastAsia"/>
                <w:sz w:val="24"/>
              </w:rPr>
              <w:t>0.5%</w:t>
            </w:r>
            <w:r w:rsidRPr="002C1D8B">
              <w:rPr>
                <w:rFonts w:eastAsiaTheme="minorEastAsia" w:hAnsiTheme="minorEastAsia"/>
                <w:sz w:val="24"/>
              </w:rPr>
              <w:t>、</w:t>
            </w:r>
            <w:r w:rsidRPr="002C1D8B">
              <w:rPr>
                <w:rFonts w:eastAsiaTheme="minorEastAsia" w:hAnsiTheme="minorEastAsia"/>
                <w:sz w:val="24"/>
              </w:rPr>
              <w:t>1.0%</w:t>
            </w:r>
            <w:r w:rsidRPr="002C1D8B">
              <w:rPr>
                <w:rFonts w:eastAsiaTheme="minorEastAsia" w:hAnsiTheme="minorEastAsia"/>
                <w:sz w:val="24"/>
              </w:rPr>
              <w:t>、</w:t>
            </w:r>
            <w:r w:rsidRPr="002C1D8B">
              <w:rPr>
                <w:rFonts w:eastAsiaTheme="minorEastAsia" w:hAnsiTheme="minorEastAsia"/>
                <w:sz w:val="24"/>
              </w:rPr>
              <w:t>2.0%</w:t>
            </w:r>
            <w:r w:rsidRPr="002C1D8B">
              <w:rPr>
                <w:rFonts w:eastAsiaTheme="minorEastAsia" w:hAnsiTheme="minorEastAsia"/>
                <w:sz w:val="24"/>
              </w:rPr>
              <w:t>、</w:t>
            </w:r>
            <w:r w:rsidRPr="002C1D8B">
              <w:rPr>
                <w:rFonts w:eastAsiaTheme="minorEastAsia" w:hAnsiTheme="minorEastAsia"/>
                <w:sz w:val="24"/>
              </w:rPr>
              <w:t>3.0%</w:t>
            </w:r>
            <w:r w:rsidRPr="002C1D8B">
              <w:rPr>
                <w:rFonts w:eastAsiaTheme="minorEastAsia" w:hAnsiTheme="minorEastAsia"/>
                <w:sz w:val="24"/>
              </w:rPr>
              <w:t>和</w:t>
            </w:r>
            <w:r w:rsidRPr="002C1D8B">
              <w:rPr>
                <w:rFonts w:eastAsiaTheme="minorEastAsia" w:hAnsiTheme="minorEastAsia"/>
                <w:sz w:val="24"/>
              </w:rPr>
              <w:t>4.0%</w:t>
            </w:r>
            <w:r w:rsidRPr="002C1D8B">
              <w:rPr>
                <w:rFonts w:eastAsiaTheme="minorEastAsia" w:hAnsiTheme="minorEastAsia" w:hint="eastAsia"/>
                <w:sz w:val="24"/>
              </w:rPr>
              <w:t>，主要研究</w:t>
            </w:r>
            <w:r w:rsidRPr="002C1D8B">
              <w:rPr>
                <w:rFonts w:eastAsiaTheme="minorEastAsia" w:hAnsiTheme="minorEastAsia"/>
                <w:sz w:val="24"/>
              </w:rPr>
              <w:t>对象为机械</w:t>
            </w:r>
            <w:r w:rsidRPr="002C1D8B">
              <w:rPr>
                <w:rFonts w:eastAsiaTheme="minorEastAsia" w:hAnsiTheme="minorEastAsia" w:hint="eastAsia"/>
                <w:sz w:val="24"/>
              </w:rPr>
              <w:t>活化</w:t>
            </w:r>
            <w:r w:rsidRPr="002C1D8B">
              <w:rPr>
                <w:rFonts w:eastAsiaTheme="minorEastAsia" w:hAnsiTheme="minorEastAsia"/>
                <w:sz w:val="24"/>
              </w:rPr>
              <w:t>30 min</w:t>
            </w:r>
            <w:r w:rsidRPr="002C1D8B">
              <w:rPr>
                <w:rFonts w:eastAsiaTheme="minorEastAsia" w:hAnsiTheme="minorEastAsia"/>
                <w:sz w:val="24"/>
              </w:rPr>
              <w:t>的铁尾矿粉</w:t>
            </w:r>
            <w:r w:rsidRPr="002C1D8B">
              <w:rPr>
                <w:rFonts w:eastAsiaTheme="minorEastAsia" w:hAnsiTheme="minorEastAsia" w:hint="eastAsia"/>
                <w:sz w:val="24"/>
              </w:rPr>
              <w:t>。</w:t>
            </w:r>
          </w:p>
          <w:p w:rsidR="00C51083" w:rsidRPr="002C1D8B" w:rsidRDefault="00C51083" w:rsidP="00C51083">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我们发现盐类激发剂</w:t>
            </w:r>
            <w:r w:rsidRPr="002C1D8B">
              <w:rPr>
                <w:rFonts w:eastAsiaTheme="minorEastAsia" w:hAnsiTheme="minorEastAsia"/>
                <w:sz w:val="24"/>
              </w:rPr>
              <w:t>硫酸钙最</w:t>
            </w:r>
            <w:r w:rsidRPr="002C1D8B">
              <w:rPr>
                <w:rFonts w:eastAsiaTheme="minorEastAsia" w:hAnsiTheme="minorEastAsia" w:hint="eastAsia"/>
                <w:sz w:val="24"/>
              </w:rPr>
              <w:t>合适的</w:t>
            </w:r>
            <w:r w:rsidRPr="002C1D8B">
              <w:rPr>
                <w:rFonts w:eastAsiaTheme="minorEastAsia" w:hAnsiTheme="minorEastAsia"/>
                <w:sz w:val="24"/>
              </w:rPr>
              <w:t>掺量为</w:t>
            </w:r>
            <w:r w:rsidRPr="002C1D8B">
              <w:rPr>
                <w:rFonts w:eastAsiaTheme="minorEastAsia" w:hAnsiTheme="minorEastAsia"/>
                <w:sz w:val="24"/>
              </w:rPr>
              <w:t>4.5%</w:t>
            </w:r>
            <w:r w:rsidRPr="002C1D8B">
              <w:rPr>
                <w:rFonts w:eastAsiaTheme="minorEastAsia" w:hAnsiTheme="minorEastAsia" w:hint="eastAsia"/>
                <w:sz w:val="24"/>
              </w:rPr>
              <w:t>，</w:t>
            </w:r>
            <w:r w:rsidRPr="002C1D8B">
              <w:rPr>
                <w:rFonts w:eastAsiaTheme="minorEastAsia" w:hAnsiTheme="minorEastAsia"/>
                <w:sz w:val="24"/>
              </w:rPr>
              <w:t>28d</w:t>
            </w:r>
            <w:r w:rsidRPr="002C1D8B">
              <w:rPr>
                <w:rFonts w:eastAsiaTheme="minorEastAsia" w:hAnsiTheme="minorEastAsia"/>
                <w:sz w:val="24"/>
              </w:rPr>
              <w:t>龄期胶砂抗压活性指数都为</w:t>
            </w:r>
            <w:r w:rsidRPr="002C1D8B">
              <w:rPr>
                <w:rFonts w:eastAsiaTheme="minorEastAsia" w:hAnsiTheme="minorEastAsia"/>
                <w:sz w:val="24"/>
              </w:rPr>
              <w:t>71%</w:t>
            </w:r>
            <w:r w:rsidRPr="002C1D8B">
              <w:rPr>
                <w:rFonts w:eastAsiaTheme="minorEastAsia" w:hAnsiTheme="minorEastAsia" w:hint="eastAsia"/>
                <w:sz w:val="24"/>
              </w:rPr>
              <w:t>，</w:t>
            </w:r>
            <w:r w:rsidRPr="002C1D8B">
              <w:rPr>
                <w:rFonts w:eastAsiaTheme="minorEastAsia" w:hAnsiTheme="minorEastAsia"/>
                <w:sz w:val="24"/>
              </w:rPr>
              <w:t>硅酸钠掺量为</w:t>
            </w:r>
            <w:r w:rsidRPr="002C1D8B">
              <w:rPr>
                <w:rFonts w:eastAsiaTheme="minorEastAsia" w:hAnsiTheme="minorEastAsia"/>
                <w:sz w:val="24"/>
              </w:rPr>
              <w:t>1.5%</w:t>
            </w:r>
            <w:r w:rsidRPr="002C1D8B">
              <w:rPr>
                <w:rFonts w:eastAsiaTheme="minorEastAsia" w:hAnsiTheme="minorEastAsia"/>
                <w:sz w:val="24"/>
              </w:rPr>
              <w:t>，抗压活性指数最大为</w:t>
            </w:r>
            <w:r w:rsidRPr="002C1D8B">
              <w:rPr>
                <w:rFonts w:eastAsiaTheme="minorEastAsia" w:hAnsiTheme="minorEastAsia"/>
                <w:sz w:val="24"/>
              </w:rPr>
              <w:t>68</w:t>
            </w:r>
            <w:r w:rsidRPr="002C1D8B">
              <w:rPr>
                <w:rFonts w:eastAsiaTheme="minorEastAsia" w:hAnsiTheme="minorEastAsia" w:hint="eastAsia"/>
                <w:sz w:val="24"/>
              </w:rPr>
              <w:t>；碱类激发剂</w:t>
            </w:r>
            <w:r w:rsidRPr="002C1D8B">
              <w:rPr>
                <w:rFonts w:eastAsiaTheme="minorEastAsia" w:hAnsiTheme="minorEastAsia"/>
                <w:sz w:val="24"/>
              </w:rPr>
              <w:t>氢氧化钙掺量为</w:t>
            </w:r>
            <w:r w:rsidRPr="002C1D8B">
              <w:rPr>
                <w:rFonts w:eastAsiaTheme="minorEastAsia" w:hAnsiTheme="minorEastAsia"/>
                <w:sz w:val="24"/>
              </w:rPr>
              <w:t>3.0%</w:t>
            </w:r>
            <w:r w:rsidRPr="002C1D8B">
              <w:rPr>
                <w:rFonts w:eastAsiaTheme="minorEastAsia" w:hAnsiTheme="minorEastAsia"/>
                <w:sz w:val="24"/>
              </w:rPr>
              <w:t>时，体系的抗压活性指数最大为</w:t>
            </w:r>
            <w:r w:rsidRPr="002C1D8B">
              <w:rPr>
                <w:rFonts w:eastAsiaTheme="minorEastAsia" w:hAnsiTheme="minorEastAsia"/>
                <w:sz w:val="24"/>
              </w:rPr>
              <w:t>73%</w:t>
            </w:r>
            <w:r w:rsidRPr="002C1D8B">
              <w:rPr>
                <w:rFonts w:eastAsiaTheme="minorEastAsia" w:hAnsiTheme="minorEastAsia" w:hint="eastAsia"/>
                <w:sz w:val="24"/>
              </w:rPr>
              <w:t>。并且发现</w:t>
            </w:r>
            <w:r w:rsidRPr="002C1D8B">
              <w:rPr>
                <w:rFonts w:eastAsiaTheme="minorEastAsia" w:hAnsiTheme="minorEastAsia"/>
                <w:sz w:val="24"/>
              </w:rPr>
              <w:t>硫酸钙和氢氧化钙能够显著提高铁尾矿粉胶砂的抗压强度和活性指数。</w:t>
            </w:r>
            <w:bookmarkStart w:id="4" w:name="_Hlk69497757"/>
            <w:r w:rsidRPr="002C1D8B">
              <w:rPr>
                <w:rFonts w:eastAsiaTheme="minorEastAsia" w:hAnsiTheme="minorEastAsia"/>
                <w:sz w:val="24"/>
              </w:rPr>
              <w:t>氢氧化钙掺量为铁尾矿粉质量的</w:t>
            </w:r>
            <w:r w:rsidRPr="002C1D8B">
              <w:rPr>
                <w:rFonts w:eastAsiaTheme="minorEastAsia" w:hAnsiTheme="minorEastAsia"/>
                <w:sz w:val="24"/>
              </w:rPr>
              <w:t>3.0%</w:t>
            </w:r>
            <w:r w:rsidRPr="002C1D8B">
              <w:rPr>
                <w:rFonts w:eastAsiaTheme="minorEastAsia" w:hAnsiTheme="minorEastAsia"/>
                <w:sz w:val="24"/>
              </w:rPr>
              <w:t>时，胶砂</w:t>
            </w:r>
            <w:r w:rsidRPr="002C1D8B">
              <w:rPr>
                <w:rFonts w:eastAsiaTheme="minorEastAsia" w:hAnsiTheme="minorEastAsia"/>
                <w:sz w:val="24"/>
              </w:rPr>
              <w:t>28d</w:t>
            </w:r>
            <w:r w:rsidRPr="002C1D8B">
              <w:rPr>
                <w:rFonts w:eastAsiaTheme="minorEastAsia" w:hAnsiTheme="minorEastAsia"/>
                <w:sz w:val="24"/>
              </w:rPr>
              <w:t>抗压强度达到</w:t>
            </w:r>
            <w:r w:rsidRPr="002C1D8B">
              <w:rPr>
                <w:rFonts w:eastAsiaTheme="minorEastAsia" w:hAnsiTheme="minorEastAsia"/>
                <w:sz w:val="24"/>
              </w:rPr>
              <w:t>44.6MPa</w:t>
            </w:r>
            <w:r w:rsidRPr="002C1D8B">
              <w:rPr>
                <w:rFonts w:eastAsiaTheme="minorEastAsia" w:hAnsiTheme="minorEastAsia"/>
                <w:sz w:val="24"/>
              </w:rPr>
              <w:t>。</w:t>
            </w:r>
            <w:bookmarkEnd w:id="4"/>
          </w:p>
          <w:p w:rsidR="007D745A" w:rsidRPr="007D059F" w:rsidRDefault="00C51083" w:rsidP="002C1D8B">
            <w:pPr>
              <w:adjustRightInd w:val="0"/>
              <w:snapToGrid w:val="0"/>
              <w:spacing w:line="360" w:lineRule="auto"/>
              <w:rPr>
                <w:rFonts w:eastAsiaTheme="minorEastAsia" w:hAnsiTheme="minorEastAsia"/>
                <w:b/>
                <w:sz w:val="24"/>
              </w:rPr>
            </w:pPr>
            <w:r w:rsidRPr="007D059F">
              <w:rPr>
                <w:rFonts w:eastAsiaTheme="minorEastAsia" w:hAnsiTheme="minorEastAsia" w:hint="eastAsia"/>
                <w:b/>
                <w:sz w:val="24"/>
              </w:rPr>
              <w:t xml:space="preserve">1.1.3 </w:t>
            </w:r>
            <w:r w:rsidRPr="007D059F">
              <w:rPr>
                <w:rFonts w:eastAsiaTheme="minorEastAsia" w:hAnsiTheme="minorEastAsia"/>
                <w:b/>
                <w:sz w:val="24"/>
              </w:rPr>
              <w:t>机械</w:t>
            </w:r>
            <w:r w:rsidRPr="007D059F">
              <w:rPr>
                <w:rFonts w:eastAsiaTheme="minorEastAsia" w:hAnsiTheme="minorEastAsia"/>
                <w:b/>
                <w:sz w:val="24"/>
              </w:rPr>
              <w:t>-</w:t>
            </w:r>
            <w:r w:rsidRPr="007D059F">
              <w:rPr>
                <w:rFonts w:eastAsiaTheme="minorEastAsia" w:hAnsiTheme="minorEastAsia"/>
                <w:b/>
                <w:sz w:val="24"/>
              </w:rPr>
              <w:t>热活化复合活化对铁尾矿粉性能的影响研究</w:t>
            </w:r>
          </w:p>
          <w:p w:rsidR="00C51083" w:rsidRPr="002C1D8B" w:rsidRDefault="00C51083" w:rsidP="00676B4A">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为解决</w:t>
            </w:r>
            <w:r w:rsidRPr="002C1D8B">
              <w:rPr>
                <w:rFonts w:eastAsiaTheme="minorEastAsia" w:hAnsiTheme="minorEastAsia"/>
                <w:sz w:val="24"/>
              </w:rPr>
              <w:t>机械</w:t>
            </w:r>
            <w:r w:rsidRPr="002C1D8B">
              <w:rPr>
                <w:rFonts w:eastAsiaTheme="minorEastAsia" w:hAnsiTheme="minorEastAsia"/>
                <w:sz w:val="24"/>
              </w:rPr>
              <w:t>-</w:t>
            </w:r>
            <w:r w:rsidRPr="002C1D8B">
              <w:rPr>
                <w:rFonts w:eastAsiaTheme="minorEastAsia" w:hAnsiTheme="minorEastAsia"/>
                <w:sz w:val="24"/>
              </w:rPr>
              <w:t>热活化复合活化的先后顺序对铁尾矿粉活性的影响</w:t>
            </w:r>
            <w:r w:rsidRPr="002C1D8B">
              <w:rPr>
                <w:rFonts w:eastAsiaTheme="minorEastAsia" w:hAnsiTheme="minorEastAsia" w:hint="eastAsia"/>
                <w:sz w:val="24"/>
              </w:rPr>
              <w:t>问题</w:t>
            </w:r>
            <w:r w:rsidRPr="002C1D8B">
              <w:rPr>
                <w:rFonts w:eastAsiaTheme="minorEastAsia" w:hAnsiTheme="minorEastAsia"/>
                <w:sz w:val="24"/>
              </w:rPr>
              <w:t>，</w:t>
            </w:r>
            <w:r w:rsidRPr="002C1D8B">
              <w:rPr>
                <w:rFonts w:eastAsiaTheme="minorEastAsia" w:hAnsiTheme="minorEastAsia" w:hint="eastAsia"/>
                <w:sz w:val="24"/>
              </w:rPr>
              <w:t>提出</w:t>
            </w:r>
            <w:r w:rsidRPr="002C1D8B">
              <w:rPr>
                <w:rFonts w:eastAsiaTheme="minorEastAsia" w:hAnsiTheme="minorEastAsia"/>
                <w:sz w:val="24"/>
              </w:rPr>
              <w:t>两种活化方法，方法</w:t>
            </w:r>
            <w:r w:rsidRPr="002C1D8B">
              <w:rPr>
                <w:rFonts w:eastAsiaTheme="minorEastAsia" w:hAnsiTheme="minorEastAsia"/>
                <w:sz w:val="24"/>
              </w:rPr>
              <w:t>1</w:t>
            </w:r>
            <w:r w:rsidRPr="002C1D8B">
              <w:rPr>
                <w:rFonts w:eastAsiaTheme="minorEastAsia" w:hAnsiTheme="minorEastAsia"/>
                <w:sz w:val="24"/>
              </w:rPr>
              <w:t>是铁尾矿先经机械活化后进行热活化，方法</w:t>
            </w:r>
            <w:r w:rsidRPr="002C1D8B">
              <w:rPr>
                <w:rFonts w:eastAsiaTheme="minorEastAsia" w:hAnsiTheme="minorEastAsia"/>
                <w:sz w:val="24"/>
              </w:rPr>
              <w:t>2</w:t>
            </w:r>
            <w:r w:rsidRPr="002C1D8B">
              <w:rPr>
                <w:rFonts w:eastAsiaTheme="minorEastAsia" w:hAnsiTheme="minorEastAsia"/>
                <w:sz w:val="24"/>
              </w:rPr>
              <w:t>是铁尾矿先经热活化后进行机械活化。</w:t>
            </w:r>
            <w:r w:rsidRPr="002C1D8B">
              <w:rPr>
                <w:rFonts w:eastAsiaTheme="minorEastAsia" w:hAnsiTheme="minorEastAsia" w:hint="eastAsia"/>
                <w:sz w:val="24"/>
              </w:rPr>
              <w:t>发现</w:t>
            </w:r>
            <w:r w:rsidRPr="002C1D8B">
              <w:rPr>
                <w:rFonts w:eastAsiaTheme="minorEastAsia" w:hAnsiTheme="minorEastAsia"/>
                <w:sz w:val="24"/>
              </w:rPr>
              <w:t>经过方法</w:t>
            </w:r>
            <w:r w:rsidRPr="002C1D8B">
              <w:rPr>
                <w:rFonts w:eastAsiaTheme="minorEastAsia" w:hAnsiTheme="minorEastAsia"/>
                <w:sz w:val="24"/>
              </w:rPr>
              <w:t>1</w:t>
            </w:r>
            <w:r w:rsidRPr="002C1D8B">
              <w:rPr>
                <w:rFonts w:eastAsiaTheme="minorEastAsia" w:hAnsiTheme="minorEastAsia" w:hint="eastAsia"/>
                <w:sz w:val="24"/>
              </w:rPr>
              <w:t>（</w:t>
            </w:r>
            <w:r w:rsidRPr="002C1D8B">
              <w:rPr>
                <w:rFonts w:eastAsiaTheme="minorEastAsia" w:hAnsiTheme="minorEastAsia"/>
                <w:sz w:val="24"/>
              </w:rPr>
              <w:t>机械活化</w:t>
            </w:r>
            <w:r w:rsidRPr="002C1D8B">
              <w:rPr>
                <w:rFonts w:eastAsiaTheme="minorEastAsia" w:hAnsiTheme="minorEastAsia"/>
                <w:sz w:val="24"/>
              </w:rPr>
              <w:t>+</w:t>
            </w:r>
            <w:r w:rsidRPr="002C1D8B">
              <w:rPr>
                <w:rFonts w:eastAsiaTheme="minorEastAsia" w:hAnsiTheme="minorEastAsia"/>
                <w:sz w:val="24"/>
              </w:rPr>
              <w:t>热活化</w:t>
            </w:r>
            <w:r w:rsidRPr="002C1D8B">
              <w:rPr>
                <w:rFonts w:eastAsiaTheme="minorEastAsia" w:hAnsiTheme="minorEastAsia" w:hint="eastAsia"/>
                <w:sz w:val="24"/>
              </w:rPr>
              <w:t>）未能有效</w:t>
            </w:r>
            <w:r w:rsidRPr="002C1D8B">
              <w:rPr>
                <w:rFonts w:eastAsiaTheme="minorEastAsia" w:hAnsiTheme="minorEastAsia"/>
                <w:sz w:val="24"/>
              </w:rPr>
              <w:t>提高铁尾矿的活性，甚至会降低铁尾矿粉的活性</w:t>
            </w:r>
            <w:r w:rsidR="00C03793" w:rsidRPr="002C1D8B">
              <w:rPr>
                <w:rFonts w:eastAsiaTheme="minorEastAsia" w:hAnsiTheme="minorEastAsia" w:hint="eastAsia"/>
                <w:sz w:val="24"/>
              </w:rPr>
              <w:t>，</w:t>
            </w:r>
            <w:r w:rsidR="00C03793" w:rsidRPr="002C1D8B">
              <w:rPr>
                <w:rFonts w:eastAsiaTheme="minorEastAsia" w:hAnsiTheme="minorEastAsia"/>
                <w:sz w:val="24"/>
              </w:rPr>
              <w:t>应用意义不大。</w:t>
            </w:r>
            <w:r w:rsidR="00C03793" w:rsidRPr="002C1D8B">
              <w:rPr>
                <w:rFonts w:eastAsiaTheme="minorEastAsia" w:hAnsiTheme="minorEastAsia" w:hint="eastAsia"/>
                <w:sz w:val="24"/>
              </w:rPr>
              <w:t>建议</w:t>
            </w:r>
            <w:r w:rsidR="00C03793" w:rsidRPr="002C1D8B">
              <w:rPr>
                <w:rFonts w:eastAsiaTheme="minorEastAsia" w:hAnsiTheme="minorEastAsia"/>
                <w:sz w:val="24"/>
              </w:rPr>
              <w:t>在铁尾矿中掺入高岭土</w:t>
            </w:r>
            <w:r w:rsidR="00C03793" w:rsidRPr="002C1D8B">
              <w:rPr>
                <w:rFonts w:eastAsiaTheme="minorEastAsia" w:hAnsiTheme="minorEastAsia" w:hint="eastAsia"/>
                <w:sz w:val="24"/>
              </w:rPr>
              <w:t>等含有结晶水的物质，或</w:t>
            </w:r>
            <w:r w:rsidR="00C03793" w:rsidRPr="002C1D8B">
              <w:rPr>
                <w:rFonts w:eastAsiaTheme="minorEastAsia" w:hAnsiTheme="minorEastAsia"/>
                <w:sz w:val="24"/>
              </w:rPr>
              <w:t>在铁尾矿中</w:t>
            </w:r>
            <w:r w:rsidR="00C03793" w:rsidRPr="002C1D8B">
              <w:rPr>
                <w:rFonts w:eastAsiaTheme="minorEastAsia" w:hAnsiTheme="minorEastAsia" w:hint="eastAsia"/>
                <w:sz w:val="24"/>
              </w:rPr>
              <w:t>掺入</w:t>
            </w:r>
            <w:r w:rsidR="00C03793" w:rsidRPr="002C1D8B">
              <w:rPr>
                <w:rFonts w:eastAsiaTheme="minorEastAsia" w:hAnsiTheme="minorEastAsia"/>
                <w:sz w:val="24"/>
              </w:rPr>
              <w:t>NaOH</w:t>
            </w:r>
            <w:r w:rsidR="00C03793" w:rsidRPr="002C1D8B">
              <w:rPr>
                <w:rFonts w:eastAsiaTheme="minorEastAsia" w:hAnsiTheme="minorEastAsia"/>
                <w:sz w:val="24"/>
              </w:rPr>
              <w:t>或水玻璃等</w:t>
            </w:r>
            <w:r w:rsidR="00C03793" w:rsidRPr="002C1D8B">
              <w:rPr>
                <w:rFonts w:eastAsiaTheme="minorEastAsia" w:hAnsiTheme="minorEastAsia" w:hint="eastAsia"/>
                <w:sz w:val="24"/>
              </w:rPr>
              <w:t>碱类物质再</w:t>
            </w:r>
            <w:r w:rsidR="00C03793" w:rsidRPr="002C1D8B">
              <w:rPr>
                <w:rFonts w:eastAsiaTheme="minorEastAsia" w:hAnsiTheme="minorEastAsia"/>
                <w:sz w:val="24"/>
              </w:rPr>
              <w:t>共同煅烧</w:t>
            </w:r>
            <w:r w:rsidR="00C03793" w:rsidRPr="002C1D8B">
              <w:rPr>
                <w:rFonts w:eastAsiaTheme="minorEastAsia" w:hAnsiTheme="minorEastAsia" w:hint="eastAsia"/>
                <w:sz w:val="24"/>
              </w:rPr>
              <w:t>，以此</w:t>
            </w:r>
            <w:r w:rsidR="00C03793" w:rsidRPr="002C1D8B">
              <w:rPr>
                <w:rFonts w:eastAsiaTheme="minorEastAsia" w:hAnsiTheme="minorEastAsia"/>
                <w:sz w:val="24"/>
              </w:rPr>
              <w:t>提高铁尾矿的胶凝活性。先经热活化后机械活化的铁尾矿粉活性稍大于仅机械活化的铁尾矿粉活性，则方法</w:t>
            </w:r>
            <w:r w:rsidR="00C03793" w:rsidRPr="002C1D8B">
              <w:rPr>
                <w:rFonts w:eastAsiaTheme="minorEastAsia" w:hAnsiTheme="minorEastAsia"/>
                <w:sz w:val="24"/>
              </w:rPr>
              <w:t>2</w:t>
            </w:r>
            <w:r w:rsidR="00C03793" w:rsidRPr="002C1D8B">
              <w:rPr>
                <w:rFonts w:eastAsiaTheme="minorEastAsia" w:hAnsiTheme="minorEastAsia"/>
                <w:sz w:val="24"/>
              </w:rPr>
              <w:t>活化法对铁尾矿粉有一定的活化作用，但这种作用比较微弱，可以忽略不计，因此机械活化和热活化复合活化法的应用意义不大。</w:t>
            </w:r>
          </w:p>
          <w:p w:rsidR="00CF740C" w:rsidRPr="002C1D8B" w:rsidRDefault="0075649D" w:rsidP="002C1D8B">
            <w:pPr>
              <w:adjustRightInd w:val="0"/>
              <w:snapToGrid w:val="0"/>
              <w:spacing w:line="360" w:lineRule="auto"/>
              <w:rPr>
                <w:rFonts w:eastAsiaTheme="minorEastAsia" w:hAnsiTheme="minorEastAsia"/>
                <w:b/>
                <w:sz w:val="24"/>
              </w:rPr>
            </w:pPr>
            <w:r w:rsidRPr="002C1D8B">
              <w:rPr>
                <w:rFonts w:eastAsiaTheme="minorEastAsia" w:hAnsiTheme="minorEastAsia" w:hint="eastAsia"/>
                <w:b/>
                <w:sz w:val="24"/>
              </w:rPr>
              <w:t>1.2</w:t>
            </w:r>
            <w:r w:rsidRPr="002C1D8B">
              <w:rPr>
                <w:rFonts w:eastAsiaTheme="minorEastAsia" w:hAnsiTheme="minorEastAsia" w:hint="eastAsia"/>
                <w:b/>
                <w:sz w:val="24"/>
              </w:rPr>
              <w:t>创新点——</w:t>
            </w:r>
            <w:r w:rsidR="009F3828" w:rsidRPr="002C1D8B">
              <w:rPr>
                <w:rFonts w:eastAsiaTheme="minorEastAsia" w:hAnsiTheme="minorEastAsia"/>
                <w:b/>
                <w:sz w:val="24"/>
              </w:rPr>
              <w:t>铁尾矿砂混凝土的制备技术</w:t>
            </w:r>
          </w:p>
          <w:p w:rsidR="00676B4A" w:rsidRDefault="00676B4A" w:rsidP="007B6AB3">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为解决固废铁尾矿大规模使用问题，寻求最佳使用方案，</w:t>
            </w:r>
            <w:r w:rsidRPr="002C1D8B">
              <w:rPr>
                <w:rFonts w:eastAsiaTheme="minorEastAsia" w:hAnsiTheme="minorEastAsia"/>
                <w:sz w:val="24"/>
              </w:rPr>
              <w:t>在三种活化方法中，</w:t>
            </w:r>
            <w:r w:rsidRPr="002C1D8B">
              <w:rPr>
                <w:rFonts w:eastAsiaTheme="minorEastAsia" w:hAnsiTheme="minorEastAsia" w:hint="eastAsia"/>
                <w:sz w:val="24"/>
              </w:rPr>
              <w:t>选择</w:t>
            </w:r>
            <w:r w:rsidRPr="002C1D8B">
              <w:rPr>
                <w:rFonts w:eastAsiaTheme="minorEastAsia" w:hAnsiTheme="minorEastAsia"/>
                <w:sz w:val="24"/>
              </w:rPr>
              <w:t>活性最佳的铁尾矿粉活化条件为：粉磨时间为</w:t>
            </w:r>
            <w:r w:rsidRPr="002C1D8B">
              <w:rPr>
                <w:rFonts w:eastAsiaTheme="minorEastAsia" w:hAnsiTheme="minorEastAsia"/>
                <w:sz w:val="24"/>
              </w:rPr>
              <w:t>30min</w:t>
            </w:r>
            <w:r w:rsidRPr="002C1D8B">
              <w:rPr>
                <w:rFonts w:eastAsiaTheme="minorEastAsia" w:hAnsiTheme="minorEastAsia"/>
                <w:sz w:val="24"/>
              </w:rPr>
              <w:t>、助磨剂</w:t>
            </w:r>
            <w:r w:rsidRPr="002C1D8B">
              <w:rPr>
                <w:rFonts w:eastAsiaTheme="minorEastAsia" w:hAnsiTheme="minorEastAsia" w:hint="eastAsia"/>
                <w:sz w:val="24"/>
              </w:rPr>
              <w:t>TEA</w:t>
            </w:r>
            <w:r w:rsidRPr="002C1D8B">
              <w:rPr>
                <w:rFonts w:eastAsiaTheme="minorEastAsia" w:hAnsiTheme="minorEastAsia"/>
                <w:sz w:val="24"/>
              </w:rPr>
              <w:t>及其掺量为铁尾矿质量的</w:t>
            </w:r>
            <w:r w:rsidRPr="002C1D8B">
              <w:rPr>
                <w:rFonts w:eastAsiaTheme="minorEastAsia" w:hAnsiTheme="minorEastAsia"/>
                <w:sz w:val="24"/>
              </w:rPr>
              <w:t>0.05%</w:t>
            </w:r>
            <w:r w:rsidRPr="002C1D8B">
              <w:rPr>
                <w:rFonts w:eastAsiaTheme="minorEastAsia" w:hAnsiTheme="minorEastAsia"/>
                <w:sz w:val="24"/>
              </w:rPr>
              <w:t>，胶砂活性指数最大为</w:t>
            </w:r>
            <w:r w:rsidRPr="002C1D8B">
              <w:rPr>
                <w:rFonts w:eastAsiaTheme="minorEastAsia" w:hAnsiTheme="minorEastAsia"/>
                <w:sz w:val="24"/>
              </w:rPr>
              <w:t>76%</w:t>
            </w:r>
            <w:r w:rsidRPr="002C1D8B">
              <w:rPr>
                <w:rFonts w:eastAsiaTheme="minorEastAsia" w:hAnsiTheme="minorEastAsia"/>
                <w:sz w:val="24"/>
              </w:rPr>
              <w:t>，研究</w:t>
            </w:r>
            <w:r w:rsidRPr="002C1D8B">
              <w:rPr>
                <w:rFonts w:eastAsiaTheme="minorEastAsia" w:hAnsiTheme="minorEastAsia" w:hint="eastAsia"/>
                <w:sz w:val="24"/>
              </w:rPr>
              <w:t>活性最佳的</w:t>
            </w:r>
            <w:r w:rsidRPr="002C1D8B">
              <w:rPr>
                <w:rFonts w:eastAsiaTheme="minorEastAsia" w:hAnsiTheme="minorEastAsia"/>
                <w:sz w:val="24"/>
              </w:rPr>
              <w:t>铁尾矿粉掺量</w:t>
            </w:r>
            <w:r w:rsidRPr="002C1D8B">
              <w:rPr>
                <w:rFonts w:eastAsiaTheme="minorEastAsia" w:hAnsiTheme="minorEastAsia" w:hint="eastAsia"/>
                <w:sz w:val="24"/>
              </w:rPr>
              <w:t>（</w:t>
            </w:r>
            <w:r w:rsidRPr="002C1D8B">
              <w:rPr>
                <w:rFonts w:eastAsiaTheme="minorEastAsia" w:hAnsiTheme="minorEastAsia"/>
                <w:sz w:val="24"/>
              </w:rPr>
              <w:t>0%~50%</w:t>
            </w:r>
            <w:r w:rsidRPr="002C1D8B">
              <w:rPr>
                <w:rFonts w:eastAsiaTheme="minorEastAsia" w:hAnsiTheme="minorEastAsia" w:hint="eastAsia"/>
                <w:sz w:val="24"/>
              </w:rPr>
              <w:t>）</w:t>
            </w:r>
            <w:r w:rsidRPr="002C1D8B">
              <w:rPr>
                <w:rFonts w:eastAsiaTheme="minorEastAsia" w:hAnsiTheme="minorEastAsia"/>
                <w:sz w:val="24"/>
              </w:rPr>
              <w:t>对混凝土工作性能和抗压强度的影响</w:t>
            </w:r>
            <w:r w:rsidRPr="002C1D8B">
              <w:rPr>
                <w:rFonts w:eastAsiaTheme="minorEastAsia" w:hAnsiTheme="minorEastAsia" w:hint="eastAsia"/>
                <w:sz w:val="24"/>
              </w:rPr>
              <w:t>，</w:t>
            </w:r>
            <w:r w:rsidR="007B6AB3" w:rsidRPr="002C1D8B">
              <w:rPr>
                <w:rFonts w:eastAsiaTheme="minorEastAsia" w:hAnsiTheme="minorEastAsia" w:hint="eastAsia"/>
                <w:sz w:val="24"/>
              </w:rPr>
              <w:t>发现</w:t>
            </w:r>
            <w:r w:rsidRPr="002C1D8B">
              <w:rPr>
                <w:rFonts w:eastAsiaTheme="minorEastAsia" w:hAnsiTheme="minorEastAsia" w:hint="eastAsia"/>
                <w:sz w:val="24"/>
              </w:rPr>
              <w:t>新拌铁尾矿粉</w:t>
            </w:r>
            <w:r w:rsidRPr="002C1D8B">
              <w:rPr>
                <w:rFonts w:eastAsiaTheme="minorEastAsia" w:hAnsiTheme="minorEastAsia"/>
                <w:sz w:val="24"/>
              </w:rPr>
              <w:t>混凝土的工作性能</w:t>
            </w:r>
            <w:r w:rsidRPr="002C1D8B">
              <w:rPr>
                <w:rFonts w:eastAsiaTheme="minorEastAsia" w:hAnsiTheme="minorEastAsia" w:hint="eastAsia"/>
                <w:sz w:val="24"/>
              </w:rPr>
              <w:t>，</w:t>
            </w:r>
            <w:r w:rsidR="007B6AB3" w:rsidRPr="002C1D8B">
              <w:rPr>
                <w:rFonts w:eastAsiaTheme="minorEastAsia" w:hAnsiTheme="minorEastAsia" w:hint="eastAsia"/>
                <w:sz w:val="24"/>
              </w:rPr>
              <w:t>得</w:t>
            </w:r>
            <w:r w:rsidRPr="002C1D8B">
              <w:rPr>
                <w:rFonts w:eastAsiaTheme="minorEastAsia" w:hAnsiTheme="minorEastAsia" w:hint="eastAsia"/>
                <w:sz w:val="24"/>
              </w:rPr>
              <w:t>出</w:t>
            </w:r>
            <w:r w:rsidRPr="002C1D8B">
              <w:rPr>
                <w:rFonts w:eastAsiaTheme="minorEastAsia" w:hAnsiTheme="minorEastAsia"/>
                <w:sz w:val="24"/>
              </w:rPr>
              <w:t>当铁尾矿粉掺量为</w:t>
            </w:r>
            <w:r w:rsidRPr="002C1D8B">
              <w:rPr>
                <w:rFonts w:eastAsiaTheme="minorEastAsia" w:hAnsiTheme="minorEastAsia"/>
                <w:sz w:val="24"/>
              </w:rPr>
              <w:t>10%~30%</w:t>
            </w:r>
            <w:r w:rsidRPr="002C1D8B">
              <w:rPr>
                <w:rFonts w:eastAsiaTheme="minorEastAsia" w:hAnsiTheme="minorEastAsia"/>
                <w:sz w:val="24"/>
              </w:rPr>
              <w:t>时，对新拌混凝土的工作性能影响程度较低，当铁尾矿粉掺量为</w:t>
            </w:r>
            <w:r w:rsidRPr="002C1D8B">
              <w:rPr>
                <w:rFonts w:eastAsiaTheme="minorEastAsia" w:hAnsiTheme="minorEastAsia"/>
                <w:sz w:val="24"/>
              </w:rPr>
              <w:t>40%~50%</w:t>
            </w:r>
            <w:r w:rsidRPr="002C1D8B">
              <w:rPr>
                <w:rFonts w:eastAsiaTheme="minorEastAsia" w:hAnsiTheme="minorEastAsia"/>
                <w:sz w:val="24"/>
              </w:rPr>
              <w:t>时，新拌混凝土的坍落度降低至</w:t>
            </w:r>
            <w:r w:rsidRPr="002C1D8B">
              <w:rPr>
                <w:rFonts w:eastAsiaTheme="minorEastAsia" w:hAnsiTheme="minorEastAsia"/>
                <w:sz w:val="24"/>
              </w:rPr>
              <w:t>200 mm</w:t>
            </w:r>
            <w:r w:rsidRPr="002C1D8B">
              <w:rPr>
                <w:rFonts w:eastAsiaTheme="minorEastAsia" w:hAnsiTheme="minorEastAsia"/>
                <w:sz w:val="24"/>
              </w:rPr>
              <w:t>以下因此铁尾矿粉</w:t>
            </w:r>
            <w:r w:rsidRPr="002C1D8B">
              <w:rPr>
                <w:rFonts w:eastAsiaTheme="minorEastAsia" w:hAnsiTheme="minorEastAsia" w:hint="eastAsia"/>
                <w:sz w:val="24"/>
              </w:rPr>
              <w:t>的</w:t>
            </w:r>
            <w:r w:rsidRPr="002C1D8B">
              <w:rPr>
                <w:rFonts w:eastAsiaTheme="minorEastAsia" w:hAnsiTheme="minorEastAsia"/>
                <w:sz w:val="24"/>
              </w:rPr>
              <w:t>掺量不宜超过</w:t>
            </w:r>
            <w:r w:rsidRPr="002C1D8B">
              <w:rPr>
                <w:rFonts w:eastAsiaTheme="minorEastAsia" w:hAnsiTheme="minorEastAsia"/>
                <w:sz w:val="24"/>
              </w:rPr>
              <w:t>30%</w:t>
            </w:r>
            <w:r w:rsidRPr="002C1D8B">
              <w:rPr>
                <w:rFonts w:eastAsiaTheme="minorEastAsia" w:hAnsiTheme="minorEastAsia"/>
                <w:sz w:val="24"/>
              </w:rPr>
              <w:t>。</w:t>
            </w:r>
          </w:p>
          <w:p w:rsidR="002C1D8B" w:rsidRPr="002C1D8B" w:rsidRDefault="002C1D8B" w:rsidP="007B6AB3">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sz w:val="24"/>
              </w:rPr>
              <w:t>铁尾矿粉</w:t>
            </w:r>
            <w:r w:rsidRPr="002C1D8B">
              <w:rPr>
                <w:rFonts w:eastAsiaTheme="minorEastAsia" w:hAnsiTheme="minorEastAsia" w:hint="eastAsia"/>
                <w:sz w:val="24"/>
              </w:rPr>
              <w:t>作为矿物掺合料配制混凝土时，其</w:t>
            </w:r>
            <w:r w:rsidRPr="002C1D8B">
              <w:rPr>
                <w:rFonts w:eastAsiaTheme="minorEastAsia" w:hAnsiTheme="minorEastAsia"/>
                <w:sz w:val="24"/>
              </w:rPr>
              <w:t>最大掺量为</w:t>
            </w:r>
            <w:r w:rsidRPr="002C1D8B">
              <w:rPr>
                <w:rFonts w:eastAsiaTheme="minorEastAsia" w:hAnsiTheme="minorEastAsia"/>
                <w:sz w:val="24"/>
              </w:rPr>
              <w:t>30%</w:t>
            </w:r>
            <w:r w:rsidRPr="002C1D8B">
              <w:rPr>
                <w:rFonts w:eastAsiaTheme="minorEastAsia" w:hAnsiTheme="minorEastAsia" w:hint="eastAsia"/>
                <w:sz w:val="24"/>
              </w:rPr>
              <w:t>，</w:t>
            </w:r>
            <w:r w:rsidRPr="002C1D8B">
              <w:rPr>
                <w:rFonts w:eastAsiaTheme="minorEastAsia" w:hAnsiTheme="minorEastAsia"/>
                <w:sz w:val="24"/>
              </w:rPr>
              <w:t>混凝土</w:t>
            </w:r>
            <w:r w:rsidRPr="002C1D8B">
              <w:rPr>
                <w:rFonts w:eastAsiaTheme="minorEastAsia" w:hAnsiTheme="minorEastAsia"/>
                <w:sz w:val="24"/>
              </w:rPr>
              <w:t>28d</w:t>
            </w:r>
            <w:r w:rsidRPr="002C1D8B">
              <w:rPr>
                <w:rFonts w:eastAsiaTheme="minorEastAsia" w:hAnsiTheme="minorEastAsia"/>
                <w:sz w:val="24"/>
              </w:rPr>
              <w:t>抗压强度分别为</w:t>
            </w:r>
            <w:r w:rsidRPr="002C1D8B">
              <w:rPr>
                <w:rFonts w:eastAsiaTheme="minorEastAsia" w:hAnsiTheme="minorEastAsia"/>
                <w:sz w:val="24"/>
              </w:rPr>
              <w:t>58.1MPa</w:t>
            </w:r>
            <w:r w:rsidRPr="002C1D8B">
              <w:rPr>
                <w:rFonts w:eastAsiaTheme="minorEastAsia" w:hAnsiTheme="minorEastAsia"/>
                <w:sz w:val="24"/>
              </w:rPr>
              <w:t>，均大于基准混凝土</w:t>
            </w:r>
            <w:r w:rsidRPr="002C1D8B">
              <w:rPr>
                <w:rFonts w:eastAsiaTheme="minorEastAsia" w:hAnsiTheme="minorEastAsia"/>
                <w:sz w:val="24"/>
              </w:rPr>
              <w:t>28d</w:t>
            </w:r>
            <w:r w:rsidRPr="002C1D8B">
              <w:rPr>
                <w:rFonts w:eastAsiaTheme="minorEastAsia" w:hAnsiTheme="minorEastAsia"/>
                <w:sz w:val="24"/>
              </w:rPr>
              <w:t>抗压强度为</w:t>
            </w:r>
            <w:r w:rsidRPr="002C1D8B">
              <w:rPr>
                <w:rFonts w:eastAsiaTheme="minorEastAsia" w:hAnsiTheme="minorEastAsia"/>
                <w:sz w:val="24"/>
              </w:rPr>
              <w:t>56.8MPa</w:t>
            </w:r>
            <w:r w:rsidRPr="002C1D8B">
              <w:rPr>
                <w:rFonts w:eastAsiaTheme="minorEastAsia" w:hAnsiTheme="minorEastAsia"/>
                <w:sz w:val="24"/>
              </w:rPr>
              <w:t>。铁尾矿在水化早期发挥微集料填充效应，随着龄期的增加，铁尾矿粉</w:t>
            </w:r>
            <w:r w:rsidRPr="002C1D8B">
              <w:rPr>
                <w:rFonts w:eastAsiaTheme="minorEastAsia" w:hAnsiTheme="minorEastAsia" w:hint="eastAsia"/>
                <w:sz w:val="24"/>
              </w:rPr>
              <w:t>慢慢</w:t>
            </w:r>
            <w:r w:rsidRPr="002C1D8B">
              <w:rPr>
                <w:rFonts w:eastAsiaTheme="minorEastAsia" w:hAnsiTheme="minorEastAsia"/>
                <w:sz w:val="24"/>
              </w:rPr>
              <w:t>激发出活性，发挥出火山灰效应，此时微集料填充效应和火山灰效应协同作用，</w:t>
            </w:r>
            <w:r w:rsidRPr="002C1D8B">
              <w:rPr>
                <w:rFonts w:eastAsiaTheme="minorEastAsia" w:hAnsiTheme="minorEastAsia" w:hint="eastAsia"/>
                <w:sz w:val="24"/>
              </w:rPr>
              <w:t>共同</w:t>
            </w:r>
            <w:r w:rsidRPr="002C1D8B">
              <w:rPr>
                <w:rFonts w:eastAsiaTheme="minorEastAsia" w:hAnsiTheme="minorEastAsia"/>
                <w:sz w:val="24"/>
              </w:rPr>
              <w:t>促进铁尾矿粉混凝土强度的发展，满足混凝土强度等级要求。</w:t>
            </w:r>
          </w:p>
          <w:p w:rsidR="007B6AB3" w:rsidRDefault="007B6AB3" w:rsidP="007B6AB3">
            <w:pPr>
              <w:ind w:firstLine="480"/>
              <w:jc w:val="center"/>
            </w:pPr>
          </w:p>
          <w:p w:rsidR="00CF740C" w:rsidRPr="002C1D8B" w:rsidRDefault="0075649D" w:rsidP="0075649D">
            <w:pPr>
              <w:adjustRightInd w:val="0"/>
              <w:snapToGrid w:val="0"/>
              <w:spacing w:line="360" w:lineRule="auto"/>
              <w:rPr>
                <w:rFonts w:eastAsiaTheme="minorEastAsia" w:hAnsiTheme="minorEastAsia"/>
                <w:b/>
                <w:sz w:val="24"/>
              </w:rPr>
            </w:pPr>
            <w:r w:rsidRPr="002C1D8B">
              <w:rPr>
                <w:rFonts w:eastAsiaTheme="minorEastAsia" w:hAnsiTheme="minorEastAsia" w:hint="eastAsia"/>
                <w:b/>
                <w:sz w:val="24"/>
              </w:rPr>
              <w:t>1.3</w:t>
            </w:r>
            <w:r w:rsidRPr="002C1D8B">
              <w:rPr>
                <w:rFonts w:eastAsiaTheme="minorEastAsia" w:hAnsiTheme="minorEastAsia" w:hint="eastAsia"/>
                <w:b/>
                <w:sz w:val="24"/>
              </w:rPr>
              <w:t>创新点——</w:t>
            </w:r>
            <w:r w:rsidR="009F3828" w:rsidRPr="002C1D8B">
              <w:rPr>
                <w:rFonts w:eastAsiaTheme="minorEastAsia" w:hAnsiTheme="minorEastAsia"/>
                <w:b/>
                <w:sz w:val="24"/>
              </w:rPr>
              <w:t>铁尾矿砂制备再生骨料</w:t>
            </w:r>
            <w:r w:rsidR="009F3828" w:rsidRPr="002C1D8B">
              <w:rPr>
                <w:rFonts w:eastAsiaTheme="minorEastAsia" w:hAnsiTheme="minorEastAsia" w:hint="eastAsia"/>
                <w:b/>
                <w:sz w:val="24"/>
              </w:rPr>
              <w:t>技术</w:t>
            </w:r>
          </w:p>
          <w:p w:rsidR="0075649D" w:rsidRPr="002C1D8B" w:rsidRDefault="0075649D" w:rsidP="0075649D">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针对</w:t>
            </w:r>
            <w:r w:rsidRPr="002C1D8B">
              <w:rPr>
                <w:rFonts w:eastAsiaTheme="minorEastAsia" w:hAnsiTheme="minorEastAsia"/>
                <w:sz w:val="24"/>
              </w:rPr>
              <w:t>铁尾矿砂</w:t>
            </w:r>
            <w:r w:rsidRPr="002C1D8B">
              <w:rPr>
                <w:rFonts w:eastAsiaTheme="minorEastAsia" w:hAnsiTheme="minorEastAsia" w:hint="eastAsia"/>
                <w:sz w:val="24"/>
              </w:rPr>
              <w:t>经</w:t>
            </w:r>
            <w:r w:rsidRPr="002C1D8B">
              <w:rPr>
                <w:rFonts w:eastAsiaTheme="minorEastAsia" w:hAnsiTheme="minorEastAsia"/>
                <w:sz w:val="24"/>
              </w:rPr>
              <w:t>人工整形筛分</w:t>
            </w:r>
            <w:r w:rsidRPr="002C1D8B">
              <w:rPr>
                <w:rFonts w:eastAsiaTheme="minorEastAsia" w:hAnsiTheme="minorEastAsia" w:hint="eastAsia"/>
                <w:sz w:val="24"/>
              </w:rPr>
              <w:t>制备的</w:t>
            </w:r>
            <w:r w:rsidRPr="002C1D8B">
              <w:rPr>
                <w:rFonts w:eastAsiaTheme="minorEastAsia" w:hAnsiTheme="minorEastAsia"/>
                <w:sz w:val="24"/>
              </w:rPr>
              <w:t>，同一设备球磨的铁尾矿砂</w:t>
            </w:r>
            <w:r w:rsidRPr="002C1D8B">
              <w:rPr>
                <w:rFonts w:eastAsiaTheme="minorEastAsia" w:hAnsiTheme="minorEastAsia" w:hint="eastAsia"/>
                <w:sz w:val="24"/>
              </w:rPr>
              <w:t>粒径分布</w:t>
            </w:r>
            <w:r w:rsidRPr="002C1D8B">
              <w:rPr>
                <w:rFonts w:eastAsiaTheme="minorEastAsia" w:hAnsiTheme="minorEastAsia"/>
                <w:sz w:val="24"/>
              </w:rPr>
              <w:t>均匀一致，容易</w:t>
            </w:r>
            <w:r w:rsidRPr="002C1D8B">
              <w:rPr>
                <w:rFonts w:eastAsiaTheme="minorEastAsia" w:hAnsiTheme="minorEastAsia" w:hint="eastAsia"/>
                <w:sz w:val="24"/>
              </w:rPr>
              <w:t>引起铁尾矿</w:t>
            </w:r>
            <w:r w:rsidRPr="002C1D8B">
              <w:rPr>
                <w:rFonts w:eastAsiaTheme="minorEastAsia" w:hAnsiTheme="minorEastAsia"/>
                <w:sz w:val="24"/>
              </w:rPr>
              <w:t>颗粒级配分布集中</w:t>
            </w:r>
            <w:r w:rsidRPr="002C1D8B">
              <w:rPr>
                <w:rFonts w:eastAsiaTheme="minorEastAsia" w:hAnsiTheme="minorEastAsia" w:hint="eastAsia"/>
                <w:sz w:val="24"/>
              </w:rPr>
              <w:t>、</w:t>
            </w:r>
            <w:r w:rsidRPr="002C1D8B">
              <w:rPr>
                <w:rFonts w:eastAsiaTheme="minorEastAsia" w:hAnsiTheme="minorEastAsia"/>
                <w:sz w:val="24"/>
              </w:rPr>
              <w:t>连续性差</w:t>
            </w:r>
            <w:r w:rsidRPr="002C1D8B">
              <w:rPr>
                <w:rFonts w:eastAsiaTheme="minorEastAsia" w:hAnsiTheme="minorEastAsia" w:hint="eastAsia"/>
                <w:sz w:val="24"/>
              </w:rPr>
              <w:t>，则</w:t>
            </w:r>
            <w:r w:rsidRPr="002C1D8B">
              <w:rPr>
                <w:rFonts w:eastAsiaTheme="minorEastAsia" w:hAnsiTheme="minorEastAsia"/>
                <w:sz w:val="24"/>
              </w:rPr>
              <w:t>不宜单独作为细骨料配制混凝土</w:t>
            </w:r>
            <w:r w:rsidRPr="002C1D8B">
              <w:rPr>
                <w:rFonts w:eastAsiaTheme="minorEastAsia" w:hAnsiTheme="minorEastAsia" w:hint="eastAsia"/>
                <w:sz w:val="24"/>
              </w:rPr>
              <w:t>问题，本项目另一个创新点</w:t>
            </w:r>
            <w:r w:rsidRPr="002C1D8B">
              <w:rPr>
                <w:rFonts w:eastAsiaTheme="minorEastAsia" w:hAnsiTheme="minorEastAsia"/>
                <w:sz w:val="24"/>
              </w:rPr>
              <w:t>将铁尾矿砂</w:t>
            </w:r>
            <w:r w:rsidRPr="002C1D8B">
              <w:rPr>
                <w:rFonts w:eastAsiaTheme="minorEastAsia" w:hAnsiTheme="minorEastAsia" w:hint="eastAsia"/>
                <w:sz w:val="24"/>
              </w:rPr>
              <w:t>与</w:t>
            </w:r>
            <w:r w:rsidRPr="002C1D8B">
              <w:rPr>
                <w:rFonts w:eastAsiaTheme="minorEastAsia" w:hAnsiTheme="minorEastAsia"/>
                <w:sz w:val="24"/>
              </w:rPr>
              <w:t>天然砂</w:t>
            </w:r>
            <w:r w:rsidRPr="002C1D8B">
              <w:rPr>
                <w:rFonts w:eastAsiaTheme="minorEastAsia" w:hAnsiTheme="minorEastAsia" w:hint="eastAsia"/>
                <w:sz w:val="24"/>
              </w:rPr>
              <w:t>复配</w:t>
            </w:r>
            <w:r w:rsidRPr="002C1D8B">
              <w:rPr>
                <w:rFonts w:eastAsiaTheme="minorEastAsia" w:hAnsiTheme="minorEastAsia"/>
                <w:sz w:val="24"/>
              </w:rPr>
              <w:t>，</w:t>
            </w:r>
            <w:r w:rsidRPr="002C1D8B">
              <w:rPr>
                <w:rFonts w:eastAsiaTheme="minorEastAsia" w:hAnsiTheme="minorEastAsia" w:hint="eastAsia"/>
                <w:sz w:val="24"/>
              </w:rPr>
              <w:t>使</w:t>
            </w:r>
            <w:r w:rsidRPr="002C1D8B">
              <w:rPr>
                <w:rFonts w:eastAsiaTheme="minorEastAsia" w:hAnsiTheme="minorEastAsia"/>
                <w:sz w:val="24"/>
              </w:rPr>
              <w:t>复配砂的细度模数达到中砂</w:t>
            </w:r>
            <w:r w:rsidRPr="002C1D8B">
              <w:rPr>
                <w:rFonts w:eastAsiaTheme="minorEastAsia" w:hAnsiTheme="minorEastAsia" w:hint="eastAsia"/>
                <w:sz w:val="24"/>
              </w:rPr>
              <w:t>细度模数的</w:t>
            </w:r>
            <w:r w:rsidRPr="002C1D8B">
              <w:rPr>
                <w:rFonts w:eastAsiaTheme="minorEastAsia" w:hAnsiTheme="minorEastAsia"/>
                <w:sz w:val="24"/>
              </w:rPr>
              <w:t>要求（≥</w:t>
            </w:r>
            <w:r w:rsidRPr="002C1D8B">
              <w:rPr>
                <w:rFonts w:eastAsiaTheme="minorEastAsia" w:hAnsiTheme="minorEastAsia"/>
                <w:sz w:val="24"/>
              </w:rPr>
              <w:t>2.3</w:t>
            </w:r>
            <w:r w:rsidRPr="002C1D8B">
              <w:rPr>
                <w:rFonts w:eastAsiaTheme="minorEastAsia" w:hAnsiTheme="minorEastAsia"/>
                <w:sz w:val="24"/>
              </w:rPr>
              <w:t>），计算出铁尾矿砂最大取代率约为</w:t>
            </w:r>
            <w:r w:rsidRPr="002C1D8B">
              <w:rPr>
                <w:rFonts w:eastAsiaTheme="minorEastAsia" w:hAnsiTheme="minorEastAsia"/>
                <w:sz w:val="24"/>
              </w:rPr>
              <w:t>25%</w:t>
            </w:r>
            <w:r w:rsidRPr="002C1D8B">
              <w:rPr>
                <w:rFonts w:eastAsiaTheme="minorEastAsia" w:hAnsiTheme="minorEastAsia"/>
                <w:sz w:val="24"/>
              </w:rPr>
              <w:t>，</w:t>
            </w:r>
            <w:r w:rsidRPr="002C1D8B">
              <w:rPr>
                <w:rFonts w:eastAsiaTheme="minorEastAsia" w:hAnsiTheme="minorEastAsia" w:hint="eastAsia"/>
                <w:sz w:val="24"/>
              </w:rPr>
              <w:t>研究</w:t>
            </w:r>
            <w:r w:rsidRPr="002C1D8B">
              <w:rPr>
                <w:rFonts w:eastAsiaTheme="minorEastAsia" w:hAnsiTheme="minorEastAsia"/>
                <w:sz w:val="24"/>
              </w:rPr>
              <w:t>铁尾矿砂最大取代率为</w:t>
            </w:r>
            <w:r w:rsidRPr="002C1D8B">
              <w:rPr>
                <w:rFonts w:eastAsiaTheme="minorEastAsia" w:hAnsiTheme="minorEastAsia"/>
                <w:sz w:val="24"/>
              </w:rPr>
              <w:t>20%</w:t>
            </w:r>
            <w:r w:rsidRPr="002C1D8B">
              <w:rPr>
                <w:rFonts w:eastAsiaTheme="minorEastAsia" w:hAnsiTheme="minorEastAsia"/>
                <w:sz w:val="24"/>
              </w:rPr>
              <w:t>时，混凝土</w:t>
            </w:r>
            <w:r w:rsidRPr="002C1D8B">
              <w:rPr>
                <w:rFonts w:eastAsiaTheme="minorEastAsia" w:hAnsiTheme="minorEastAsia"/>
                <w:sz w:val="24"/>
              </w:rPr>
              <w:t>28</w:t>
            </w:r>
            <w:r w:rsidRPr="002C1D8B">
              <w:rPr>
                <w:rFonts w:eastAsiaTheme="minorEastAsia" w:hAnsiTheme="minorEastAsia"/>
                <w:sz w:val="24"/>
              </w:rPr>
              <w:t>抗压强度</w:t>
            </w:r>
            <w:r w:rsidRPr="002C1D8B">
              <w:rPr>
                <w:rFonts w:eastAsiaTheme="minorEastAsia" w:hAnsiTheme="minorEastAsia"/>
                <w:sz w:val="24"/>
              </w:rPr>
              <w:t>58.2MPa</w:t>
            </w:r>
            <w:r w:rsidRPr="002C1D8B">
              <w:rPr>
                <w:rFonts w:eastAsiaTheme="minorEastAsia" w:hAnsiTheme="minorEastAsia"/>
                <w:sz w:val="24"/>
              </w:rPr>
              <w:t>，大于基准混凝土抗压强度</w:t>
            </w:r>
            <w:r w:rsidRPr="002C1D8B">
              <w:rPr>
                <w:rFonts w:eastAsiaTheme="minorEastAsia" w:hAnsiTheme="minorEastAsia"/>
                <w:sz w:val="24"/>
              </w:rPr>
              <w:t>56.8MPa</w:t>
            </w:r>
            <w:r w:rsidRPr="002C1D8B">
              <w:rPr>
                <w:rFonts w:eastAsiaTheme="minorEastAsia" w:hAnsiTheme="minorEastAsia"/>
                <w:sz w:val="24"/>
              </w:rPr>
              <w:t>。</w:t>
            </w:r>
          </w:p>
          <w:p w:rsidR="0075649D" w:rsidRPr="002C1D8B" w:rsidRDefault="0075649D" w:rsidP="0075649D">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sz w:val="24"/>
              </w:rPr>
              <w:t>可以看出，基准混凝土试块存在一定的微裂缝和孔隙，而掺有</w:t>
            </w:r>
            <w:r w:rsidRPr="002C1D8B">
              <w:rPr>
                <w:rFonts w:eastAsiaTheme="minorEastAsia" w:hAnsiTheme="minorEastAsia" w:hint="eastAsia"/>
                <w:sz w:val="24"/>
              </w:rPr>
              <w:t>2</w:t>
            </w:r>
            <w:r w:rsidRPr="002C1D8B">
              <w:rPr>
                <w:rFonts w:eastAsiaTheme="minorEastAsia" w:hAnsiTheme="minorEastAsia"/>
                <w:sz w:val="24"/>
              </w:rPr>
              <w:t>0%</w:t>
            </w:r>
            <w:r w:rsidRPr="002C1D8B">
              <w:rPr>
                <w:rFonts w:eastAsiaTheme="minorEastAsia" w:hAnsiTheme="minorEastAsia"/>
                <w:sz w:val="24"/>
              </w:rPr>
              <w:t>铁尾矿砂混凝土水化生成大量的胶凝物质，且体系微裂纹</w:t>
            </w:r>
            <w:r w:rsidRPr="002C1D8B">
              <w:rPr>
                <w:rFonts w:eastAsiaTheme="minorEastAsia" w:hAnsiTheme="minorEastAsia" w:hint="eastAsia"/>
                <w:sz w:val="24"/>
              </w:rPr>
              <w:t>数量</w:t>
            </w:r>
            <w:r w:rsidRPr="002C1D8B">
              <w:rPr>
                <w:rFonts w:eastAsiaTheme="minorEastAsia" w:hAnsiTheme="minorEastAsia"/>
                <w:sz w:val="24"/>
              </w:rPr>
              <w:t>和孔隙较少，结构密实。</w:t>
            </w:r>
          </w:p>
          <w:p w:rsidR="00926D7A" w:rsidRPr="002C1D8B" w:rsidRDefault="007D059F" w:rsidP="007D059F">
            <w:pPr>
              <w:adjustRightInd w:val="0"/>
              <w:snapToGrid w:val="0"/>
              <w:spacing w:line="360" w:lineRule="auto"/>
              <w:ind w:firstLineChars="200" w:firstLine="562"/>
              <w:rPr>
                <w:rFonts w:eastAsiaTheme="minorEastAsia" w:hAnsiTheme="minorEastAsia"/>
                <w:b/>
                <w:sz w:val="28"/>
                <w:szCs w:val="28"/>
              </w:rPr>
            </w:pPr>
            <w:r>
              <w:rPr>
                <w:rFonts w:eastAsiaTheme="minorEastAsia" w:hAnsiTheme="minorEastAsia" w:hint="eastAsia"/>
                <w:b/>
                <w:sz w:val="28"/>
                <w:szCs w:val="28"/>
              </w:rPr>
              <w:t>2</w:t>
            </w:r>
            <w:r w:rsidR="007701F7">
              <w:rPr>
                <w:rFonts w:eastAsiaTheme="minorEastAsia" w:hAnsiTheme="minorEastAsia" w:hint="eastAsia"/>
                <w:b/>
                <w:sz w:val="28"/>
                <w:szCs w:val="28"/>
              </w:rPr>
              <w:t>、</w:t>
            </w:r>
            <w:r w:rsidR="00926D7A" w:rsidRPr="002C1D8B">
              <w:rPr>
                <w:rFonts w:eastAsiaTheme="minorEastAsia" w:hAnsiTheme="minorEastAsia"/>
                <w:b/>
                <w:sz w:val="28"/>
                <w:szCs w:val="28"/>
              </w:rPr>
              <w:t>利用铁尾矿砂制备再生骨料的研究</w:t>
            </w:r>
          </w:p>
          <w:p w:rsidR="0075649D" w:rsidRPr="002C1D8B" w:rsidRDefault="00EC45EE" w:rsidP="00EC45EE">
            <w:pPr>
              <w:adjustRightInd w:val="0"/>
              <w:snapToGrid w:val="0"/>
              <w:spacing w:line="360" w:lineRule="auto"/>
              <w:rPr>
                <w:rFonts w:eastAsiaTheme="minorEastAsia" w:hAnsiTheme="minorEastAsia"/>
                <w:b/>
                <w:sz w:val="24"/>
              </w:rPr>
            </w:pPr>
            <w:r w:rsidRPr="002C1D8B">
              <w:rPr>
                <w:rFonts w:eastAsiaTheme="minorEastAsia" w:hAnsiTheme="minorEastAsia" w:hint="eastAsia"/>
                <w:b/>
                <w:sz w:val="24"/>
              </w:rPr>
              <w:t>2.1</w:t>
            </w:r>
            <w:r w:rsidRPr="002C1D8B">
              <w:rPr>
                <w:rFonts w:eastAsiaTheme="minorEastAsia" w:hAnsiTheme="minorEastAsia" w:hint="eastAsia"/>
                <w:b/>
                <w:sz w:val="24"/>
              </w:rPr>
              <w:t>创新点——成球解决铁尾矿固废大掺量问题</w:t>
            </w:r>
          </w:p>
          <w:p w:rsidR="00EC45EE" w:rsidRPr="002C1D8B" w:rsidRDefault="00EC45EE" w:rsidP="00EC45EE">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sz w:val="24"/>
              </w:rPr>
              <w:t>铁尾矿砂的比表面积为</w:t>
            </w:r>
            <w:r w:rsidRPr="002C1D8B">
              <w:rPr>
                <w:rFonts w:eastAsiaTheme="minorEastAsia" w:hAnsiTheme="minorEastAsia"/>
                <w:sz w:val="24"/>
              </w:rPr>
              <w:t>62.5m</w:t>
            </w:r>
            <w:r w:rsidRPr="002C1D8B">
              <w:rPr>
                <w:rFonts w:eastAsiaTheme="minorEastAsia" w:hAnsiTheme="minorEastAsia"/>
                <w:sz w:val="24"/>
                <w:vertAlign w:val="superscript"/>
              </w:rPr>
              <w:t>2</w:t>
            </w:r>
            <w:r w:rsidRPr="002C1D8B">
              <w:rPr>
                <w:rFonts w:eastAsiaTheme="minorEastAsia" w:hAnsiTheme="minorEastAsia"/>
                <w:sz w:val="24"/>
              </w:rPr>
              <w:t>/kg</w:t>
            </w:r>
            <w:r w:rsidRPr="002C1D8B">
              <w:rPr>
                <w:rFonts w:eastAsiaTheme="minorEastAsia" w:hAnsiTheme="minorEastAsia"/>
                <w:sz w:val="24"/>
              </w:rPr>
              <w:t>，</w:t>
            </w:r>
            <w:r w:rsidRPr="002C1D8B">
              <w:rPr>
                <w:rFonts w:eastAsiaTheme="minorEastAsia" w:hAnsiTheme="minorEastAsia" w:hint="eastAsia"/>
                <w:sz w:val="24"/>
              </w:rPr>
              <w:t>细度模数</w:t>
            </w:r>
            <w:r w:rsidRPr="002C1D8B">
              <w:rPr>
                <w:rFonts w:eastAsiaTheme="minorEastAsia" w:hAnsiTheme="minorEastAsia"/>
                <w:sz w:val="24"/>
              </w:rPr>
              <w:t>为</w:t>
            </w:r>
            <w:r w:rsidRPr="002C1D8B">
              <w:rPr>
                <w:rFonts w:eastAsiaTheme="minorEastAsia" w:hAnsiTheme="minorEastAsia"/>
                <w:sz w:val="24"/>
              </w:rPr>
              <w:t>1.0</w:t>
            </w:r>
            <w:r w:rsidRPr="002C1D8B">
              <w:rPr>
                <w:rFonts w:eastAsiaTheme="minorEastAsia" w:hAnsiTheme="minorEastAsia"/>
                <w:sz w:val="24"/>
              </w:rPr>
              <w:t>，由于铁尾矿颗粒粒径太细，为了</w:t>
            </w:r>
            <w:r w:rsidRPr="002C1D8B">
              <w:rPr>
                <w:rFonts w:eastAsiaTheme="minorEastAsia" w:hAnsiTheme="minorEastAsia" w:hint="eastAsia"/>
                <w:sz w:val="24"/>
              </w:rPr>
              <w:t>解决</w:t>
            </w:r>
            <w:r w:rsidRPr="002C1D8B">
              <w:rPr>
                <w:rFonts w:eastAsiaTheme="minorEastAsia" w:hAnsiTheme="minorEastAsia"/>
                <w:sz w:val="24"/>
              </w:rPr>
              <w:t>增加其在水泥基材料中的用量</w:t>
            </w:r>
            <w:r w:rsidRPr="002C1D8B">
              <w:rPr>
                <w:rFonts w:eastAsiaTheme="minorEastAsia" w:hAnsiTheme="minorEastAsia" w:hint="eastAsia"/>
                <w:sz w:val="24"/>
              </w:rPr>
              <w:t>问题</w:t>
            </w:r>
            <w:r w:rsidRPr="002C1D8B">
              <w:rPr>
                <w:rFonts w:eastAsiaTheme="minorEastAsia" w:hAnsiTheme="minorEastAsia"/>
                <w:sz w:val="24"/>
              </w:rPr>
              <w:t>。结合铁尾矿砂自身特性，以水泥等胶凝材料作为粘结剂，采用改进的成球技术制备再生骨料，提高铁尾矿特细砂的利用率，实现铁尾矿固废大掺量应用。</w:t>
            </w:r>
          </w:p>
          <w:p w:rsidR="00CF740C" w:rsidRPr="002C1D8B" w:rsidRDefault="005B543A" w:rsidP="005B543A">
            <w:pPr>
              <w:adjustRightInd w:val="0"/>
              <w:snapToGrid w:val="0"/>
              <w:spacing w:line="360" w:lineRule="auto"/>
              <w:rPr>
                <w:rFonts w:eastAsiaTheme="minorEastAsia" w:hAnsiTheme="minorEastAsia"/>
                <w:b/>
                <w:sz w:val="24"/>
              </w:rPr>
            </w:pPr>
            <w:r w:rsidRPr="002C1D8B">
              <w:rPr>
                <w:rFonts w:eastAsiaTheme="minorEastAsia" w:hAnsiTheme="minorEastAsia" w:hint="eastAsia"/>
                <w:b/>
                <w:sz w:val="24"/>
              </w:rPr>
              <w:t>2.2</w:t>
            </w:r>
            <w:r w:rsidRPr="002C1D8B">
              <w:rPr>
                <w:rFonts w:eastAsiaTheme="minorEastAsia" w:hAnsiTheme="minorEastAsia" w:hint="eastAsia"/>
                <w:b/>
                <w:sz w:val="24"/>
              </w:rPr>
              <w:t>创新点——</w:t>
            </w:r>
            <w:r w:rsidR="003A7C4D" w:rsidRPr="002C1D8B">
              <w:rPr>
                <w:rFonts w:eastAsiaTheme="minorEastAsia" w:hAnsiTheme="minorEastAsia" w:hint="eastAsia"/>
                <w:b/>
                <w:sz w:val="24"/>
              </w:rPr>
              <w:t>不同养护方式下</w:t>
            </w:r>
            <w:r w:rsidR="00402E2B" w:rsidRPr="002C1D8B">
              <w:rPr>
                <w:rFonts w:eastAsiaTheme="minorEastAsia" w:hAnsiTheme="minorEastAsia" w:hint="eastAsia"/>
                <w:b/>
                <w:sz w:val="24"/>
              </w:rPr>
              <w:t>铁尾矿</w:t>
            </w:r>
            <w:r w:rsidRPr="002C1D8B">
              <w:rPr>
                <w:rFonts w:eastAsiaTheme="minorEastAsia" w:hAnsiTheme="minorEastAsia"/>
                <w:b/>
                <w:sz w:val="24"/>
              </w:rPr>
              <w:t>再生粗骨料</w:t>
            </w:r>
            <w:r w:rsidR="00402E2B" w:rsidRPr="002C1D8B">
              <w:rPr>
                <w:rFonts w:eastAsiaTheme="minorEastAsia" w:hAnsiTheme="minorEastAsia" w:hint="eastAsia"/>
                <w:b/>
                <w:sz w:val="24"/>
              </w:rPr>
              <w:t>微观结构分析</w:t>
            </w:r>
          </w:p>
          <w:p w:rsidR="00CF740C" w:rsidRPr="002C1D8B" w:rsidRDefault="005B543A" w:rsidP="005B543A">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为将铁尾矿广泛</w:t>
            </w:r>
            <w:r w:rsidR="00160569" w:rsidRPr="002C1D8B">
              <w:rPr>
                <w:rFonts w:eastAsiaTheme="minorEastAsia" w:hAnsiTheme="minorEastAsia" w:hint="eastAsia"/>
                <w:sz w:val="24"/>
              </w:rPr>
              <w:t>制成再生骨料</w:t>
            </w:r>
            <w:r w:rsidRPr="002C1D8B">
              <w:rPr>
                <w:rFonts w:eastAsiaTheme="minorEastAsia" w:hAnsiTheme="minorEastAsia" w:hint="eastAsia"/>
                <w:sz w:val="24"/>
              </w:rPr>
              <w:t>应用于混凝土</w:t>
            </w:r>
            <w:r w:rsidR="00160569" w:rsidRPr="002C1D8B">
              <w:rPr>
                <w:rFonts w:eastAsiaTheme="minorEastAsia" w:hAnsiTheme="minorEastAsia" w:hint="eastAsia"/>
                <w:sz w:val="24"/>
              </w:rPr>
              <w:t>或砂浆产品</w:t>
            </w:r>
            <w:r w:rsidRPr="002C1D8B">
              <w:rPr>
                <w:rFonts w:eastAsiaTheme="minorEastAsia" w:hAnsiTheme="minorEastAsia" w:hint="eastAsia"/>
                <w:sz w:val="24"/>
              </w:rPr>
              <w:t>，将</w:t>
            </w:r>
            <w:r w:rsidRPr="002C1D8B">
              <w:rPr>
                <w:rFonts w:eastAsiaTheme="minorEastAsia" w:hAnsiTheme="minorEastAsia"/>
                <w:sz w:val="24"/>
              </w:rPr>
              <w:t>成球技术制备的再生粗骨料与天然骨料复配</w:t>
            </w:r>
            <w:r w:rsidRPr="002C1D8B">
              <w:rPr>
                <w:rFonts w:eastAsiaTheme="minorEastAsia" w:hAnsiTheme="minorEastAsia" w:hint="eastAsia"/>
                <w:sz w:val="24"/>
              </w:rPr>
              <w:t>成复配骨料</w:t>
            </w:r>
            <w:r w:rsidRPr="002C1D8B">
              <w:rPr>
                <w:rFonts w:eastAsiaTheme="minorEastAsia" w:hAnsiTheme="minorEastAsia"/>
                <w:sz w:val="24"/>
              </w:rPr>
              <w:t>，</w:t>
            </w:r>
            <w:r w:rsidRPr="002C1D8B">
              <w:rPr>
                <w:rFonts w:eastAsiaTheme="minorEastAsia" w:hAnsiTheme="minorEastAsia" w:hint="eastAsia"/>
                <w:sz w:val="24"/>
              </w:rPr>
              <w:t>确定</w:t>
            </w:r>
            <w:r w:rsidRPr="002C1D8B">
              <w:rPr>
                <w:rFonts w:eastAsiaTheme="minorEastAsia" w:hAnsiTheme="minorEastAsia"/>
                <w:sz w:val="24"/>
              </w:rPr>
              <w:t>复配骨料在空隙率最小</w:t>
            </w:r>
            <w:r w:rsidRPr="002C1D8B">
              <w:rPr>
                <w:rFonts w:eastAsiaTheme="minorEastAsia" w:hAnsiTheme="minorEastAsia" w:hint="eastAsia"/>
                <w:sz w:val="24"/>
              </w:rPr>
              <w:t>时，</w:t>
            </w:r>
            <w:r w:rsidRPr="002C1D8B">
              <w:rPr>
                <w:rFonts w:eastAsiaTheme="minorEastAsia" w:hAnsiTheme="minorEastAsia"/>
                <w:sz w:val="24"/>
              </w:rPr>
              <w:t>各类骨料的复配比例，</w:t>
            </w:r>
            <w:r w:rsidR="0081611E" w:rsidRPr="002C1D8B">
              <w:rPr>
                <w:rFonts w:eastAsiaTheme="minorEastAsia" w:hAnsiTheme="minorEastAsia" w:hint="eastAsia"/>
                <w:sz w:val="24"/>
              </w:rPr>
              <w:t>并对养护方式不同环境下</w:t>
            </w:r>
            <w:r w:rsidR="00402E2B" w:rsidRPr="002C1D8B">
              <w:rPr>
                <w:rFonts w:eastAsiaTheme="minorEastAsia" w:hAnsiTheme="minorEastAsia" w:hint="eastAsia"/>
                <w:sz w:val="24"/>
              </w:rPr>
              <w:t>骨料微观结构进行分析</w:t>
            </w:r>
            <w:r w:rsidR="0081611E" w:rsidRPr="002C1D8B">
              <w:rPr>
                <w:rFonts w:eastAsiaTheme="minorEastAsia" w:hAnsiTheme="minorEastAsia" w:hint="eastAsia"/>
                <w:sz w:val="24"/>
              </w:rPr>
              <w:t>，</w:t>
            </w:r>
            <w:r w:rsidRPr="002C1D8B">
              <w:rPr>
                <w:rFonts w:eastAsiaTheme="minorEastAsia" w:hAnsiTheme="minorEastAsia"/>
                <w:sz w:val="24"/>
              </w:rPr>
              <w:t>对于提高成球技术制备的再生粗骨料利用率和降低生产成本具有重要意义</w:t>
            </w:r>
            <w:r w:rsidRPr="002C1D8B">
              <w:rPr>
                <w:rFonts w:eastAsiaTheme="minorEastAsia" w:hAnsiTheme="minorEastAsia" w:hint="eastAsia"/>
                <w:sz w:val="24"/>
              </w:rPr>
              <w:t>。</w:t>
            </w:r>
          </w:p>
          <w:p w:rsidR="00160569" w:rsidRPr="002C1D8B" w:rsidRDefault="00160569" w:rsidP="00160569">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图</w:t>
            </w:r>
            <w:r w:rsidRPr="002C1D8B">
              <w:rPr>
                <w:rFonts w:eastAsiaTheme="minorEastAsia" w:hAnsiTheme="minorEastAsia" w:hint="eastAsia"/>
                <w:sz w:val="24"/>
              </w:rPr>
              <w:t>8~</w:t>
            </w:r>
            <w:r w:rsidRPr="002C1D8B">
              <w:rPr>
                <w:rFonts w:eastAsiaTheme="minorEastAsia" w:hAnsiTheme="minorEastAsia" w:hint="eastAsia"/>
                <w:sz w:val="24"/>
              </w:rPr>
              <w:t>图</w:t>
            </w:r>
            <w:r w:rsidRPr="002C1D8B">
              <w:rPr>
                <w:rFonts w:eastAsiaTheme="minorEastAsia" w:hAnsiTheme="minorEastAsia" w:hint="eastAsia"/>
                <w:sz w:val="24"/>
              </w:rPr>
              <w:t>10</w:t>
            </w:r>
            <w:r w:rsidRPr="002C1D8B">
              <w:rPr>
                <w:rFonts w:eastAsiaTheme="minorEastAsia" w:hAnsiTheme="minorEastAsia" w:hint="eastAsia"/>
                <w:sz w:val="24"/>
              </w:rPr>
              <w:t>为</w:t>
            </w:r>
            <w:r w:rsidRPr="002C1D8B">
              <w:rPr>
                <w:rFonts w:eastAsiaTheme="minorEastAsia" w:hAnsiTheme="minorEastAsia"/>
                <w:sz w:val="24"/>
              </w:rPr>
              <w:t>标准养护、蒸汽养护和碳化养护的再生粗骨料表面和断面微观形貌，骨料的制备条件为水泥与铁尾矿砂质量比为</w:t>
            </w:r>
            <w:r w:rsidRPr="002C1D8B">
              <w:rPr>
                <w:rFonts w:eastAsiaTheme="minorEastAsia" w:hAnsiTheme="minorEastAsia"/>
                <w:sz w:val="24"/>
              </w:rPr>
              <w:t>5:8</w:t>
            </w:r>
            <w:r w:rsidRPr="002C1D8B">
              <w:rPr>
                <w:rFonts w:eastAsiaTheme="minorEastAsia" w:hAnsiTheme="minorEastAsia" w:hint="eastAsia"/>
                <w:sz w:val="24"/>
              </w:rPr>
              <w:t>，分析发现</w:t>
            </w:r>
            <w:r w:rsidRPr="002C1D8B">
              <w:rPr>
                <w:rFonts w:eastAsiaTheme="minorEastAsia" w:hAnsiTheme="minorEastAsia"/>
                <w:sz w:val="24"/>
              </w:rPr>
              <w:t>碳化养护的骨料体系结构致密，孔隙和微裂缝含量相对较少，骨料吸水率最小；蒸汽养护水化产物含有大量的凝胶状和网状结构的水化硅酸钙、针状钙矾石和少量的氢氧化钙晶体，骨料压碎指标最小，骨料强度最大。</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29"/>
            </w:tblGrid>
            <w:tr w:rsidR="00160569" w:rsidTr="00160569">
              <w:tc>
                <w:tcPr>
                  <w:tcW w:w="8829" w:type="dxa"/>
                </w:tcPr>
                <w:p w:rsidR="00982503" w:rsidRPr="00160569" w:rsidRDefault="00982503" w:rsidP="0089476D">
                  <w:pPr>
                    <w:pStyle w:val="af4"/>
                  </w:pPr>
                </w:p>
              </w:tc>
            </w:tr>
          </w:tbl>
          <w:p w:rsidR="00160569" w:rsidRPr="002C1D8B" w:rsidRDefault="007D059F" w:rsidP="007D059F">
            <w:pPr>
              <w:adjustRightInd w:val="0"/>
              <w:snapToGrid w:val="0"/>
              <w:spacing w:line="360" w:lineRule="auto"/>
              <w:ind w:firstLineChars="200" w:firstLine="562"/>
              <w:rPr>
                <w:rFonts w:eastAsiaTheme="minorEastAsia" w:hAnsiTheme="minorEastAsia"/>
                <w:b/>
                <w:sz w:val="28"/>
                <w:szCs w:val="28"/>
              </w:rPr>
            </w:pPr>
            <w:r>
              <w:rPr>
                <w:rFonts w:eastAsiaTheme="minorEastAsia" w:hAnsiTheme="minorEastAsia" w:hint="eastAsia"/>
                <w:b/>
                <w:sz w:val="28"/>
                <w:szCs w:val="28"/>
              </w:rPr>
              <w:t>3</w:t>
            </w:r>
            <w:r w:rsidR="00160569" w:rsidRPr="002C1D8B">
              <w:rPr>
                <w:rFonts w:eastAsiaTheme="minorEastAsia" w:hAnsiTheme="minorEastAsia" w:hint="eastAsia"/>
                <w:b/>
                <w:sz w:val="28"/>
                <w:szCs w:val="28"/>
              </w:rPr>
              <w:t>、</w:t>
            </w:r>
            <w:r w:rsidR="00916B76" w:rsidRPr="002C1D8B">
              <w:rPr>
                <w:rFonts w:eastAsiaTheme="minorEastAsia" w:hAnsiTheme="minorEastAsia" w:hint="eastAsia"/>
                <w:b/>
                <w:sz w:val="28"/>
                <w:szCs w:val="28"/>
              </w:rPr>
              <w:t>固废铁尾矿产业化应用研究</w:t>
            </w:r>
          </w:p>
          <w:p w:rsidR="00160569" w:rsidRPr="002C1D8B" w:rsidRDefault="00916B76" w:rsidP="00916B76">
            <w:pPr>
              <w:adjustRightInd w:val="0"/>
              <w:snapToGrid w:val="0"/>
              <w:spacing w:line="360" w:lineRule="auto"/>
              <w:rPr>
                <w:rFonts w:eastAsiaTheme="minorEastAsia" w:hAnsiTheme="minorEastAsia"/>
                <w:b/>
                <w:sz w:val="24"/>
              </w:rPr>
            </w:pPr>
            <w:r w:rsidRPr="002C1D8B">
              <w:rPr>
                <w:rFonts w:eastAsiaTheme="minorEastAsia" w:hAnsiTheme="minorEastAsia" w:hint="eastAsia"/>
                <w:b/>
                <w:sz w:val="24"/>
              </w:rPr>
              <w:t>创新点——铁尾矿制备小型预制构件</w:t>
            </w:r>
          </w:p>
          <w:p w:rsidR="000579AB" w:rsidRPr="002C1D8B" w:rsidRDefault="00916B76" w:rsidP="00916B76">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为解决处理后铁尾矿粉、粗细骨料多元化推广应用问题，不仅在南京滨江建材科技集团有限公司商拌混凝土中使用，还</w:t>
            </w:r>
            <w:r w:rsidR="000579AB" w:rsidRPr="002C1D8B">
              <w:rPr>
                <w:rFonts w:eastAsiaTheme="minorEastAsia" w:hAnsiTheme="minorEastAsia" w:hint="eastAsia"/>
                <w:sz w:val="24"/>
              </w:rPr>
              <w:t>在镇江市静脉产业发展有限公司生产</w:t>
            </w:r>
            <w:r w:rsidRPr="002C1D8B">
              <w:rPr>
                <w:rFonts w:eastAsiaTheme="minorEastAsia" w:hAnsiTheme="minorEastAsia" w:hint="eastAsia"/>
                <w:sz w:val="24"/>
              </w:rPr>
              <w:t>小型预制构件</w:t>
            </w:r>
            <w:r w:rsidR="000579AB" w:rsidRPr="002C1D8B">
              <w:rPr>
                <w:rFonts w:eastAsiaTheme="minorEastAsia" w:hAnsiTheme="minorEastAsia" w:hint="eastAsia"/>
                <w:sz w:val="24"/>
              </w:rPr>
              <w:t>。</w:t>
            </w:r>
          </w:p>
          <w:p w:rsidR="00916B76" w:rsidRPr="002C1D8B" w:rsidRDefault="000579AB" w:rsidP="00916B76">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铁尾矿小型</w:t>
            </w:r>
            <w:r w:rsidR="00916B76" w:rsidRPr="002C1D8B">
              <w:rPr>
                <w:rFonts w:eastAsiaTheme="minorEastAsia" w:hAnsiTheme="minorEastAsia" w:hint="eastAsia"/>
                <w:sz w:val="24"/>
              </w:rPr>
              <w:t>预制构件生产工艺流程：</w:t>
            </w:r>
          </w:p>
          <w:p w:rsidR="00916B76" w:rsidRPr="002C1D8B" w:rsidRDefault="00916B76" w:rsidP="00916B76">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w:t>
            </w:r>
            <w:r w:rsidRPr="002C1D8B">
              <w:rPr>
                <w:rFonts w:eastAsiaTheme="minorEastAsia" w:hAnsiTheme="minorEastAsia" w:hint="eastAsia"/>
                <w:sz w:val="24"/>
              </w:rPr>
              <w:t>1</w:t>
            </w:r>
            <w:r w:rsidRPr="002C1D8B">
              <w:rPr>
                <w:rFonts w:eastAsiaTheme="minorEastAsia" w:hAnsiTheme="minorEastAsia" w:hint="eastAsia"/>
                <w:sz w:val="24"/>
              </w:rPr>
              <w:t>）水泥罐车将混凝土浆料倒入爬斗机；</w:t>
            </w:r>
          </w:p>
          <w:p w:rsidR="00916B76" w:rsidRPr="002C1D8B" w:rsidRDefault="00916B76" w:rsidP="00916B76">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w:t>
            </w:r>
            <w:r w:rsidRPr="002C1D8B">
              <w:rPr>
                <w:rFonts w:eastAsiaTheme="minorEastAsia" w:hAnsiTheme="minorEastAsia" w:hint="eastAsia"/>
                <w:sz w:val="24"/>
              </w:rPr>
              <w:t>2</w:t>
            </w:r>
            <w:r w:rsidRPr="002C1D8B">
              <w:rPr>
                <w:rFonts w:eastAsiaTheme="minorEastAsia" w:hAnsiTheme="minorEastAsia" w:hint="eastAsia"/>
                <w:sz w:val="24"/>
              </w:rPr>
              <w:t>）爬斗机将混凝土浆料分别装入布料小车一和布料小车二；</w:t>
            </w:r>
          </w:p>
          <w:p w:rsidR="00916B76" w:rsidRPr="002C1D8B" w:rsidRDefault="00916B76" w:rsidP="00916B76">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w:t>
            </w:r>
            <w:r w:rsidRPr="002C1D8B">
              <w:rPr>
                <w:rFonts w:eastAsiaTheme="minorEastAsia" w:hAnsiTheme="minorEastAsia" w:hint="eastAsia"/>
                <w:sz w:val="24"/>
              </w:rPr>
              <w:t>3</w:t>
            </w:r>
            <w:r w:rsidRPr="002C1D8B">
              <w:rPr>
                <w:rFonts w:eastAsiaTheme="minorEastAsia" w:hAnsiTheme="minorEastAsia" w:hint="eastAsia"/>
                <w:sz w:val="24"/>
              </w:rPr>
              <w:t>）混凝土浆料经过布料小车的布料螺旋装入水泥预制件模具；</w:t>
            </w:r>
          </w:p>
          <w:p w:rsidR="00916B76" w:rsidRPr="002C1D8B" w:rsidRDefault="00916B76" w:rsidP="00916B76">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w:t>
            </w:r>
            <w:r w:rsidRPr="002C1D8B">
              <w:rPr>
                <w:rFonts w:eastAsiaTheme="minorEastAsia" w:hAnsiTheme="minorEastAsia" w:hint="eastAsia"/>
                <w:sz w:val="24"/>
              </w:rPr>
              <w:t>4</w:t>
            </w:r>
            <w:r w:rsidRPr="002C1D8B">
              <w:rPr>
                <w:rFonts w:eastAsiaTheme="minorEastAsia" w:hAnsiTheme="minorEastAsia" w:hint="eastAsia"/>
                <w:sz w:val="24"/>
              </w:rPr>
              <w:t>）装满混凝土浆料的水泥预制件模具在振动辊台上振动成型；</w:t>
            </w:r>
          </w:p>
          <w:p w:rsidR="00916B76" w:rsidRDefault="00916B76" w:rsidP="00916B76">
            <w:pPr>
              <w:adjustRightInd w:val="0"/>
              <w:snapToGrid w:val="0"/>
              <w:spacing w:line="360" w:lineRule="auto"/>
              <w:ind w:firstLineChars="200" w:firstLine="480"/>
              <w:rPr>
                <w:rFonts w:eastAsia="方正仿宋_GBK"/>
                <w:sz w:val="24"/>
              </w:rPr>
            </w:pPr>
            <w:r w:rsidRPr="002C1D8B">
              <w:rPr>
                <w:rFonts w:eastAsiaTheme="minorEastAsia" w:hAnsiTheme="minorEastAsia" w:hint="eastAsia"/>
                <w:sz w:val="24"/>
              </w:rPr>
              <w:t>（</w:t>
            </w:r>
            <w:r w:rsidRPr="002C1D8B">
              <w:rPr>
                <w:rFonts w:eastAsiaTheme="minorEastAsia" w:hAnsiTheme="minorEastAsia" w:hint="eastAsia"/>
                <w:sz w:val="24"/>
              </w:rPr>
              <w:t>5</w:t>
            </w:r>
            <w:r w:rsidRPr="002C1D8B">
              <w:rPr>
                <w:rFonts w:eastAsiaTheme="minorEastAsia" w:hAnsiTheme="minorEastAsia" w:hint="eastAsia"/>
                <w:sz w:val="24"/>
              </w:rPr>
              <w:t>）成型后的水泥预制件模具动力输送辊上累积够一定数量后经叉车叉走进行养护。</w:t>
            </w:r>
          </w:p>
          <w:p w:rsidR="00982503" w:rsidRPr="000579AB" w:rsidRDefault="000579AB" w:rsidP="0089476D">
            <w:pPr>
              <w:adjustRightInd w:val="0"/>
              <w:snapToGrid w:val="0"/>
              <w:spacing w:line="360" w:lineRule="auto"/>
              <w:ind w:firstLineChars="200" w:firstLine="480"/>
              <w:rPr>
                <w:rFonts w:eastAsia="方正仿宋_GBK"/>
                <w:sz w:val="24"/>
              </w:rPr>
            </w:pPr>
            <w:r w:rsidRPr="002C1D8B">
              <w:rPr>
                <w:rFonts w:eastAsiaTheme="minorEastAsia" w:hAnsiTheme="minorEastAsia" w:hint="eastAsia"/>
                <w:sz w:val="24"/>
              </w:rPr>
              <w:t>利用尾矿砂制做小型预制构件项目的建设，其生产的各种规格</w:t>
            </w:r>
            <w:r w:rsidRPr="002C1D8B">
              <w:rPr>
                <w:rFonts w:eastAsiaTheme="minorEastAsia" w:hAnsiTheme="minorEastAsia" w:hint="eastAsia"/>
                <w:sz w:val="24"/>
              </w:rPr>
              <w:t>u</w:t>
            </w:r>
            <w:r w:rsidRPr="002C1D8B">
              <w:rPr>
                <w:rFonts w:eastAsiaTheme="minorEastAsia" w:hAnsiTheme="minorEastAsia" w:hint="eastAsia"/>
                <w:sz w:val="24"/>
              </w:rPr>
              <w:t>型排水沟、路缘石、边沟盖板等广泛应用在水利、路桥工程建设中既解决了混凝土集料匮乏的，同时减少了对环境的污染。</w:t>
            </w:r>
            <w:bookmarkStart w:id="5" w:name="_GoBack"/>
            <w:bookmarkEnd w:id="5"/>
          </w:p>
        </w:tc>
      </w:tr>
    </w:tbl>
    <w:p w:rsidR="00CF740C" w:rsidRDefault="00CF740C">
      <w:pPr>
        <w:jc w:val="center"/>
        <w:rPr>
          <w:rFonts w:eastAsia="黑体"/>
          <w:sz w:val="30"/>
          <w:szCs w:val="30"/>
        </w:rPr>
      </w:pPr>
      <w:r>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F740C">
        <w:tc>
          <w:tcPr>
            <w:tcW w:w="9060" w:type="dxa"/>
            <w:tcBorders>
              <w:top w:val="single" w:sz="8" w:space="0" w:color="auto"/>
              <w:bottom w:val="single" w:sz="8" w:space="0" w:color="auto"/>
            </w:tcBorders>
          </w:tcPr>
          <w:p w:rsidR="00CF740C" w:rsidRPr="002C1D8B" w:rsidRDefault="00C17A78" w:rsidP="002C1D8B">
            <w:pPr>
              <w:adjustRightInd w:val="0"/>
              <w:snapToGrid w:val="0"/>
              <w:spacing w:line="360" w:lineRule="auto"/>
              <w:ind w:firstLineChars="200" w:firstLine="480"/>
              <w:rPr>
                <w:rFonts w:eastAsiaTheme="minorEastAsia" w:hAnsiTheme="minorEastAsia"/>
                <w:sz w:val="24"/>
              </w:rPr>
            </w:pPr>
            <w:r w:rsidRPr="002C1D8B">
              <w:rPr>
                <w:rFonts w:eastAsiaTheme="minorEastAsia" w:hAnsiTheme="minorEastAsia" w:hint="eastAsia"/>
                <w:sz w:val="24"/>
              </w:rPr>
              <w:t>2022</w:t>
            </w:r>
            <w:r w:rsidRPr="002C1D8B">
              <w:rPr>
                <w:rFonts w:eastAsiaTheme="minorEastAsia" w:hAnsiTheme="minorEastAsia" w:hint="eastAsia"/>
                <w:sz w:val="24"/>
              </w:rPr>
              <w:t>年</w:t>
            </w:r>
            <w:r w:rsidRPr="002C1D8B">
              <w:rPr>
                <w:rFonts w:eastAsiaTheme="minorEastAsia" w:hAnsiTheme="minorEastAsia" w:hint="eastAsia"/>
                <w:sz w:val="24"/>
              </w:rPr>
              <w:t>6</w:t>
            </w:r>
            <w:r w:rsidRPr="002C1D8B">
              <w:rPr>
                <w:rFonts w:eastAsiaTheme="minorEastAsia" w:hAnsiTheme="minorEastAsia" w:hint="eastAsia"/>
                <w:sz w:val="24"/>
              </w:rPr>
              <w:t>月</w:t>
            </w:r>
            <w:r w:rsidRPr="002C1D8B">
              <w:rPr>
                <w:rFonts w:eastAsiaTheme="minorEastAsia" w:hAnsiTheme="minorEastAsia" w:hint="eastAsia"/>
                <w:sz w:val="24"/>
              </w:rPr>
              <w:t>22</w:t>
            </w:r>
            <w:r w:rsidRPr="002C1D8B">
              <w:rPr>
                <w:rFonts w:eastAsiaTheme="minorEastAsia" w:hAnsiTheme="minorEastAsia" w:hint="eastAsia"/>
                <w:sz w:val="24"/>
              </w:rPr>
              <w:t>日，镇江市科技局组织专家，对镇江建科建设科技有限公司承担的镇江市重点研发计划项目—社会发展“低品位铁尾矿协同互补制备绿色建材关键技术研究应用”（编号：</w:t>
            </w:r>
            <w:r w:rsidRPr="002C1D8B">
              <w:rPr>
                <w:rFonts w:eastAsiaTheme="minorEastAsia" w:hAnsiTheme="minorEastAsia" w:hint="eastAsia"/>
                <w:sz w:val="24"/>
              </w:rPr>
              <w:t>SH2020013</w:t>
            </w:r>
            <w:r w:rsidRPr="002C1D8B">
              <w:rPr>
                <w:rFonts w:eastAsiaTheme="minorEastAsia" w:hAnsiTheme="minorEastAsia" w:hint="eastAsia"/>
                <w:sz w:val="24"/>
              </w:rPr>
              <w:t>）进行了验收。验收委员会听取了项目实施情况工作汇报，审阅相关资料，经质询和讨论，形成如下验收意见：</w:t>
            </w:r>
          </w:p>
          <w:p w:rsidR="00C17A78" w:rsidRPr="002C1D8B" w:rsidRDefault="002C1D8B" w:rsidP="002C1D8B">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1</w:t>
            </w:r>
            <w:r>
              <w:rPr>
                <w:rFonts w:eastAsiaTheme="minorEastAsia" w:hAnsiTheme="minorEastAsia" w:hint="eastAsia"/>
                <w:sz w:val="24"/>
              </w:rPr>
              <w:t>、</w:t>
            </w:r>
            <w:r w:rsidR="00C17A78" w:rsidRPr="002C1D8B">
              <w:rPr>
                <w:rFonts w:eastAsiaTheme="minorEastAsia" w:hAnsiTheme="minorEastAsia" w:hint="eastAsia"/>
                <w:sz w:val="24"/>
              </w:rPr>
              <w:t>验收资料齐全、规范，符合验收要求。</w:t>
            </w:r>
          </w:p>
          <w:p w:rsidR="00C17A78" w:rsidRPr="002C1D8B" w:rsidRDefault="002C1D8B" w:rsidP="002C1D8B">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2</w:t>
            </w:r>
            <w:r>
              <w:rPr>
                <w:rFonts w:eastAsiaTheme="minorEastAsia" w:hAnsiTheme="minorEastAsia" w:hint="eastAsia"/>
                <w:sz w:val="24"/>
              </w:rPr>
              <w:t>、</w:t>
            </w:r>
            <w:r w:rsidR="00C17A78" w:rsidRPr="002C1D8B">
              <w:rPr>
                <w:rFonts w:eastAsiaTheme="minorEastAsia" w:hAnsiTheme="minorEastAsia" w:hint="eastAsia"/>
                <w:sz w:val="24"/>
              </w:rPr>
              <w:t>针对镇江韦岗铁尾矿资源化利用难题，通过对铁尾矿进行改性处理，研究了改性后铁尾矿粉和矿砂对混凝土性能的影响，建立了铁尾矿数据。经检测，复合铁尾矿粉、铁尾矿砂产品满足相关标准要求，能够实现铁尾矿的全资源化利用。</w:t>
            </w:r>
          </w:p>
          <w:p w:rsidR="00C17A78" w:rsidRPr="002C1D8B" w:rsidRDefault="002C1D8B" w:rsidP="002C1D8B">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3</w:t>
            </w:r>
            <w:r>
              <w:rPr>
                <w:rFonts w:eastAsiaTheme="minorEastAsia" w:hAnsiTheme="minorEastAsia" w:hint="eastAsia"/>
                <w:sz w:val="24"/>
              </w:rPr>
              <w:t>、</w:t>
            </w:r>
            <w:r w:rsidR="00C17A78" w:rsidRPr="002C1D8B">
              <w:rPr>
                <w:rFonts w:eastAsiaTheme="minorEastAsia" w:hAnsiTheme="minorEastAsia" w:hint="eastAsia"/>
                <w:sz w:val="24"/>
              </w:rPr>
              <w:t>发表论文</w:t>
            </w:r>
            <w:r w:rsidR="00C17A78" w:rsidRPr="002C1D8B">
              <w:rPr>
                <w:rFonts w:eastAsiaTheme="minorEastAsia" w:hAnsiTheme="minorEastAsia" w:hint="eastAsia"/>
                <w:sz w:val="24"/>
              </w:rPr>
              <w:t>3</w:t>
            </w:r>
            <w:r w:rsidR="00C17A78" w:rsidRPr="002C1D8B">
              <w:rPr>
                <w:rFonts w:eastAsiaTheme="minorEastAsia" w:hAnsiTheme="minorEastAsia" w:hint="eastAsia"/>
                <w:sz w:val="24"/>
              </w:rPr>
              <w:t>篇，其中</w:t>
            </w:r>
            <w:r w:rsidR="00C17A78" w:rsidRPr="002C1D8B">
              <w:rPr>
                <w:rFonts w:eastAsiaTheme="minorEastAsia" w:hAnsiTheme="minorEastAsia" w:hint="eastAsia"/>
                <w:sz w:val="24"/>
              </w:rPr>
              <w:t>SCI</w:t>
            </w:r>
            <w:r w:rsidR="00C17A78" w:rsidRPr="002C1D8B">
              <w:rPr>
                <w:rFonts w:eastAsiaTheme="minorEastAsia" w:hAnsiTheme="minorEastAsia" w:hint="eastAsia"/>
                <w:sz w:val="24"/>
              </w:rPr>
              <w:t>收录</w:t>
            </w:r>
            <w:r w:rsidR="00C17A78" w:rsidRPr="002C1D8B">
              <w:rPr>
                <w:rFonts w:eastAsiaTheme="minorEastAsia" w:hAnsiTheme="minorEastAsia" w:hint="eastAsia"/>
                <w:sz w:val="24"/>
              </w:rPr>
              <w:t>2</w:t>
            </w:r>
            <w:r w:rsidR="00C17A78" w:rsidRPr="002C1D8B">
              <w:rPr>
                <w:rFonts w:eastAsiaTheme="minorEastAsia" w:hAnsiTheme="minorEastAsia" w:hint="eastAsia"/>
                <w:sz w:val="24"/>
              </w:rPr>
              <w:t>篇，发布企业标准</w:t>
            </w:r>
            <w:r w:rsidR="00C17A78" w:rsidRPr="002C1D8B">
              <w:rPr>
                <w:rFonts w:eastAsiaTheme="minorEastAsia" w:hAnsiTheme="minorEastAsia" w:hint="eastAsia"/>
                <w:sz w:val="24"/>
              </w:rPr>
              <w:t>2</w:t>
            </w:r>
            <w:r w:rsidR="00C17A78" w:rsidRPr="002C1D8B">
              <w:rPr>
                <w:rFonts w:eastAsiaTheme="minorEastAsia" w:hAnsiTheme="minorEastAsia" w:hint="eastAsia"/>
                <w:sz w:val="24"/>
              </w:rPr>
              <w:t>部，申请发明专利</w:t>
            </w:r>
            <w:r w:rsidR="00C17A78" w:rsidRPr="002C1D8B">
              <w:rPr>
                <w:rFonts w:eastAsiaTheme="minorEastAsia" w:hAnsiTheme="minorEastAsia" w:hint="eastAsia"/>
                <w:sz w:val="24"/>
              </w:rPr>
              <w:t>2</w:t>
            </w:r>
            <w:r w:rsidR="00C17A78" w:rsidRPr="002C1D8B">
              <w:rPr>
                <w:rFonts w:eastAsiaTheme="minorEastAsia" w:hAnsiTheme="minorEastAsia" w:hint="eastAsia"/>
                <w:sz w:val="24"/>
              </w:rPr>
              <w:t>件。</w:t>
            </w:r>
          </w:p>
          <w:p w:rsidR="00C17A78" w:rsidRPr="002C1D8B" w:rsidRDefault="002C1D8B" w:rsidP="002C1D8B">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4</w:t>
            </w:r>
            <w:r>
              <w:rPr>
                <w:rFonts w:eastAsiaTheme="minorEastAsia" w:hAnsiTheme="minorEastAsia" w:hint="eastAsia"/>
                <w:sz w:val="24"/>
              </w:rPr>
              <w:t>、</w:t>
            </w:r>
            <w:r w:rsidR="00C17A78" w:rsidRPr="002C1D8B">
              <w:rPr>
                <w:rFonts w:eastAsiaTheme="minorEastAsia" w:hAnsiTheme="minorEastAsia" w:hint="eastAsia"/>
                <w:sz w:val="24"/>
              </w:rPr>
              <w:t>经审计，费用使用合理、规范，符合相关要求。</w:t>
            </w:r>
          </w:p>
          <w:p w:rsidR="00CF740C" w:rsidRDefault="005235BD" w:rsidP="00982503">
            <w:pPr>
              <w:adjustRightInd w:val="0"/>
              <w:snapToGrid w:val="0"/>
              <w:spacing w:line="360" w:lineRule="auto"/>
              <w:ind w:firstLineChars="200" w:firstLine="480"/>
              <w:rPr>
                <w:rFonts w:eastAsia="方正仿宋_GBK"/>
                <w:sz w:val="24"/>
              </w:rPr>
            </w:pPr>
            <w:r w:rsidRPr="002C1D8B">
              <w:rPr>
                <w:rFonts w:eastAsiaTheme="minorEastAsia" w:hAnsiTheme="minorEastAsia" w:hint="eastAsia"/>
                <w:sz w:val="24"/>
              </w:rPr>
              <w:t>验收委员会认为，该项目完成了合同规定的指标任务，一致同意通过验收。</w:t>
            </w: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FC22AD" w:rsidRDefault="00FC22AD" w:rsidP="00982503">
            <w:pPr>
              <w:adjustRightInd w:val="0"/>
              <w:snapToGrid w:val="0"/>
              <w:spacing w:line="360" w:lineRule="auto"/>
              <w:ind w:firstLineChars="200" w:firstLine="480"/>
              <w:rPr>
                <w:rFonts w:eastAsia="方正仿宋_GBK"/>
                <w:sz w:val="24"/>
              </w:rPr>
            </w:pPr>
          </w:p>
          <w:p w:rsidR="00FC22AD" w:rsidRDefault="00FC22AD" w:rsidP="00982503">
            <w:pPr>
              <w:adjustRightInd w:val="0"/>
              <w:snapToGrid w:val="0"/>
              <w:spacing w:line="360" w:lineRule="auto"/>
              <w:ind w:firstLineChars="200" w:firstLine="480"/>
              <w:rPr>
                <w:rFonts w:eastAsia="方正仿宋_GBK"/>
                <w:sz w:val="24"/>
              </w:rPr>
            </w:pPr>
          </w:p>
          <w:p w:rsidR="00982503" w:rsidRDefault="00982503" w:rsidP="00982503">
            <w:pPr>
              <w:adjustRightInd w:val="0"/>
              <w:snapToGrid w:val="0"/>
              <w:spacing w:line="360" w:lineRule="auto"/>
              <w:ind w:firstLineChars="200" w:firstLine="480"/>
              <w:rPr>
                <w:rFonts w:eastAsia="方正仿宋_GBK"/>
                <w:sz w:val="24"/>
              </w:rPr>
            </w:pPr>
          </w:p>
          <w:p w:rsidR="00982503" w:rsidRPr="00982503" w:rsidRDefault="00982503" w:rsidP="00982503">
            <w:pPr>
              <w:adjustRightInd w:val="0"/>
              <w:snapToGrid w:val="0"/>
              <w:spacing w:line="360" w:lineRule="auto"/>
              <w:ind w:firstLineChars="200" w:firstLine="480"/>
              <w:rPr>
                <w:rFonts w:eastAsia="方正仿宋_GBK"/>
                <w:sz w:val="24"/>
              </w:rPr>
            </w:pPr>
          </w:p>
        </w:tc>
      </w:tr>
    </w:tbl>
    <w:p w:rsidR="00CF740C" w:rsidRDefault="00CF740C">
      <w:pPr>
        <w:jc w:val="left"/>
        <w:rPr>
          <w:rFonts w:eastAsia="方正黑体_GBK"/>
          <w:sz w:val="30"/>
          <w:szCs w:val="30"/>
        </w:rPr>
      </w:pPr>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12"/>
        <w:gridCol w:w="1812"/>
        <w:gridCol w:w="1812"/>
        <w:gridCol w:w="1920"/>
        <w:gridCol w:w="1704"/>
      </w:tblGrid>
      <w:tr w:rsidR="00CF740C">
        <w:tc>
          <w:tcPr>
            <w:tcW w:w="9060" w:type="dxa"/>
            <w:gridSpan w:val="5"/>
            <w:tcBorders>
              <w:top w:val="single" w:sz="8" w:space="0" w:color="auto"/>
            </w:tcBorders>
          </w:tcPr>
          <w:p w:rsidR="00CF740C" w:rsidRDefault="00CF740C">
            <w:pPr>
              <w:autoSpaceDE w:val="0"/>
              <w:autoSpaceDN w:val="0"/>
              <w:adjustRightInd w:val="0"/>
              <w:spacing w:line="590" w:lineRule="exact"/>
              <w:ind w:firstLineChars="98" w:firstLine="206"/>
              <w:rPr>
                <w:szCs w:val="21"/>
              </w:rPr>
            </w:pPr>
            <w:r>
              <w:rPr>
                <w:szCs w:val="21"/>
              </w:rPr>
              <w:t>1</w:t>
            </w:r>
            <w:r>
              <w:rPr>
                <w:rFonts w:hint="eastAsia"/>
                <w:szCs w:val="21"/>
              </w:rPr>
              <w:t>、推广应用情况（应用证明请标明应用时间）</w:t>
            </w:r>
          </w:p>
          <w:p w:rsidR="0019283D" w:rsidRPr="0019283D" w:rsidRDefault="0019283D" w:rsidP="0019283D">
            <w:pPr>
              <w:adjustRightInd w:val="0"/>
              <w:snapToGrid w:val="0"/>
              <w:spacing w:line="360" w:lineRule="auto"/>
              <w:ind w:firstLineChars="200" w:firstLine="480"/>
              <w:rPr>
                <w:rFonts w:eastAsiaTheme="minorEastAsia" w:hAnsiTheme="minorEastAsia"/>
                <w:sz w:val="24"/>
              </w:rPr>
            </w:pPr>
            <w:r w:rsidRPr="0019283D">
              <w:rPr>
                <w:rFonts w:eastAsiaTheme="minorEastAsia" w:hAnsiTheme="minorEastAsia" w:hint="eastAsia"/>
                <w:sz w:val="24"/>
              </w:rPr>
              <w:t>目前，铁尾矿系列产品已在多加客户得以应用并且得到了客户的高度认可。主要应用情况如下：</w:t>
            </w:r>
            <w:r w:rsidRPr="0019283D">
              <w:rPr>
                <w:rFonts w:eastAsiaTheme="minorEastAsia" w:hAnsiTheme="minorEastAsia" w:hint="eastAsia"/>
                <w:sz w:val="24"/>
              </w:rPr>
              <w:t xml:space="preserve"> </w:t>
            </w:r>
          </w:p>
          <w:p w:rsidR="0019283D" w:rsidRPr="0019283D" w:rsidRDefault="0019283D" w:rsidP="0019283D">
            <w:pPr>
              <w:adjustRightInd w:val="0"/>
              <w:snapToGrid w:val="0"/>
              <w:spacing w:line="360" w:lineRule="auto"/>
              <w:ind w:firstLineChars="200" w:firstLine="480"/>
              <w:rPr>
                <w:rFonts w:eastAsiaTheme="minorEastAsia" w:hAnsiTheme="minorEastAsia"/>
                <w:sz w:val="24"/>
              </w:rPr>
            </w:pPr>
            <w:r w:rsidRPr="0019283D">
              <w:rPr>
                <w:rFonts w:eastAsiaTheme="minorEastAsia" w:hAnsiTheme="minorEastAsia" w:hint="eastAsia"/>
                <w:sz w:val="24"/>
              </w:rPr>
              <w:t>（</w:t>
            </w:r>
            <w:r w:rsidRPr="0019283D">
              <w:rPr>
                <w:rFonts w:eastAsiaTheme="minorEastAsia" w:hAnsiTheme="minorEastAsia" w:hint="eastAsia"/>
                <w:sz w:val="24"/>
              </w:rPr>
              <w:t>1</w:t>
            </w:r>
            <w:r w:rsidRPr="0019283D">
              <w:rPr>
                <w:rFonts w:eastAsiaTheme="minorEastAsia" w:hAnsiTheme="minorEastAsia" w:hint="eastAsia"/>
                <w:sz w:val="24"/>
              </w:rPr>
              <w:t>）</w:t>
            </w:r>
            <w:r w:rsidRPr="002C1D8B">
              <w:rPr>
                <w:rFonts w:eastAsiaTheme="minorEastAsia" w:hAnsiTheme="minorEastAsia" w:hint="eastAsia"/>
                <w:sz w:val="24"/>
              </w:rPr>
              <w:t>镇江市静脉产业发展有限公司</w:t>
            </w:r>
          </w:p>
          <w:p w:rsidR="00CF740C" w:rsidRDefault="0019283D" w:rsidP="0019283D">
            <w:pPr>
              <w:adjustRightInd w:val="0"/>
              <w:snapToGrid w:val="0"/>
              <w:spacing w:line="360" w:lineRule="auto"/>
              <w:ind w:firstLineChars="200" w:firstLine="480"/>
              <w:rPr>
                <w:rFonts w:eastAsiaTheme="minorEastAsia" w:hAnsiTheme="minorEastAsia"/>
                <w:sz w:val="24"/>
              </w:rPr>
            </w:pPr>
            <w:r w:rsidRPr="0019283D">
              <w:rPr>
                <w:rFonts w:eastAsiaTheme="minorEastAsia" w:hAnsiTheme="minorEastAsia" w:hint="eastAsia"/>
                <w:sz w:val="24"/>
              </w:rPr>
              <w:t>2019</w:t>
            </w:r>
            <w:r w:rsidRPr="0019283D">
              <w:rPr>
                <w:rFonts w:eastAsiaTheme="minorEastAsia" w:hAnsiTheme="minorEastAsia" w:hint="eastAsia"/>
                <w:sz w:val="24"/>
              </w:rPr>
              <w:t>年，镇江市伯先公园园艺有限公司购买</w:t>
            </w:r>
            <w:r w:rsidRPr="002C1D8B">
              <w:rPr>
                <w:rFonts w:eastAsiaTheme="minorEastAsia" w:hAnsiTheme="minorEastAsia" w:hint="eastAsia"/>
                <w:sz w:val="24"/>
              </w:rPr>
              <w:t>镇江市静脉产业发展有限公司</w:t>
            </w:r>
            <w:r>
              <w:rPr>
                <w:rFonts w:eastAsiaTheme="minorEastAsia" w:hAnsiTheme="minorEastAsia" w:hint="eastAsia"/>
                <w:sz w:val="24"/>
              </w:rPr>
              <w:t>铁尾矿产品应用于“跑马山公园”项目。</w:t>
            </w:r>
          </w:p>
          <w:p w:rsidR="0019283D" w:rsidRDefault="0011288D" w:rsidP="0019283D">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2</w:t>
            </w:r>
            <w:r w:rsidR="0019283D">
              <w:rPr>
                <w:rFonts w:eastAsiaTheme="minorEastAsia" w:hAnsiTheme="minorEastAsia" w:hint="eastAsia"/>
                <w:sz w:val="24"/>
              </w:rPr>
              <w:t>019</w:t>
            </w:r>
            <w:r w:rsidR="0019283D">
              <w:rPr>
                <w:rFonts w:eastAsiaTheme="minorEastAsia" w:hAnsiTheme="minorEastAsia" w:hint="eastAsia"/>
                <w:sz w:val="24"/>
              </w:rPr>
              <w:t>年，江苏朱方建设集团有限公司</w:t>
            </w:r>
            <w:r w:rsidR="0019283D" w:rsidRPr="0019283D">
              <w:rPr>
                <w:rFonts w:eastAsiaTheme="minorEastAsia" w:hAnsiTheme="minorEastAsia" w:hint="eastAsia"/>
                <w:sz w:val="24"/>
              </w:rPr>
              <w:t>购买</w:t>
            </w:r>
            <w:r w:rsidR="0019283D" w:rsidRPr="002C1D8B">
              <w:rPr>
                <w:rFonts w:eastAsiaTheme="minorEastAsia" w:hAnsiTheme="minorEastAsia" w:hint="eastAsia"/>
                <w:sz w:val="24"/>
              </w:rPr>
              <w:t>镇江市静脉产业发展有限公司</w:t>
            </w:r>
            <w:r w:rsidR="0019283D">
              <w:rPr>
                <w:rFonts w:eastAsiaTheme="minorEastAsia" w:hAnsiTheme="minorEastAsia" w:hint="eastAsia"/>
                <w:sz w:val="24"/>
              </w:rPr>
              <w:t>铁尾矿产品应用于“清河湾二期（太平圩）”项目。</w:t>
            </w:r>
          </w:p>
          <w:p w:rsidR="0019283D" w:rsidRDefault="0019283D" w:rsidP="0019283D">
            <w:pPr>
              <w:adjustRightInd w:val="0"/>
              <w:snapToGrid w:val="0"/>
              <w:spacing w:line="360" w:lineRule="auto"/>
              <w:ind w:firstLineChars="200" w:firstLine="480"/>
              <w:rPr>
                <w:rFonts w:eastAsiaTheme="minorEastAsia" w:hAnsiTheme="minorEastAsia"/>
                <w:sz w:val="24"/>
              </w:rPr>
            </w:pPr>
            <w:r w:rsidRPr="0019283D">
              <w:rPr>
                <w:rFonts w:eastAsiaTheme="minorEastAsia" w:hAnsiTheme="minorEastAsia" w:hint="eastAsia"/>
                <w:sz w:val="24"/>
              </w:rPr>
              <w:t>2019</w:t>
            </w:r>
            <w:r w:rsidRPr="0019283D">
              <w:rPr>
                <w:rFonts w:eastAsiaTheme="minorEastAsia" w:hAnsiTheme="minorEastAsia" w:hint="eastAsia"/>
                <w:sz w:val="24"/>
              </w:rPr>
              <w:t>年，江苏省华东园林建设有限公司购买</w:t>
            </w:r>
            <w:r w:rsidRPr="002C1D8B">
              <w:rPr>
                <w:rFonts w:eastAsiaTheme="minorEastAsia" w:hAnsiTheme="minorEastAsia" w:hint="eastAsia"/>
                <w:sz w:val="24"/>
              </w:rPr>
              <w:t>镇江市静脉产业发展有限公司</w:t>
            </w:r>
            <w:r>
              <w:rPr>
                <w:rFonts w:eastAsiaTheme="minorEastAsia" w:hAnsiTheme="minorEastAsia" w:hint="eastAsia"/>
                <w:sz w:val="24"/>
              </w:rPr>
              <w:t>铁尾矿产品应用于“镇江大学城党校”项目。</w:t>
            </w:r>
          </w:p>
          <w:p w:rsidR="0011288D" w:rsidRDefault="0011288D" w:rsidP="0019283D">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w:t>
            </w:r>
            <w:r>
              <w:rPr>
                <w:rFonts w:eastAsiaTheme="minorEastAsia" w:hAnsiTheme="minorEastAsia" w:hint="eastAsia"/>
                <w:sz w:val="24"/>
              </w:rPr>
              <w:t>2</w:t>
            </w:r>
            <w:r>
              <w:rPr>
                <w:rFonts w:eastAsiaTheme="minorEastAsia" w:hAnsiTheme="minorEastAsia" w:hint="eastAsia"/>
                <w:sz w:val="24"/>
              </w:rPr>
              <w:t>）南京滨江建材科技集团有限公司</w:t>
            </w:r>
          </w:p>
          <w:p w:rsidR="00CF740C" w:rsidRPr="0011288D" w:rsidRDefault="0011288D" w:rsidP="0011288D">
            <w:pPr>
              <w:adjustRightInd w:val="0"/>
              <w:snapToGrid w:val="0"/>
              <w:spacing w:line="360" w:lineRule="auto"/>
              <w:ind w:firstLineChars="200" w:firstLine="480"/>
              <w:rPr>
                <w:rFonts w:eastAsiaTheme="minorEastAsia" w:hAnsiTheme="minorEastAsia"/>
                <w:sz w:val="24"/>
              </w:rPr>
            </w:pPr>
            <w:r>
              <w:rPr>
                <w:rFonts w:eastAsiaTheme="minorEastAsia" w:hAnsiTheme="minorEastAsia" w:hint="eastAsia"/>
                <w:sz w:val="24"/>
              </w:rPr>
              <w:t>2019~2021</w:t>
            </w:r>
            <w:r>
              <w:rPr>
                <w:rFonts w:eastAsiaTheme="minorEastAsia" w:hAnsiTheme="minorEastAsia" w:hint="eastAsia"/>
                <w:sz w:val="24"/>
              </w:rPr>
              <w:t>年，年产混凝泥土</w:t>
            </w:r>
            <w:r>
              <w:rPr>
                <w:rFonts w:eastAsiaTheme="minorEastAsia" w:hAnsiTheme="minorEastAsia" w:hint="eastAsia"/>
                <w:sz w:val="24"/>
              </w:rPr>
              <w:t>200</w:t>
            </w:r>
            <w:r>
              <w:rPr>
                <w:rFonts w:eastAsiaTheme="minorEastAsia" w:hAnsiTheme="minorEastAsia" w:hint="eastAsia"/>
                <w:sz w:val="24"/>
              </w:rPr>
              <w:t>万方，广泛掺合固废铁尾矿粉料，应用于建筑市场。</w:t>
            </w:r>
          </w:p>
        </w:tc>
      </w:tr>
      <w:tr w:rsidR="00CF740C">
        <w:trPr>
          <w:trHeight w:val="582"/>
        </w:trPr>
        <w:tc>
          <w:tcPr>
            <w:tcW w:w="9060" w:type="dxa"/>
            <w:gridSpan w:val="5"/>
          </w:tcPr>
          <w:p w:rsidR="00CF740C" w:rsidRDefault="00CF740C">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CF740C">
        <w:trPr>
          <w:trHeight w:val="615"/>
        </w:trPr>
        <w:tc>
          <w:tcPr>
            <w:tcW w:w="1812" w:type="dxa"/>
            <w:vAlign w:val="center"/>
          </w:tcPr>
          <w:p w:rsidR="00CF740C" w:rsidRDefault="00CF740C">
            <w:pPr>
              <w:autoSpaceDE w:val="0"/>
              <w:autoSpaceDN w:val="0"/>
              <w:adjustRightInd w:val="0"/>
              <w:spacing w:line="400" w:lineRule="exact"/>
              <w:jc w:val="center"/>
              <w:rPr>
                <w:szCs w:val="21"/>
              </w:rPr>
            </w:pPr>
          </w:p>
        </w:tc>
        <w:tc>
          <w:tcPr>
            <w:tcW w:w="3624"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CF740C" w:rsidRDefault="00CF740C">
            <w:pPr>
              <w:autoSpaceDE w:val="0"/>
              <w:autoSpaceDN w:val="0"/>
              <w:adjustRightInd w:val="0"/>
              <w:spacing w:line="400" w:lineRule="exact"/>
              <w:jc w:val="center"/>
              <w:rPr>
                <w:szCs w:val="21"/>
              </w:rPr>
            </w:pPr>
            <w:r>
              <w:rPr>
                <w:rFonts w:hint="eastAsia"/>
                <w:szCs w:val="21"/>
              </w:rPr>
              <w:t>其他应用单位</w:t>
            </w:r>
          </w:p>
        </w:tc>
      </w:tr>
      <w:tr w:rsidR="00CF740C">
        <w:trPr>
          <w:trHeight w:val="615"/>
        </w:trPr>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CF740C" w:rsidRDefault="00CF740C">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CF740C" w:rsidRDefault="00CF740C">
            <w:pPr>
              <w:autoSpaceDE w:val="0"/>
              <w:autoSpaceDN w:val="0"/>
              <w:adjustRightInd w:val="0"/>
              <w:spacing w:line="400" w:lineRule="exact"/>
              <w:jc w:val="center"/>
              <w:rPr>
                <w:szCs w:val="21"/>
              </w:rPr>
            </w:pPr>
            <w:r>
              <w:rPr>
                <w:rFonts w:hint="eastAsia"/>
                <w:szCs w:val="21"/>
              </w:rPr>
              <w:t>新增利润</w:t>
            </w:r>
          </w:p>
        </w:tc>
      </w:tr>
      <w:tr w:rsidR="00FE6C32">
        <w:trPr>
          <w:trHeight w:val="615"/>
        </w:trPr>
        <w:tc>
          <w:tcPr>
            <w:tcW w:w="1812" w:type="dxa"/>
          </w:tcPr>
          <w:p w:rsidR="00FE6C32" w:rsidRDefault="00FE6C32">
            <w:pPr>
              <w:autoSpaceDE w:val="0"/>
              <w:autoSpaceDN w:val="0"/>
              <w:adjustRightInd w:val="0"/>
              <w:spacing w:line="400" w:lineRule="exact"/>
              <w:jc w:val="center"/>
              <w:rPr>
                <w:szCs w:val="21"/>
              </w:rPr>
            </w:pPr>
            <w:r>
              <w:rPr>
                <w:rFonts w:hint="eastAsia"/>
                <w:szCs w:val="21"/>
              </w:rPr>
              <w:t>2019</w:t>
            </w:r>
          </w:p>
        </w:tc>
        <w:tc>
          <w:tcPr>
            <w:tcW w:w="1812" w:type="dxa"/>
          </w:tcPr>
          <w:p w:rsidR="00FE6C32" w:rsidRDefault="00FE6C32" w:rsidP="00FE6C32">
            <w:pPr>
              <w:autoSpaceDE w:val="0"/>
              <w:autoSpaceDN w:val="0"/>
              <w:adjustRightInd w:val="0"/>
              <w:spacing w:line="400" w:lineRule="exact"/>
              <w:jc w:val="center"/>
              <w:rPr>
                <w:szCs w:val="21"/>
              </w:rPr>
            </w:pPr>
            <w:r>
              <w:rPr>
                <w:rFonts w:hint="eastAsia"/>
                <w:szCs w:val="21"/>
              </w:rPr>
              <w:t>3560</w:t>
            </w:r>
          </w:p>
        </w:tc>
        <w:tc>
          <w:tcPr>
            <w:tcW w:w="1812" w:type="dxa"/>
          </w:tcPr>
          <w:p w:rsidR="00FE6C32" w:rsidRDefault="00FE6C32" w:rsidP="00FE6C32">
            <w:pPr>
              <w:autoSpaceDE w:val="0"/>
              <w:autoSpaceDN w:val="0"/>
              <w:adjustRightInd w:val="0"/>
              <w:spacing w:line="400" w:lineRule="exact"/>
              <w:jc w:val="center"/>
              <w:rPr>
                <w:szCs w:val="21"/>
              </w:rPr>
            </w:pPr>
            <w:r>
              <w:rPr>
                <w:rFonts w:hint="eastAsia"/>
                <w:szCs w:val="21"/>
              </w:rPr>
              <w:t>350</w:t>
            </w:r>
          </w:p>
        </w:tc>
        <w:tc>
          <w:tcPr>
            <w:tcW w:w="1920" w:type="dxa"/>
          </w:tcPr>
          <w:p w:rsidR="00FE6C32" w:rsidRDefault="00FE6C32" w:rsidP="00FE6C32">
            <w:pPr>
              <w:autoSpaceDE w:val="0"/>
              <w:autoSpaceDN w:val="0"/>
              <w:adjustRightInd w:val="0"/>
              <w:spacing w:line="400" w:lineRule="exact"/>
              <w:jc w:val="center"/>
              <w:rPr>
                <w:szCs w:val="21"/>
              </w:rPr>
            </w:pPr>
            <w:r>
              <w:rPr>
                <w:rFonts w:hint="eastAsia"/>
                <w:szCs w:val="21"/>
              </w:rPr>
              <w:t>356</w:t>
            </w:r>
          </w:p>
        </w:tc>
        <w:tc>
          <w:tcPr>
            <w:tcW w:w="1704" w:type="dxa"/>
          </w:tcPr>
          <w:p w:rsidR="00FE6C32" w:rsidRDefault="00FE6C32" w:rsidP="00FE6C32">
            <w:pPr>
              <w:autoSpaceDE w:val="0"/>
              <w:autoSpaceDN w:val="0"/>
              <w:adjustRightInd w:val="0"/>
              <w:spacing w:line="400" w:lineRule="exact"/>
              <w:jc w:val="center"/>
              <w:rPr>
                <w:szCs w:val="21"/>
              </w:rPr>
            </w:pPr>
            <w:r>
              <w:rPr>
                <w:rFonts w:hint="eastAsia"/>
                <w:szCs w:val="21"/>
              </w:rPr>
              <w:t>19</w:t>
            </w:r>
          </w:p>
        </w:tc>
      </w:tr>
      <w:tr w:rsidR="00FE6C32">
        <w:trPr>
          <w:trHeight w:val="615"/>
        </w:trPr>
        <w:tc>
          <w:tcPr>
            <w:tcW w:w="1812" w:type="dxa"/>
          </w:tcPr>
          <w:p w:rsidR="00FE6C32" w:rsidRDefault="00FE6C32">
            <w:pPr>
              <w:autoSpaceDE w:val="0"/>
              <w:autoSpaceDN w:val="0"/>
              <w:adjustRightInd w:val="0"/>
              <w:spacing w:line="400" w:lineRule="exact"/>
              <w:jc w:val="center"/>
              <w:rPr>
                <w:szCs w:val="21"/>
              </w:rPr>
            </w:pPr>
            <w:r>
              <w:rPr>
                <w:rFonts w:hint="eastAsia"/>
                <w:szCs w:val="21"/>
              </w:rPr>
              <w:t>2020</w:t>
            </w:r>
          </w:p>
        </w:tc>
        <w:tc>
          <w:tcPr>
            <w:tcW w:w="1812" w:type="dxa"/>
          </w:tcPr>
          <w:p w:rsidR="00FE6C32" w:rsidRDefault="00FE6C32" w:rsidP="00FE6C32">
            <w:pPr>
              <w:autoSpaceDE w:val="0"/>
              <w:autoSpaceDN w:val="0"/>
              <w:adjustRightInd w:val="0"/>
              <w:spacing w:line="400" w:lineRule="exact"/>
              <w:jc w:val="center"/>
              <w:rPr>
                <w:szCs w:val="21"/>
              </w:rPr>
            </w:pPr>
            <w:r>
              <w:rPr>
                <w:rFonts w:hint="eastAsia"/>
                <w:szCs w:val="21"/>
              </w:rPr>
              <w:t>6530</w:t>
            </w:r>
          </w:p>
        </w:tc>
        <w:tc>
          <w:tcPr>
            <w:tcW w:w="1812" w:type="dxa"/>
          </w:tcPr>
          <w:p w:rsidR="00FE6C32" w:rsidRDefault="00FE6C32" w:rsidP="00FE6C32">
            <w:pPr>
              <w:autoSpaceDE w:val="0"/>
              <w:autoSpaceDN w:val="0"/>
              <w:adjustRightInd w:val="0"/>
              <w:spacing w:line="400" w:lineRule="exact"/>
              <w:jc w:val="center"/>
              <w:rPr>
                <w:szCs w:val="21"/>
              </w:rPr>
            </w:pPr>
            <w:r>
              <w:rPr>
                <w:rFonts w:hint="eastAsia"/>
                <w:szCs w:val="21"/>
              </w:rPr>
              <w:t>650</w:t>
            </w:r>
          </w:p>
        </w:tc>
        <w:tc>
          <w:tcPr>
            <w:tcW w:w="1920" w:type="dxa"/>
          </w:tcPr>
          <w:p w:rsidR="00FE6C32" w:rsidRDefault="00FE6C32">
            <w:pPr>
              <w:autoSpaceDE w:val="0"/>
              <w:autoSpaceDN w:val="0"/>
              <w:adjustRightInd w:val="0"/>
              <w:spacing w:line="400" w:lineRule="exact"/>
              <w:jc w:val="center"/>
              <w:rPr>
                <w:szCs w:val="21"/>
              </w:rPr>
            </w:pPr>
            <w:r>
              <w:rPr>
                <w:rFonts w:hint="eastAsia"/>
                <w:szCs w:val="21"/>
              </w:rPr>
              <w:t>1757</w:t>
            </w:r>
          </w:p>
        </w:tc>
        <w:tc>
          <w:tcPr>
            <w:tcW w:w="1704" w:type="dxa"/>
          </w:tcPr>
          <w:p w:rsidR="00FE6C32" w:rsidRDefault="00FE6C32" w:rsidP="00FE6C32">
            <w:pPr>
              <w:autoSpaceDE w:val="0"/>
              <w:autoSpaceDN w:val="0"/>
              <w:adjustRightInd w:val="0"/>
              <w:spacing w:line="400" w:lineRule="exact"/>
              <w:jc w:val="center"/>
              <w:rPr>
                <w:szCs w:val="21"/>
              </w:rPr>
            </w:pPr>
            <w:r>
              <w:rPr>
                <w:rFonts w:hint="eastAsia"/>
                <w:szCs w:val="21"/>
              </w:rPr>
              <w:t>47</w:t>
            </w:r>
          </w:p>
        </w:tc>
      </w:tr>
      <w:tr w:rsidR="0011288D">
        <w:trPr>
          <w:trHeight w:val="615"/>
        </w:trPr>
        <w:tc>
          <w:tcPr>
            <w:tcW w:w="1812" w:type="dxa"/>
          </w:tcPr>
          <w:p w:rsidR="0011288D" w:rsidRDefault="0011288D">
            <w:pPr>
              <w:autoSpaceDE w:val="0"/>
              <w:autoSpaceDN w:val="0"/>
              <w:adjustRightInd w:val="0"/>
              <w:spacing w:line="400" w:lineRule="exact"/>
              <w:jc w:val="center"/>
              <w:rPr>
                <w:szCs w:val="21"/>
              </w:rPr>
            </w:pPr>
            <w:r>
              <w:rPr>
                <w:rFonts w:hint="eastAsia"/>
                <w:szCs w:val="21"/>
              </w:rPr>
              <w:t>2021</w:t>
            </w:r>
          </w:p>
        </w:tc>
        <w:tc>
          <w:tcPr>
            <w:tcW w:w="1812" w:type="dxa"/>
          </w:tcPr>
          <w:p w:rsidR="0011288D" w:rsidRDefault="00FE6C32">
            <w:pPr>
              <w:autoSpaceDE w:val="0"/>
              <w:autoSpaceDN w:val="0"/>
              <w:adjustRightInd w:val="0"/>
              <w:spacing w:line="400" w:lineRule="exact"/>
              <w:jc w:val="center"/>
              <w:rPr>
                <w:szCs w:val="21"/>
              </w:rPr>
            </w:pPr>
            <w:r>
              <w:rPr>
                <w:rFonts w:hint="eastAsia"/>
                <w:szCs w:val="21"/>
              </w:rPr>
              <w:t>8765</w:t>
            </w:r>
          </w:p>
        </w:tc>
        <w:tc>
          <w:tcPr>
            <w:tcW w:w="1812" w:type="dxa"/>
          </w:tcPr>
          <w:p w:rsidR="0011288D" w:rsidRDefault="00FE6C32">
            <w:pPr>
              <w:autoSpaceDE w:val="0"/>
              <w:autoSpaceDN w:val="0"/>
              <w:adjustRightInd w:val="0"/>
              <w:spacing w:line="400" w:lineRule="exact"/>
              <w:jc w:val="center"/>
              <w:rPr>
                <w:szCs w:val="21"/>
              </w:rPr>
            </w:pPr>
            <w:r>
              <w:rPr>
                <w:rFonts w:hint="eastAsia"/>
                <w:szCs w:val="21"/>
              </w:rPr>
              <w:t>960</w:t>
            </w:r>
          </w:p>
        </w:tc>
        <w:tc>
          <w:tcPr>
            <w:tcW w:w="1920" w:type="dxa"/>
          </w:tcPr>
          <w:p w:rsidR="0011288D" w:rsidRDefault="00FE6C32" w:rsidP="00FE6C32">
            <w:pPr>
              <w:autoSpaceDE w:val="0"/>
              <w:autoSpaceDN w:val="0"/>
              <w:adjustRightInd w:val="0"/>
              <w:spacing w:line="400" w:lineRule="exact"/>
              <w:jc w:val="center"/>
              <w:rPr>
                <w:szCs w:val="21"/>
              </w:rPr>
            </w:pPr>
            <w:r>
              <w:rPr>
                <w:rFonts w:hint="eastAsia"/>
                <w:szCs w:val="21"/>
              </w:rPr>
              <w:t>6884</w:t>
            </w:r>
          </w:p>
        </w:tc>
        <w:tc>
          <w:tcPr>
            <w:tcW w:w="1704" w:type="dxa"/>
          </w:tcPr>
          <w:p w:rsidR="0011288D" w:rsidRDefault="00FE6C32" w:rsidP="00FE6C32">
            <w:pPr>
              <w:autoSpaceDE w:val="0"/>
              <w:autoSpaceDN w:val="0"/>
              <w:adjustRightInd w:val="0"/>
              <w:spacing w:line="400" w:lineRule="exact"/>
              <w:jc w:val="center"/>
              <w:rPr>
                <w:szCs w:val="21"/>
              </w:rPr>
            </w:pPr>
            <w:r>
              <w:rPr>
                <w:rFonts w:hint="eastAsia"/>
                <w:szCs w:val="21"/>
              </w:rPr>
              <w:t>87</w:t>
            </w:r>
          </w:p>
        </w:tc>
      </w:tr>
      <w:tr w:rsidR="00CF740C">
        <w:trPr>
          <w:trHeight w:val="615"/>
        </w:trPr>
        <w:tc>
          <w:tcPr>
            <w:tcW w:w="1812" w:type="dxa"/>
            <w:vAlign w:val="center"/>
          </w:tcPr>
          <w:p w:rsidR="00CF740C" w:rsidRDefault="00CF740C">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CF740C" w:rsidRDefault="00FE6C32">
            <w:pPr>
              <w:autoSpaceDE w:val="0"/>
              <w:autoSpaceDN w:val="0"/>
              <w:adjustRightInd w:val="0"/>
              <w:spacing w:line="400" w:lineRule="exact"/>
              <w:jc w:val="center"/>
              <w:rPr>
                <w:szCs w:val="21"/>
              </w:rPr>
            </w:pPr>
            <w:r>
              <w:rPr>
                <w:rFonts w:hint="eastAsia"/>
                <w:szCs w:val="21"/>
              </w:rPr>
              <w:t>18855</w:t>
            </w:r>
          </w:p>
        </w:tc>
        <w:tc>
          <w:tcPr>
            <w:tcW w:w="1812" w:type="dxa"/>
          </w:tcPr>
          <w:p w:rsidR="00CF740C" w:rsidRDefault="00FE6C32">
            <w:pPr>
              <w:autoSpaceDE w:val="0"/>
              <w:autoSpaceDN w:val="0"/>
              <w:adjustRightInd w:val="0"/>
              <w:spacing w:line="400" w:lineRule="exact"/>
              <w:jc w:val="center"/>
              <w:rPr>
                <w:szCs w:val="21"/>
              </w:rPr>
            </w:pPr>
            <w:r>
              <w:rPr>
                <w:rFonts w:hint="eastAsia"/>
                <w:szCs w:val="21"/>
              </w:rPr>
              <w:t>1960</w:t>
            </w:r>
          </w:p>
        </w:tc>
        <w:tc>
          <w:tcPr>
            <w:tcW w:w="1920" w:type="dxa"/>
          </w:tcPr>
          <w:p w:rsidR="00CF740C" w:rsidRDefault="00FE6C32" w:rsidP="00FE6C32">
            <w:pPr>
              <w:autoSpaceDE w:val="0"/>
              <w:autoSpaceDN w:val="0"/>
              <w:adjustRightInd w:val="0"/>
              <w:spacing w:line="400" w:lineRule="exact"/>
              <w:jc w:val="center"/>
              <w:rPr>
                <w:szCs w:val="21"/>
              </w:rPr>
            </w:pPr>
            <w:r>
              <w:rPr>
                <w:rFonts w:hint="eastAsia"/>
                <w:szCs w:val="21"/>
              </w:rPr>
              <w:t>8997</w:t>
            </w:r>
          </w:p>
        </w:tc>
        <w:tc>
          <w:tcPr>
            <w:tcW w:w="1704" w:type="dxa"/>
          </w:tcPr>
          <w:p w:rsidR="00CF740C" w:rsidRDefault="00FE6C32">
            <w:pPr>
              <w:autoSpaceDE w:val="0"/>
              <w:autoSpaceDN w:val="0"/>
              <w:adjustRightInd w:val="0"/>
              <w:spacing w:line="400" w:lineRule="exact"/>
              <w:jc w:val="center"/>
              <w:rPr>
                <w:szCs w:val="21"/>
              </w:rPr>
            </w:pPr>
            <w:r>
              <w:rPr>
                <w:rFonts w:hint="eastAsia"/>
                <w:szCs w:val="21"/>
              </w:rPr>
              <w:t>155</w:t>
            </w:r>
          </w:p>
        </w:tc>
      </w:tr>
      <w:tr w:rsidR="00CF740C">
        <w:trPr>
          <w:trHeight w:val="441"/>
        </w:trPr>
        <w:tc>
          <w:tcPr>
            <w:tcW w:w="9060" w:type="dxa"/>
            <w:gridSpan w:val="5"/>
          </w:tcPr>
          <w:p w:rsidR="00CF740C" w:rsidRDefault="00CF740C">
            <w:pPr>
              <w:adjustRightInd w:val="0"/>
              <w:spacing w:line="400" w:lineRule="exact"/>
              <w:rPr>
                <w:szCs w:val="21"/>
              </w:rPr>
            </w:pPr>
            <w:r>
              <w:rPr>
                <w:rFonts w:hint="eastAsia"/>
                <w:szCs w:val="21"/>
              </w:rPr>
              <w:t>经济效益的有关说明及各栏目的计算依据：</w:t>
            </w:r>
            <w:r>
              <w:rPr>
                <w:szCs w:val="21"/>
              </w:rPr>
              <w:t xml:space="preserve"> </w:t>
            </w:r>
          </w:p>
          <w:p w:rsidR="00CF740C" w:rsidRDefault="00CF740C">
            <w:pPr>
              <w:adjustRightInd w:val="0"/>
              <w:spacing w:line="400" w:lineRule="exact"/>
              <w:rPr>
                <w:szCs w:val="21"/>
              </w:rPr>
            </w:pPr>
          </w:p>
          <w:p w:rsidR="00CF740C" w:rsidRDefault="00CF740C">
            <w:pPr>
              <w:autoSpaceDE w:val="0"/>
              <w:autoSpaceDN w:val="0"/>
              <w:adjustRightInd w:val="0"/>
              <w:spacing w:line="400" w:lineRule="exact"/>
              <w:rPr>
                <w:szCs w:val="21"/>
              </w:rPr>
            </w:pPr>
          </w:p>
          <w:p w:rsidR="0011288D" w:rsidRDefault="0011288D">
            <w:pPr>
              <w:autoSpaceDE w:val="0"/>
              <w:autoSpaceDN w:val="0"/>
              <w:adjustRightInd w:val="0"/>
              <w:spacing w:line="400" w:lineRule="exact"/>
              <w:rPr>
                <w:szCs w:val="21"/>
              </w:rPr>
            </w:pPr>
          </w:p>
        </w:tc>
      </w:tr>
      <w:tr w:rsidR="00CF740C">
        <w:trPr>
          <w:trHeight w:val="441"/>
        </w:trPr>
        <w:tc>
          <w:tcPr>
            <w:tcW w:w="9060" w:type="dxa"/>
            <w:gridSpan w:val="5"/>
          </w:tcPr>
          <w:p w:rsidR="00CF740C" w:rsidRDefault="00CF740C">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CF740C" w:rsidRPr="00FC22AD" w:rsidRDefault="007D059F" w:rsidP="007D059F">
            <w:pPr>
              <w:adjustRightInd w:val="0"/>
              <w:snapToGrid w:val="0"/>
              <w:spacing w:line="360" w:lineRule="auto"/>
              <w:ind w:firstLineChars="200" w:firstLine="480"/>
              <w:rPr>
                <w:rFonts w:eastAsiaTheme="minorEastAsia" w:hAnsiTheme="minorEastAsia"/>
                <w:sz w:val="24"/>
              </w:rPr>
            </w:pPr>
            <w:r>
              <w:rPr>
                <w:rFonts w:eastAsiaTheme="minorEastAsia" w:hAnsiTheme="minorEastAsia"/>
                <w:sz w:val="24"/>
              </w:rPr>
              <w:t>本项目所提供的制备改性铁尾矿砂的技术方案，分别利用</w:t>
            </w:r>
            <w:r w:rsidR="007701F7">
              <w:rPr>
                <w:rFonts w:eastAsiaTheme="minorEastAsia" w:hAnsiTheme="minorEastAsia"/>
                <w:sz w:val="24"/>
              </w:rPr>
              <w:t>碳化</w:t>
            </w:r>
            <w:r w:rsidR="00FC22AD" w:rsidRPr="00FC22AD">
              <w:rPr>
                <w:rFonts w:eastAsiaTheme="minorEastAsia" w:hAnsiTheme="minorEastAsia"/>
                <w:sz w:val="24"/>
              </w:rPr>
              <w:t>技术改性铁尾矿砂，粗化铁尾矿砂。该技术方案具有新颖性、创造性，</w:t>
            </w:r>
            <w:r w:rsidR="00FC22AD" w:rsidRPr="00FC22AD">
              <w:rPr>
                <w:rFonts w:eastAsiaTheme="minorEastAsia" w:hAnsiTheme="minorEastAsia"/>
                <w:sz w:val="24"/>
              </w:rPr>
              <w:t xml:space="preserve"> </w:t>
            </w:r>
            <w:r w:rsidR="00FC22AD" w:rsidRPr="00FC22AD">
              <w:rPr>
                <w:rFonts w:eastAsiaTheme="minorEastAsia" w:hAnsiTheme="minorEastAsia"/>
                <w:sz w:val="24"/>
              </w:rPr>
              <w:t>且实用性强。加钙碳化技术还能够实现二氧化碳的固化，实现碳封存，减少温室气体。且该技术方案中所用二氧化碳可利用燃煤发电厂的烟气，可进一步降低加钙碳化的成本。而微生物矿化技术，只需提供的合适的生长环境，便可简单高效的实现铁尾矿砂的改性、粗化。可见，这两项铁尾矿砂的改性技术均具有较好的应用市场前景，具有较高的推广价值。</w:t>
            </w:r>
          </w:p>
        </w:tc>
      </w:tr>
      <w:tr w:rsidR="00CF740C">
        <w:trPr>
          <w:trHeight w:val="441"/>
        </w:trPr>
        <w:tc>
          <w:tcPr>
            <w:tcW w:w="9060" w:type="dxa"/>
            <w:gridSpan w:val="5"/>
            <w:tcBorders>
              <w:bottom w:val="single" w:sz="8" w:space="0" w:color="auto"/>
            </w:tcBorders>
          </w:tcPr>
          <w:p w:rsidR="00CF740C" w:rsidRDefault="00CF740C">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CF740C" w:rsidRPr="00FC22AD" w:rsidRDefault="00FC22AD" w:rsidP="00FC22AD">
            <w:pPr>
              <w:adjustRightInd w:val="0"/>
              <w:snapToGrid w:val="0"/>
              <w:spacing w:line="360" w:lineRule="auto"/>
              <w:ind w:firstLineChars="200" w:firstLine="480"/>
              <w:rPr>
                <w:rFonts w:eastAsiaTheme="minorEastAsia" w:hAnsiTheme="minorEastAsia"/>
                <w:sz w:val="24"/>
              </w:rPr>
            </w:pPr>
            <w:r w:rsidRPr="00FC22AD">
              <w:rPr>
                <w:rFonts w:eastAsiaTheme="minorEastAsia" w:hAnsiTheme="minorEastAsia"/>
                <w:sz w:val="24"/>
              </w:rPr>
              <w:t>随着中央</w:t>
            </w:r>
            <w:r w:rsidR="007D059F">
              <w:rPr>
                <w:rFonts w:eastAsiaTheme="minorEastAsia" w:hAnsiTheme="minorEastAsia" w:hint="eastAsia"/>
                <w:sz w:val="24"/>
              </w:rPr>
              <w:t>生态</w:t>
            </w:r>
            <w:r w:rsidRPr="00FC22AD">
              <w:rPr>
                <w:rFonts w:eastAsiaTheme="minorEastAsia" w:hAnsiTheme="minorEastAsia"/>
                <w:sz w:val="24"/>
              </w:rPr>
              <w:t>环保督查及“回头看”、“</w:t>
            </w:r>
            <w:r w:rsidR="007D059F">
              <w:rPr>
                <w:rFonts w:eastAsiaTheme="minorEastAsia" w:hAnsiTheme="minorEastAsia" w:hint="eastAsia"/>
                <w:sz w:val="24"/>
              </w:rPr>
              <w:t>长江经济带</w:t>
            </w:r>
            <w:r w:rsidRPr="00FC22AD">
              <w:rPr>
                <w:rFonts w:eastAsiaTheme="minorEastAsia" w:hAnsiTheme="minorEastAsia"/>
                <w:sz w:val="24"/>
              </w:rPr>
              <w:t>清废行动”、“无废城市”</w:t>
            </w:r>
            <w:r w:rsidR="007D059F">
              <w:rPr>
                <w:rFonts w:eastAsiaTheme="minorEastAsia" w:hAnsiTheme="minorEastAsia" w:hint="eastAsia"/>
                <w:sz w:val="24"/>
              </w:rPr>
              <w:t>建设</w:t>
            </w:r>
            <w:r w:rsidRPr="00FC22AD">
              <w:rPr>
                <w:rFonts w:eastAsiaTheme="minorEastAsia" w:hAnsiTheme="minorEastAsia"/>
                <w:sz w:val="24"/>
              </w:rPr>
              <w:t>等国家层面治理环境及监管力度的加大，固体废物</w:t>
            </w:r>
            <w:r w:rsidR="007D059F">
              <w:rPr>
                <w:rFonts w:eastAsiaTheme="minorEastAsia" w:hAnsiTheme="minorEastAsia" w:hint="eastAsia"/>
                <w:sz w:val="24"/>
              </w:rPr>
              <w:t>尤其是铁尾矿</w:t>
            </w:r>
            <w:r w:rsidRPr="00FC22AD">
              <w:rPr>
                <w:rFonts w:eastAsiaTheme="minorEastAsia" w:hAnsiTheme="minorEastAsia"/>
                <w:sz w:val="24"/>
              </w:rPr>
              <w:t>的</w:t>
            </w:r>
            <w:r w:rsidR="007D059F">
              <w:rPr>
                <w:rFonts w:eastAsiaTheme="minorEastAsia" w:hAnsiTheme="minorEastAsia" w:hint="eastAsia"/>
                <w:sz w:val="24"/>
              </w:rPr>
              <w:t>填埋存在漏库风险</w:t>
            </w:r>
            <w:r w:rsidRPr="00FC22AD">
              <w:rPr>
                <w:rFonts w:eastAsiaTheme="minorEastAsia" w:hAnsiTheme="minorEastAsia"/>
                <w:sz w:val="24"/>
              </w:rPr>
              <w:t>势必得到更严格的环境监督管理。铁尾矿作为尾矿中最大的一类，因总产量极大等问题，既需要生态环境主管部门加强环境监管，也促进铁尾矿产</w:t>
            </w:r>
            <w:r w:rsidR="007D059F">
              <w:rPr>
                <w:rFonts w:eastAsiaTheme="minorEastAsia" w:hAnsiTheme="minorEastAsia"/>
                <w:sz w:val="24"/>
              </w:rPr>
              <w:t>生单位寻求资源化利用</w:t>
            </w:r>
            <w:r w:rsidRPr="00FC22AD">
              <w:rPr>
                <w:rFonts w:eastAsiaTheme="minorEastAsia" w:hAnsiTheme="minorEastAsia"/>
                <w:sz w:val="24"/>
              </w:rPr>
              <w:t>新途径。</w:t>
            </w:r>
          </w:p>
          <w:p w:rsidR="00CF740C" w:rsidRDefault="00CF740C">
            <w:pPr>
              <w:autoSpaceDE w:val="0"/>
              <w:autoSpaceDN w:val="0"/>
              <w:adjustRightInd w:val="0"/>
              <w:spacing w:line="400" w:lineRule="exact"/>
              <w:rPr>
                <w:szCs w:val="21"/>
              </w:rPr>
            </w:pPr>
          </w:p>
        </w:tc>
      </w:tr>
    </w:tbl>
    <w:p w:rsidR="00CF740C" w:rsidRDefault="00CF740C">
      <w:pPr>
        <w:jc w:val="left"/>
        <w:rPr>
          <w:snapToGrid w:val="0"/>
        </w:rPr>
        <w:sectPr w:rsidR="00CF740C">
          <w:footerReference w:type="even" r:id="rId8"/>
          <w:footerReference w:type="default" r:id="rId9"/>
          <w:type w:val="nextColumn"/>
          <w:pgSz w:w="11906" w:h="16838"/>
          <w:pgMar w:top="1814" w:right="1531" w:bottom="1985" w:left="1531" w:header="720" w:footer="1474" w:gutter="0"/>
          <w:paperSrc w:first="15" w:other="15"/>
          <w:cols w:space="720"/>
        </w:sectPr>
      </w:pPr>
    </w:p>
    <w:p w:rsidR="00CF740C" w:rsidRDefault="00CF740C">
      <w:pPr>
        <w:jc w:val="center"/>
        <w:rPr>
          <w:rFonts w:eastAsia="方正黑体_GBK"/>
          <w:sz w:val="30"/>
          <w:szCs w:val="30"/>
        </w:rPr>
      </w:pPr>
      <w:r>
        <w:rPr>
          <w:rFonts w:eastAsia="方正黑体_GBK" w:hint="eastAsia"/>
          <w:sz w:val="30"/>
          <w:szCs w:val="30"/>
        </w:rPr>
        <w:t>六、代表性论文论著情况</w:t>
      </w:r>
    </w:p>
    <w:p w:rsidR="00CF740C" w:rsidRDefault="00CF740C">
      <w:pPr>
        <w:rPr>
          <w:sz w:val="28"/>
          <w:szCs w:val="28"/>
        </w:rPr>
      </w:pPr>
    </w:p>
    <w:p w:rsidR="00CF740C" w:rsidRDefault="00CF740C">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41"/>
        <w:gridCol w:w="5856"/>
        <w:gridCol w:w="2268"/>
        <w:gridCol w:w="2557"/>
        <w:gridCol w:w="2262"/>
      </w:tblGrid>
      <w:tr w:rsidR="00CF740C" w:rsidTr="003F230F">
        <w:trPr>
          <w:trHeight w:val="929"/>
          <w:jc w:val="center"/>
        </w:trPr>
        <w:tc>
          <w:tcPr>
            <w:tcW w:w="941"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5856"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2268" w:type="dxa"/>
            <w:tcBorders>
              <w:top w:val="single" w:sz="8" w:space="0" w:color="auto"/>
            </w:tcBorders>
            <w:vAlign w:val="center"/>
          </w:tcPr>
          <w:p w:rsidR="00CF740C" w:rsidRDefault="00CF740C">
            <w:pPr>
              <w:adjustRightInd w:val="0"/>
              <w:spacing w:line="340" w:lineRule="exact"/>
              <w:jc w:val="center"/>
              <w:rPr>
                <w:rFonts w:eastAsia="方正黑体_GBK"/>
                <w:szCs w:val="21"/>
              </w:rPr>
            </w:pPr>
            <w:r>
              <w:rPr>
                <w:rFonts w:eastAsia="方正黑体_GBK" w:hint="eastAsia"/>
                <w:szCs w:val="21"/>
              </w:rPr>
              <w:t>发表时间</w:t>
            </w:r>
          </w:p>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557"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262" w:type="dxa"/>
            <w:tcBorders>
              <w:top w:val="single" w:sz="8" w:space="0" w:color="auto"/>
            </w:tcBorders>
            <w:vAlign w:val="center"/>
          </w:tcPr>
          <w:p w:rsidR="00CF740C" w:rsidRDefault="00CF740C">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CF740C" w:rsidTr="003F230F">
        <w:trPr>
          <w:trHeight w:val="737"/>
          <w:jc w:val="center"/>
        </w:trPr>
        <w:tc>
          <w:tcPr>
            <w:tcW w:w="941" w:type="dxa"/>
            <w:vAlign w:val="center"/>
          </w:tcPr>
          <w:p w:rsidR="00CF740C" w:rsidRDefault="00CF740C">
            <w:pPr>
              <w:autoSpaceDE w:val="0"/>
              <w:autoSpaceDN w:val="0"/>
              <w:adjustRightInd w:val="0"/>
              <w:snapToGrid w:val="0"/>
              <w:spacing w:line="280" w:lineRule="exact"/>
              <w:jc w:val="center"/>
              <w:rPr>
                <w:spacing w:val="-25"/>
                <w:sz w:val="24"/>
              </w:rPr>
            </w:pPr>
            <w:r>
              <w:rPr>
                <w:spacing w:val="-25"/>
                <w:sz w:val="24"/>
              </w:rPr>
              <w:t>1</w:t>
            </w:r>
          </w:p>
        </w:tc>
        <w:tc>
          <w:tcPr>
            <w:tcW w:w="5856" w:type="dxa"/>
            <w:vAlign w:val="center"/>
          </w:tcPr>
          <w:p w:rsidR="00CF740C" w:rsidRDefault="003F230F">
            <w:pPr>
              <w:autoSpaceDE w:val="0"/>
              <w:autoSpaceDN w:val="0"/>
              <w:adjustRightInd w:val="0"/>
              <w:snapToGrid w:val="0"/>
              <w:spacing w:line="280" w:lineRule="exact"/>
              <w:rPr>
                <w:color w:val="000000"/>
                <w:kern w:val="0"/>
                <w:szCs w:val="21"/>
              </w:rPr>
            </w:pPr>
            <w:r>
              <w:rPr>
                <w:rFonts w:hint="eastAsia"/>
                <w:color w:val="000000"/>
                <w:kern w:val="0"/>
                <w:szCs w:val="21"/>
              </w:rPr>
              <w:t>Effects of Temperature, pH, Culture Time,Oscillation Frequency on Self-Healing Microbes and Growth Predictive Model</w:t>
            </w:r>
          </w:p>
          <w:p w:rsidR="003F230F" w:rsidRDefault="003F230F">
            <w:pPr>
              <w:autoSpaceDE w:val="0"/>
              <w:autoSpaceDN w:val="0"/>
              <w:adjustRightInd w:val="0"/>
              <w:snapToGrid w:val="0"/>
              <w:spacing w:line="280" w:lineRule="exact"/>
              <w:rPr>
                <w:spacing w:val="-25"/>
                <w:sz w:val="30"/>
                <w:szCs w:val="30"/>
              </w:rPr>
            </w:pPr>
            <w:r>
              <w:rPr>
                <w:rFonts w:hint="eastAsia"/>
                <w:color w:val="000000"/>
                <w:kern w:val="0"/>
                <w:szCs w:val="21"/>
              </w:rPr>
              <w:t>Journal of Nanoelectronics and Optoelectronics</w:t>
            </w:r>
          </w:p>
        </w:tc>
        <w:tc>
          <w:tcPr>
            <w:tcW w:w="2268" w:type="dxa"/>
            <w:vAlign w:val="center"/>
          </w:tcPr>
          <w:p w:rsidR="00CF740C" w:rsidRDefault="003F230F" w:rsidP="00CC341A">
            <w:pPr>
              <w:autoSpaceDE w:val="0"/>
              <w:autoSpaceDN w:val="0"/>
              <w:adjustRightInd w:val="0"/>
              <w:snapToGrid w:val="0"/>
              <w:spacing w:line="280" w:lineRule="exact"/>
              <w:jc w:val="center"/>
              <w:rPr>
                <w:spacing w:val="-25"/>
                <w:sz w:val="30"/>
                <w:szCs w:val="30"/>
              </w:rPr>
            </w:pPr>
            <w:r>
              <w:rPr>
                <w:rFonts w:hint="eastAsia"/>
                <w:color w:val="000000"/>
                <w:kern w:val="0"/>
                <w:szCs w:val="21"/>
              </w:rPr>
              <w:t>2021.10.1</w:t>
            </w:r>
          </w:p>
        </w:tc>
        <w:tc>
          <w:tcPr>
            <w:tcW w:w="2557" w:type="dxa"/>
            <w:vAlign w:val="center"/>
          </w:tcPr>
          <w:p w:rsidR="00CF740C" w:rsidRDefault="003F230F">
            <w:pPr>
              <w:autoSpaceDE w:val="0"/>
              <w:autoSpaceDN w:val="0"/>
              <w:adjustRightInd w:val="0"/>
              <w:snapToGrid w:val="0"/>
              <w:spacing w:line="280" w:lineRule="exact"/>
              <w:rPr>
                <w:spacing w:val="-25"/>
                <w:sz w:val="30"/>
                <w:szCs w:val="30"/>
              </w:rPr>
            </w:pPr>
            <w:r>
              <w:rPr>
                <w:rFonts w:hint="eastAsia"/>
                <w:color w:val="000000"/>
                <w:kern w:val="0"/>
                <w:szCs w:val="21"/>
              </w:rPr>
              <w:t>HainingMeng,XiaojunLu,AsmaShaheen,ShahidHussain,andGuiwu Liu</w:t>
            </w:r>
          </w:p>
        </w:tc>
        <w:tc>
          <w:tcPr>
            <w:tcW w:w="2262" w:type="dxa"/>
            <w:vAlign w:val="center"/>
          </w:tcPr>
          <w:p w:rsidR="00CF740C" w:rsidRDefault="00CF740C">
            <w:pPr>
              <w:autoSpaceDE w:val="0"/>
              <w:autoSpaceDN w:val="0"/>
              <w:adjustRightInd w:val="0"/>
              <w:snapToGrid w:val="0"/>
              <w:spacing w:line="280" w:lineRule="exact"/>
              <w:rPr>
                <w:spacing w:val="-25"/>
                <w:sz w:val="30"/>
                <w:szCs w:val="30"/>
              </w:rPr>
            </w:pPr>
          </w:p>
        </w:tc>
      </w:tr>
      <w:tr w:rsidR="00CF740C" w:rsidTr="003F230F">
        <w:trPr>
          <w:trHeight w:val="737"/>
          <w:jc w:val="center"/>
        </w:trPr>
        <w:tc>
          <w:tcPr>
            <w:tcW w:w="941" w:type="dxa"/>
            <w:vAlign w:val="center"/>
          </w:tcPr>
          <w:p w:rsidR="00CF740C" w:rsidRDefault="00CF740C">
            <w:pPr>
              <w:autoSpaceDE w:val="0"/>
              <w:autoSpaceDN w:val="0"/>
              <w:adjustRightInd w:val="0"/>
              <w:snapToGrid w:val="0"/>
              <w:spacing w:line="280" w:lineRule="exact"/>
              <w:jc w:val="center"/>
              <w:rPr>
                <w:spacing w:val="-25"/>
                <w:sz w:val="24"/>
              </w:rPr>
            </w:pPr>
            <w:r>
              <w:rPr>
                <w:spacing w:val="-25"/>
                <w:sz w:val="24"/>
              </w:rPr>
              <w:t>2</w:t>
            </w:r>
          </w:p>
        </w:tc>
        <w:tc>
          <w:tcPr>
            <w:tcW w:w="5856" w:type="dxa"/>
            <w:vAlign w:val="center"/>
          </w:tcPr>
          <w:p w:rsidR="00CF740C" w:rsidRDefault="003F230F">
            <w:pPr>
              <w:autoSpaceDE w:val="0"/>
              <w:autoSpaceDN w:val="0"/>
              <w:adjustRightInd w:val="0"/>
              <w:snapToGrid w:val="0"/>
              <w:spacing w:line="280" w:lineRule="exact"/>
              <w:rPr>
                <w:color w:val="000000"/>
                <w:kern w:val="0"/>
                <w:szCs w:val="21"/>
              </w:rPr>
            </w:pPr>
            <w:r>
              <w:rPr>
                <w:rFonts w:hint="eastAsia"/>
                <w:color w:val="000000"/>
                <w:kern w:val="0"/>
                <w:szCs w:val="21"/>
              </w:rPr>
              <w:t>Self-Healing Behaviors of Core</w:t>
            </w:r>
            <w:r>
              <w:rPr>
                <w:rFonts w:hint="eastAsia"/>
                <w:color w:val="000000"/>
                <w:kern w:val="0"/>
                <w:szCs w:val="21"/>
              </w:rPr>
              <w:t>–</w:t>
            </w:r>
            <w:r>
              <w:rPr>
                <w:rFonts w:hint="eastAsia"/>
                <w:color w:val="000000"/>
                <w:kern w:val="0"/>
                <w:szCs w:val="21"/>
              </w:rPr>
              <w:t>Shell-Structured Microcapsules Cement-Based Materials Immobilized with Microbes by Expanded Perlite</w:t>
            </w:r>
          </w:p>
          <w:p w:rsidR="003F230F" w:rsidRDefault="003F230F">
            <w:pPr>
              <w:autoSpaceDE w:val="0"/>
              <w:autoSpaceDN w:val="0"/>
              <w:adjustRightInd w:val="0"/>
              <w:snapToGrid w:val="0"/>
              <w:spacing w:line="280" w:lineRule="exact"/>
              <w:rPr>
                <w:spacing w:val="-25"/>
                <w:sz w:val="30"/>
                <w:szCs w:val="30"/>
              </w:rPr>
            </w:pPr>
            <w:r>
              <w:rPr>
                <w:rFonts w:hint="eastAsia"/>
                <w:color w:val="000000"/>
                <w:kern w:val="0"/>
                <w:szCs w:val="21"/>
              </w:rPr>
              <w:t>Journal of Nanoelectronics and Optoelectronics</w:t>
            </w:r>
          </w:p>
        </w:tc>
        <w:tc>
          <w:tcPr>
            <w:tcW w:w="2268" w:type="dxa"/>
            <w:vAlign w:val="center"/>
          </w:tcPr>
          <w:p w:rsidR="00CF740C" w:rsidRDefault="003F230F" w:rsidP="00CC341A">
            <w:pPr>
              <w:autoSpaceDE w:val="0"/>
              <w:autoSpaceDN w:val="0"/>
              <w:adjustRightInd w:val="0"/>
              <w:snapToGrid w:val="0"/>
              <w:spacing w:line="280" w:lineRule="exact"/>
              <w:jc w:val="center"/>
              <w:rPr>
                <w:spacing w:val="-25"/>
                <w:sz w:val="30"/>
                <w:szCs w:val="30"/>
              </w:rPr>
            </w:pPr>
            <w:r>
              <w:rPr>
                <w:rFonts w:hint="eastAsia"/>
                <w:color w:val="000000"/>
                <w:kern w:val="0"/>
                <w:szCs w:val="21"/>
              </w:rPr>
              <w:t>2021.10.1</w:t>
            </w:r>
          </w:p>
        </w:tc>
        <w:tc>
          <w:tcPr>
            <w:tcW w:w="2557" w:type="dxa"/>
            <w:vAlign w:val="center"/>
          </w:tcPr>
          <w:p w:rsidR="00CF740C" w:rsidRDefault="003F230F">
            <w:pPr>
              <w:autoSpaceDE w:val="0"/>
              <w:autoSpaceDN w:val="0"/>
              <w:adjustRightInd w:val="0"/>
              <w:snapToGrid w:val="0"/>
              <w:spacing w:line="280" w:lineRule="exact"/>
              <w:rPr>
                <w:spacing w:val="-25"/>
                <w:sz w:val="30"/>
                <w:szCs w:val="30"/>
              </w:rPr>
            </w:pPr>
            <w:r>
              <w:rPr>
                <w:rFonts w:hint="eastAsia"/>
                <w:color w:val="000000"/>
                <w:kern w:val="0"/>
                <w:szCs w:val="21"/>
              </w:rPr>
              <w:t>HainingMeng,XiaojunLu,AsmaShaheen,ShahidHussain, and Guiwu Liu</w:t>
            </w:r>
          </w:p>
        </w:tc>
        <w:tc>
          <w:tcPr>
            <w:tcW w:w="2262" w:type="dxa"/>
            <w:vAlign w:val="center"/>
          </w:tcPr>
          <w:p w:rsidR="00CF740C" w:rsidRDefault="00CF740C">
            <w:pPr>
              <w:autoSpaceDE w:val="0"/>
              <w:autoSpaceDN w:val="0"/>
              <w:adjustRightInd w:val="0"/>
              <w:snapToGrid w:val="0"/>
              <w:spacing w:line="280" w:lineRule="exact"/>
              <w:rPr>
                <w:spacing w:val="-25"/>
                <w:sz w:val="30"/>
                <w:szCs w:val="30"/>
              </w:rPr>
            </w:pPr>
          </w:p>
        </w:tc>
      </w:tr>
      <w:tr w:rsidR="00CF740C" w:rsidTr="003F230F">
        <w:trPr>
          <w:trHeight w:val="737"/>
          <w:jc w:val="center"/>
        </w:trPr>
        <w:tc>
          <w:tcPr>
            <w:tcW w:w="941" w:type="dxa"/>
            <w:vAlign w:val="center"/>
          </w:tcPr>
          <w:p w:rsidR="00CF740C" w:rsidRDefault="00CF740C">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CF740C" w:rsidRDefault="003F230F">
            <w:pPr>
              <w:autoSpaceDE w:val="0"/>
              <w:autoSpaceDN w:val="0"/>
              <w:adjustRightInd w:val="0"/>
              <w:snapToGrid w:val="0"/>
              <w:spacing w:line="280" w:lineRule="exact"/>
              <w:rPr>
                <w:color w:val="000000"/>
                <w:kern w:val="0"/>
                <w:szCs w:val="21"/>
              </w:rPr>
            </w:pPr>
            <w:r>
              <w:rPr>
                <w:rFonts w:hint="eastAsia"/>
                <w:color w:val="000000"/>
                <w:kern w:val="0"/>
                <w:szCs w:val="21"/>
              </w:rPr>
              <w:t>铁尾矿砂在混凝土中的应用研究</w:t>
            </w:r>
          </w:p>
          <w:p w:rsidR="003F230F" w:rsidRDefault="003F230F">
            <w:pPr>
              <w:autoSpaceDE w:val="0"/>
              <w:autoSpaceDN w:val="0"/>
              <w:adjustRightInd w:val="0"/>
              <w:snapToGrid w:val="0"/>
              <w:spacing w:line="280" w:lineRule="exact"/>
              <w:rPr>
                <w:spacing w:val="-25"/>
                <w:sz w:val="30"/>
                <w:szCs w:val="30"/>
              </w:rPr>
            </w:pPr>
            <w:r>
              <w:rPr>
                <w:rFonts w:hint="eastAsia"/>
                <w:color w:val="000000"/>
                <w:kern w:val="0"/>
                <w:szCs w:val="21"/>
              </w:rPr>
              <w:t>科技信息</w:t>
            </w:r>
          </w:p>
        </w:tc>
        <w:tc>
          <w:tcPr>
            <w:tcW w:w="2268" w:type="dxa"/>
            <w:vAlign w:val="center"/>
          </w:tcPr>
          <w:p w:rsidR="00CF740C" w:rsidRDefault="003F230F" w:rsidP="00CC341A">
            <w:pPr>
              <w:autoSpaceDE w:val="0"/>
              <w:autoSpaceDN w:val="0"/>
              <w:adjustRightInd w:val="0"/>
              <w:snapToGrid w:val="0"/>
              <w:spacing w:line="280" w:lineRule="exact"/>
              <w:jc w:val="center"/>
              <w:rPr>
                <w:spacing w:val="-25"/>
                <w:sz w:val="30"/>
                <w:szCs w:val="30"/>
              </w:rPr>
            </w:pPr>
            <w:r w:rsidRPr="00FC22AD">
              <w:rPr>
                <w:rFonts w:hint="eastAsia"/>
                <w:color w:val="000000"/>
                <w:kern w:val="0"/>
                <w:szCs w:val="21"/>
              </w:rPr>
              <w:t>2021.11.2</w:t>
            </w:r>
          </w:p>
        </w:tc>
        <w:tc>
          <w:tcPr>
            <w:tcW w:w="2557" w:type="dxa"/>
            <w:vAlign w:val="center"/>
          </w:tcPr>
          <w:p w:rsidR="00CF740C" w:rsidRDefault="003F230F">
            <w:pPr>
              <w:autoSpaceDE w:val="0"/>
              <w:autoSpaceDN w:val="0"/>
              <w:adjustRightInd w:val="0"/>
              <w:snapToGrid w:val="0"/>
              <w:spacing w:line="280" w:lineRule="exact"/>
              <w:rPr>
                <w:spacing w:val="-25"/>
                <w:sz w:val="30"/>
                <w:szCs w:val="30"/>
              </w:rPr>
            </w:pPr>
            <w:r>
              <w:rPr>
                <w:rFonts w:hint="eastAsia"/>
                <w:color w:val="000000"/>
                <w:kern w:val="0"/>
                <w:szCs w:val="21"/>
              </w:rPr>
              <w:t>科技信息</w:t>
            </w:r>
          </w:p>
        </w:tc>
        <w:tc>
          <w:tcPr>
            <w:tcW w:w="2262" w:type="dxa"/>
            <w:vAlign w:val="center"/>
          </w:tcPr>
          <w:p w:rsidR="00CF740C" w:rsidRDefault="00CF740C">
            <w:pPr>
              <w:autoSpaceDE w:val="0"/>
              <w:autoSpaceDN w:val="0"/>
              <w:adjustRightInd w:val="0"/>
              <w:snapToGrid w:val="0"/>
              <w:spacing w:line="280" w:lineRule="exact"/>
              <w:rPr>
                <w:spacing w:val="-25"/>
                <w:sz w:val="30"/>
                <w:szCs w:val="30"/>
              </w:rPr>
            </w:pPr>
          </w:p>
        </w:tc>
      </w:tr>
      <w:tr w:rsidR="00CF740C" w:rsidTr="003F230F">
        <w:trPr>
          <w:trHeight w:val="737"/>
          <w:jc w:val="center"/>
        </w:trPr>
        <w:tc>
          <w:tcPr>
            <w:tcW w:w="941" w:type="dxa"/>
            <w:vAlign w:val="center"/>
          </w:tcPr>
          <w:p w:rsidR="00CF740C" w:rsidRDefault="00CF740C">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CF740C" w:rsidRDefault="00CF740C">
            <w:pPr>
              <w:autoSpaceDE w:val="0"/>
              <w:autoSpaceDN w:val="0"/>
              <w:adjustRightInd w:val="0"/>
              <w:snapToGrid w:val="0"/>
              <w:spacing w:line="280" w:lineRule="exact"/>
              <w:rPr>
                <w:spacing w:val="-25"/>
                <w:sz w:val="30"/>
                <w:szCs w:val="30"/>
              </w:rPr>
            </w:pPr>
          </w:p>
        </w:tc>
        <w:tc>
          <w:tcPr>
            <w:tcW w:w="2268" w:type="dxa"/>
            <w:vAlign w:val="center"/>
          </w:tcPr>
          <w:p w:rsidR="00CF740C" w:rsidRDefault="00CF740C">
            <w:pPr>
              <w:autoSpaceDE w:val="0"/>
              <w:autoSpaceDN w:val="0"/>
              <w:adjustRightInd w:val="0"/>
              <w:snapToGrid w:val="0"/>
              <w:spacing w:line="280" w:lineRule="exact"/>
              <w:rPr>
                <w:spacing w:val="-25"/>
                <w:sz w:val="30"/>
                <w:szCs w:val="30"/>
              </w:rPr>
            </w:pPr>
          </w:p>
        </w:tc>
        <w:tc>
          <w:tcPr>
            <w:tcW w:w="2557" w:type="dxa"/>
            <w:vAlign w:val="center"/>
          </w:tcPr>
          <w:p w:rsidR="00CF740C" w:rsidRDefault="00CF740C">
            <w:pPr>
              <w:autoSpaceDE w:val="0"/>
              <w:autoSpaceDN w:val="0"/>
              <w:adjustRightInd w:val="0"/>
              <w:snapToGrid w:val="0"/>
              <w:spacing w:line="280" w:lineRule="exact"/>
              <w:rPr>
                <w:spacing w:val="-25"/>
                <w:sz w:val="30"/>
                <w:szCs w:val="30"/>
              </w:rPr>
            </w:pPr>
          </w:p>
        </w:tc>
        <w:tc>
          <w:tcPr>
            <w:tcW w:w="2262" w:type="dxa"/>
            <w:vAlign w:val="center"/>
          </w:tcPr>
          <w:p w:rsidR="00CF740C" w:rsidRDefault="00CF740C">
            <w:pPr>
              <w:autoSpaceDE w:val="0"/>
              <w:autoSpaceDN w:val="0"/>
              <w:adjustRightInd w:val="0"/>
              <w:snapToGrid w:val="0"/>
              <w:spacing w:line="280" w:lineRule="exact"/>
              <w:rPr>
                <w:spacing w:val="-25"/>
                <w:sz w:val="30"/>
                <w:szCs w:val="30"/>
              </w:rPr>
            </w:pPr>
          </w:p>
        </w:tc>
      </w:tr>
    </w:tbl>
    <w:p w:rsidR="00CF740C" w:rsidRPr="00FC22AD" w:rsidRDefault="00CF740C" w:rsidP="00FC22AD">
      <w:pPr>
        <w:pStyle w:val="a4"/>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CF740C" w:rsidRDefault="00CF740C">
      <w:pPr>
        <w:pStyle w:val="a4"/>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CF740C" w:rsidRDefault="00CF740C">
      <w:pPr>
        <w:widowControl/>
        <w:jc w:val="left"/>
        <w:rPr>
          <w:sz w:val="28"/>
          <w:szCs w:val="28"/>
        </w:rPr>
      </w:pPr>
      <w:r>
        <w:rPr>
          <w:sz w:val="28"/>
          <w:szCs w:val="28"/>
        </w:rPr>
        <w:br w:type="page"/>
      </w:r>
    </w:p>
    <w:p w:rsidR="00CF740C" w:rsidRDefault="00CF740C">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0" w:type="auto"/>
        <w:tblLayout w:type="fixed"/>
        <w:tblLook w:val="0000" w:firstRow="0" w:lastRow="0" w:firstColumn="0" w:lastColumn="0" w:noHBand="0" w:noVBand="0"/>
      </w:tblPr>
      <w:tblGrid>
        <w:gridCol w:w="1066"/>
        <w:gridCol w:w="3564"/>
        <w:gridCol w:w="2571"/>
        <w:gridCol w:w="3067"/>
        <w:gridCol w:w="3070"/>
      </w:tblGrid>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jc w:val="center"/>
              <w:rPr>
                <w:szCs w:val="21"/>
              </w:rPr>
            </w:pPr>
            <w:r>
              <w:rPr>
                <w:rFonts w:hint="eastAsia"/>
                <w:szCs w:val="21"/>
              </w:rPr>
              <w:t>引文发表时间（年月日）</w:t>
            </w: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r>
      <w:tr w:rsidR="00CF740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jc w:val="center"/>
              <w:rPr>
                <w:spacing w:val="-25"/>
                <w:sz w:val="24"/>
              </w:rPr>
            </w:pPr>
            <w:r>
              <w:rPr>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F740C" w:rsidRDefault="00CF740C">
            <w:pPr>
              <w:adjustRightInd w:val="0"/>
              <w:spacing w:line="280" w:lineRule="exact"/>
              <w:rPr>
                <w:spacing w:val="-25"/>
                <w:sz w:val="30"/>
                <w:szCs w:val="30"/>
              </w:rPr>
            </w:pPr>
          </w:p>
        </w:tc>
      </w:tr>
    </w:tbl>
    <w:p w:rsidR="00CF740C" w:rsidRDefault="00CF740C">
      <w:pPr>
        <w:widowControl/>
        <w:spacing w:line="240" w:lineRule="exact"/>
        <w:jc w:val="left"/>
        <w:rPr>
          <w:sz w:val="30"/>
          <w:szCs w:val="30"/>
        </w:rPr>
        <w:sectPr w:rsidR="00CF740C">
          <w:footerReference w:type="even" r:id="rId10"/>
          <w:type w:val="nextColumn"/>
          <w:pgSz w:w="16838" w:h="11906" w:orient="landscape"/>
          <w:pgMar w:top="1531" w:right="1985" w:bottom="1531" w:left="1814" w:header="720" w:footer="1474" w:gutter="0"/>
          <w:cols w:space="720"/>
        </w:sectPr>
      </w:pPr>
    </w:p>
    <w:p w:rsidR="00CF740C" w:rsidRDefault="00CF740C">
      <w:pPr>
        <w:pStyle w:val="a4"/>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hint="eastAsia"/>
          <w:sz w:val="30"/>
          <w:szCs w:val="30"/>
        </w:rPr>
        <w:t>七、主要知识产权目录</w:t>
      </w:r>
    </w:p>
    <w:p w:rsidR="00CF740C" w:rsidRPr="009135C2" w:rsidRDefault="00CF740C">
      <w:pPr>
        <w:spacing w:line="240" w:lineRule="exact"/>
        <w:rPr>
          <w:rFonts w:eastAsia="黑体"/>
          <w:sz w:val="32"/>
          <w:szCs w:val="20"/>
        </w:rPr>
      </w:pPr>
    </w:p>
    <w:tbl>
      <w:tblPr>
        <w:tblW w:w="102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6"/>
        <w:gridCol w:w="851"/>
        <w:gridCol w:w="1816"/>
        <w:gridCol w:w="709"/>
        <w:gridCol w:w="992"/>
        <w:gridCol w:w="850"/>
        <w:gridCol w:w="993"/>
        <w:gridCol w:w="2268"/>
        <w:gridCol w:w="1160"/>
      </w:tblGrid>
      <w:tr w:rsidR="00CF740C" w:rsidTr="009135C2">
        <w:trPr>
          <w:trHeight w:val="1165"/>
          <w:jc w:val="center"/>
        </w:trPr>
        <w:tc>
          <w:tcPr>
            <w:tcW w:w="566" w:type="dxa"/>
            <w:tcBorders>
              <w:top w:val="single" w:sz="8" w:space="0" w:color="auto"/>
            </w:tcBorders>
            <w:vAlign w:val="center"/>
          </w:tcPr>
          <w:p w:rsidR="00CF740C" w:rsidRDefault="00CF740C" w:rsidP="009135C2">
            <w:pPr>
              <w:autoSpaceDE w:val="0"/>
              <w:autoSpaceDN w:val="0"/>
              <w:adjustRightInd w:val="0"/>
              <w:snapToGrid w:val="0"/>
              <w:spacing w:line="360" w:lineRule="exact"/>
              <w:jc w:val="center"/>
              <w:rPr>
                <w:rFonts w:eastAsia="方正黑体_GBK"/>
                <w:szCs w:val="21"/>
              </w:rPr>
            </w:pPr>
            <w:r>
              <w:rPr>
                <w:rFonts w:eastAsia="方正黑体_GBK" w:hint="eastAsia"/>
                <w:szCs w:val="21"/>
              </w:rPr>
              <w:t>序号</w:t>
            </w:r>
          </w:p>
        </w:tc>
        <w:tc>
          <w:tcPr>
            <w:tcW w:w="851" w:type="dxa"/>
            <w:tcBorders>
              <w:top w:val="single" w:sz="8" w:space="0" w:color="auto"/>
            </w:tcBorders>
            <w:vAlign w:val="center"/>
          </w:tcPr>
          <w:p w:rsidR="00CF740C" w:rsidRDefault="00CF740C" w:rsidP="009135C2">
            <w:pPr>
              <w:autoSpaceDE w:val="0"/>
              <w:autoSpaceDN w:val="0"/>
              <w:adjustRightInd w:val="0"/>
              <w:snapToGrid w:val="0"/>
              <w:spacing w:line="360" w:lineRule="exact"/>
              <w:jc w:val="center"/>
              <w:rPr>
                <w:rFonts w:eastAsia="方正黑体_GBK"/>
                <w:szCs w:val="21"/>
              </w:rPr>
            </w:pPr>
            <w:r>
              <w:rPr>
                <w:rFonts w:eastAsia="方正黑体_GBK" w:hint="eastAsia"/>
                <w:szCs w:val="21"/>
              </w:rPr>
              <w:t>知识</w:t>
            </w:r>
          </w:p>
          <w:p w:rsidR="00CF740C" w:rsidRDefault="00CF740C" w:rsidP="009135C2">
            <w:pPr>
              <w:autoSpaceDE w:val="0"/>
              <w:autoSpaceDN w:val="0"/>
              <w:adjustRightInd w:val="0"/>
              <w:snapToGrid w:val="0"/>
              <w:spacing w:line="360" w:lineRule="exact"/>
              <w:jc w:val="center"/>
              <w:rPr>
                <w:rFonts w:eastAsia="方正黑体_GBK"/>
                <w:szCs w:val="21"/>
              </w:rPr>
            </w:pPr>
            <w:r>
              <w:rPr>
                <w:rFonts w:eastAsia="方正黑体_GBK" w:hint="eastAsia"/>
                <w:szCs w:val="21"/>
              </w:rPr>
              <w:t>产权</w:t>
            </w:r>
          </w:p>
          <w:p w:rsidR="00CF740C" w:rsidRDefault="00CF740C" w:rsidP="009135C2">
            <w:pPr>
              <w:autoSpaceDE w:val="0"/>
              <w:autoSpaceDN w:val="0"/>
              <w:adjustRightInd w:val="0"/>
              <w:snapToGrid w:val="0"/>
              <w:spacing w:line="360" w:lineRule="exact"/>
              <w:jc w:val="center"/>
              <w:rPr>
                <w:rFonts w:eastAsia="方正黑体_GBK"/>
                <w:szCs w:val="21"/>
              </w:rPr>
            </w:pPr>
            <w:r>
              <w:rPr>
                <w:rFonts w:eastAsia="方正黑体_GBK" w:hint="eastAsia"/>
                <w:szCs w:val="21"/>
              </w:rPr>
              <w:t>类别</w:t>
            </w:r>
          </w:p>
        </w:tc>
        <w:tc>
          <w:tcPr>
            <w:tcW w:w="1816" w:type="dxa"/>
            <w:tcBorders>
              <w:top w:val="single" w:sz="8" w:space="0" w:color="auto"/>
            </w:tcBorders>
            <w:vAlign w:val="center"/>
          </w:tcPr>
          <w:p w:rsidR="00CF740C" w:rsidRDefault="00CF740C" w:rsidP="009135C2">
            <w:pPr>
              <w:autoSpaceDE w:val="0"/>
              <w:autoSpaceDN w:val="0"/>
              <w:adjustRightInd w:val="0"/>
              <w:snapToGrid w:val="0"/>
              <w:spacing w:line="360" w:lineRule="exact"/>
              <w:jc w:val="center"/>
              <w:rPr>
                <w:rFonts w:eastAsia="方正黑体_GBK"/>
                <w:szCs w:val="21"/>
              </w:rPr>
            </w:pPr>
            <w:r>
              <w:rPr>
                <w:rFonts w:eastAsia="方正黑体_GBK" w:hint="eastAsia"/>
                <w:szCs w:val="21"/>
              </w:rPr>
              <w:t>知识产权具体名称</w:t>
            </w:r>
          </w:p>
        </w:tc>
        <w:tc>
          <w:tcPr>
            <w:tcW w:w="709" w:type="dxa"/>
            <w:tcBorders>
              <w:top w:val="single" w:sz="8" w:space="0" w:color="auto"/>
            </w:tcBorders>
            <w:vAlign w:val="center"/>
          </w:tcPr>
          <w:p w:rsidR="00CF740C" w:rsidRDefault="00CF740C" w:rsidP="009135C2">
            <w:pPr>
              <w:adjustRightInd w:val="0"/>
              <w:spacing w:line="360" w:lineRule="exact"/>
              <w:jc w:val="center"/>
              <w:rPr>
                <w:rFonts w:eastAsia="方正黑体_GBK"/>
                <w:szCs w:val="21"/>
              </w:rPr>
            </w:pPr>
            <w:r>
              <w:rPr>
                <w:rFonts w:eastAsia="方正黑体_GBK" w:hint="eastAsia"/>
                <w:szCs w:val="21"/>
              </w:rPr>
              <w:t>国家</w:t>
            </w:r>
          </w:p>
          <w:p w:rsidR="00CF740C" w:rsidRDefault="00CF740C" w:rsidP="009135C2">
            <w:pPr>
              <w:autoSpaceDE w:val="0"/>
              <w:autoSpaceDN w:val="0"/>
              <w:adjustRightInd w:val="0"/>
              <w:snapToGrid w:val="0"/>
              <w:spacing w:line="360" w:lineRule="exact"/>
              <w:jc w:val="center"/>
              <w:rPr>
                <w:rFonts w:eastAsia="方正黑体_GBK"/>
                <w:szCs w:val="21"/>
              </w:rPr>
            </w:pPr>
            <w:r>
              <w:rPr>
                <w:rFonts w:eastAsia="方正黑体_GBK" w:hint="eastAsia"/>
                <w:szCs w:val="21"/>
              </w:rPr>
              <w:t>（地区）</w:t>
            </w:r>
          </w:p>
        </w:tc>
        <w:tc>
          <w:tcPr>
            <w:tcW w:w="992" w:type="dxa"/>
            <w:tcBorders>
              <w:top w:val="single" w:sz="8" w:space="0" w:color="auto"/>
            </w:tcBorders>
            <w:vAlign w:val="center"/>
          </w:tcPr>
          <w:p w:rsidR="00CF740C" w:rsidRDefault="00CF740C" w:rsidP="009135C2">
            <w:pPr>
              <w:autoSpaceDE w:val="0"/>
              <w:autoSpaceDN w:val="0"/>
              <w:adjustRightInd w:val="0"/>
              <w:snapToGrid w:val="0"/>
              <w:spacing w:line="360" w:lineRule="exact"/>
              <w:jc w:val="center"/>
              <w:rPr>
                <w:rFonts w:eastAsia="方正黑体_GBK"/>
                <w:szCs w:val="21"/>
              </w:rPr>
            </w:pPr>
            <w:r>
              <w:rPr>
                <w:rFonts w:eastAsia="方正黑体_GBK" w:hint="eastAsia"/>
                <w:szCs w:val="21"/>
              </w:rPr>
              <w:t>授权号</w:t>
            </w:r>
          </w:p>
        </w:tc>
        <w:tc>
          <w:tcPr>
            <w:tcW w:w="850" w:type="dxa"/>
            <w:tcBorders>
              <w:top w:val="single" w:sz="8" w:space="0" w:color="auto"/>
            </w:tcBorders>
            <w:vAlign w:val="center"/>
          </w:tcPr>
          <w:p w:rsidR="00CF740C" w:rsidRDefault="00CF740C" w:rsidP="009135C2">
            <w:pPr>
              <w:tabs>
                <w:tab w:val="center" w:pos="4153"/>
                <w:tab w:val="right" w:pos="8306"/>
              </w:tabs>
              <w:autoSpaceDE w:val="0"/>
              <w:autoSpaceDN w:val="0"/>
              <w:adjustRightInd w:val="0"/>
              <w:snapToGrid w:val="0"/>
              <w:spacing w:line="360" w:lineRule="exact"/>
              <w:jc w:val="center"/>
              <w:rPr>
                <w:rFonts w:eastAsia="方正黑体_GBK"/>
                <w:szCs w:val="21"/>
              </w:rPr>
            </w:pPr>
            <w:r>
              <w:rPr>
                <w:rFonts w:eastAsia="方正黑体_GBK" w:hint="eastAsia"/>
                <w:szCs w:val="21"/>
              </w:rPr>
              <w:t>授权日期</w:t>
            </w:r>
          </w:p>
        </w:tc>
        <w:tc>
          <w:tcPr>
            <w:tcW w:w="993" w:type="dxa"/>
            <w:tcBorders>
              <w:top w:val="single" w:sz="8" w:space="0" w:color="auto"/>
            </w:tcBorders>
            <w:vAlign w:val="center"/>
          </w:tcPr>
          <w:p w:rsidR="00CF740C" w:rsidRDefault="00CF740C" w:rsidP="009135C2">
            <w:pPr>
              <w:tabs>
                <w:tab w:val="center" w:pos="4153"/>
                <w:tab w:val="right" w:pos="8306"/>
              </w:tabs>
              <w:autoSpaceDE w:val="0"/>
              <w:autoSpaceDN w:val="0"/>
              <w:adjustRightInd w:val="0"/>
              <w:snapToGrid w:val="0"/>
              <w:spacing w:line="360" w:lineRule="exact"/>
              <w:jc w:val="center"/>
              <w:rPr>
                <w:rFonts w:eastAsia="方正黑体_GBK"/>
                <w:szCs w:val="21"/>
              </w:rPr>
            </w:pPr>
            <w:r>
              <w:rPr>
                <w:rFonts w:eastAsia="方正黑体_GBK" w:hint="eastAsia"/>
                <w:szCs w:val="21"/>
              </w:rPr>
              <w:t>证书编号</w:t>
            </w:r>
          </w:p>
        </w:tc>
        <w:tc>
          <w:tcPr>
            <w:tcW w:w="2268" w:type="dxa"/>
            <w:tcBorders>
              <w:top w:val="single" w:sz="8" w:space="0" w:color="auto"/>
            </w:tcBorders>
            <w:vAlign w:val="center"/>
          </w:tcPr>
          <w:p w:rsidR="00CF740C" w:rsidRDefault="00CF740C" w:rsidP="009135C2">
            <w:pPr>
              <w:tabs>
                <w:tab w:val="center" w:pos="4153"/>
                <w:tab w:val="right" w:pos="8306"/>
              </w:tabs>
              <w:autoSpaceDE w:val="0"/>
              <w:autoSpaceDN w:val="0"/>
              <w:adjustRightInd w:val="0"/>
              <w:snapToGrid w:val="0"/>
              <w:spacing w:line="360" w:lineRule="exact"/>
              <w:jc w:val="center"/>
              <w:rPr>
                <w:rFonts w:eastAsia="方正黑体_GBK"/>
                <w:szCs w:val="21"/>
              </w:rPr>
            </w:pPr>
            <w:r>
              <w:rPr>
                <w:rFonts w:eastAsia="方正黑体_GBK" w:hint="eastAsia"/>
                <w:szCs w:val="21"/>
              </w:rPr>
              <w:t>权利人</w:t>
            </w:r>
          </w:p>
        </w:tc>
        <w:tc>
          <w:tcPr>
            <w:tcW w:w="1160" w:type="dxa"/>
            <w:tcBorders>
              <w:top w:val="single" w:sz="8" w:space="0" w:color="auto"/>
            </w:tcBorders>
            <w:vAlign w:val="center"/>
          </w:tcPr>
          <w:p w:rsidR="00CF740C" w:rsidRDefault="00CF740C" w:rsidP="009135C2">
            <w:pPr>
              <w:tabs>
                <w:tab w:val="center" w:pos="4153"/>
                <w:tab w:val="right" w:pos="8306"/>
              </w:tabs>
              <w:autoSpaceDE w:val="0"/>
              <w:autoSpaceDN w:val="0"/>
              <w:adjustRightInd w:val="0"/>
              <w:snapToGrid w:val="0"/>
              <w:spacing w:line="360" w:lineRule="exact"/>
              <w:jc w:val="center"/>
              <w:rPr>
                <w:rFonts w:eastAsia="方正黑体_GBK"/>
                <w:szCs w:val="21"/>
              </w:rPr>
            </w:pPr>
            <w:r>
              <w:rPr>
                <w:rFonts w:eastAsia="方正黑体_GBK" w:hint="eastAsia"/>
                <w:szCs w:val="21"/>
              </w:rPr>
              <w:t>发明人</w:t>
            </w:r>
          </w:p>
        </w:tc>
      </w:tr>
      <w:tr w:rsidR="00CF740C" w:rsidTr="009135C2">
        <w:trPr>
          <w:trHeight w:val="1890"/>
          <w:jc w:val="center"/>
        </w:trPr>
        <w:tc>
          <w:tcPr>
            <w:tcW w:w="566" w:type="dxa"/>
            <w:vAlign w:val="center"/>
          </w:tcPr>
          <w:p w:rsidR="00CF740C" w:rsidRPr="001E3954" w:rsidRDefault="00CF740C"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1</w:t>
            </w:r>
          </w:p>
        </w:tc>
        <w:tc>
          <w:tcPr>
            <w:tcW w:w="851"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1E3954">
              <w:rPr>
                <w:rFonts w:eastAsia="方正仿宋_GBK"/>
                <w:szCs w:val="21"/>
              </w:rPr>
              <w:t>发明</w:t>
            </w:r>
          </w:p>
        </w:tc>
        <w:tc>
          <w:tcPr>
            <w:tcW w:w="1816"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一种用于尾矿预筛精细化筛选方法</w:t>
            </w:r>
          </w:p>
        </w:tc>
        <w:tc>
          <w:tcPr>
            <w:tcW w:w="709"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1E3954">
              <w:rPr>
                <w:rFonts w:eastAsia="方正仿宋_GBK"/>
                <w:szCs w:val="21"/>
              </w:rPr>
              <w:t>中国</w:t>
            </w:r>
          </w:p>
        </w:tc>
        <w:tc>
          <w:tcPr>
            <w:tcW w:w="992"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202210232050.7</w:t>
            </w:r>
          </w:p>
        </w:tc>
        <w:tc>
          <w:tcPr>
            <w:tcW w:w="850"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2012</w:t>
            </w:r>
            <w:r w:rsidR="001E3954" w:rsidRPr="00D07DBF">
              <w:rPr>
                <w:rFonts w:eastAsia="方正仿宋_GBK" w:hint="eastAsia"/>
                <w:szCs w:val="21"/>
              </w:rPr>
              <w:t>.</w:t>
            </w:r>
            <w:r w:rsidRPr="00D07DBF">
              <w:rPr>
                <w:rFonts w:eastAsia="方正仿宋_GBK"/>
                <w:szCs w:val="21"/>
              </w:rPr>
              <w:t>3</w:t>
            </w:r>
            <w:r w:rsidR="001E3954" w:rsidRPr="00D07DBF">
              <w:rPr>
                <w:rFonts w:eastAsia="方正仿宋_GBK" w:hint="eastAsia"/>
                <w:szCs w:val="21"/>
              </w:rPr>
              <w:t>.</w:t>
            </w:r>
            <w:r w:rsidRPr="00D07DBF">
              <w:rPr>
                <w:rFonts w:eastAsia="方正仿宋_GBK"/>
                <w:szCs w:val="21"/>
              </w:rPr>
              <w:t>10</w:t>
            </w:r>
          </w:p>
        </w:tc>
        <w:tc>
          <w:tcPr>
            <w:tcW w:w="993" w:type="dxa"/>
            <w:vAlign w:val="center"/>
          </w:tcPr>
          <w:p w:rsidR="00CF740C" w:rsidRPr="001E3954" w:rsidRDefault="0089476D" w:rsidP="009135C2">
            <w:pPr>
              <w:autoSpaceDE w:val="0"/>
              <w:autoSpaceDN w:val="0"/>
              <w:adjustRightInd w:val="0"/>
              <w:snapToGrid w:val="0"/>
              <w:spacing w:line="360" w:lineRule="exact"/>
              <w:jc w:val="center"/>
              <w:rPr>
                <w:rFonts w:eastAsia="方正仿宋_GBK"/>
                <w:szCs w:val="21"/>
              </w:rPr>
            </w:pPr>
            <w:hyperlink r:id="rId11" w:tgtFrame="_blank" w:history="1">
              <w:r w:rsidR="00FC22AD" w:rsidRPr="00D07DBF">
                <w:rPr>
                  <w:rFonts w:eastAsia="方正仿宋_GBK"/>
                </w:rPr>
                <w:t>CN114602627A</w:t>
              </w:r>
            </w:hyperlink>
          </w:p>
        </w:tc>
        <w:tc>
          <w:tcPr>
            <w:tcW w:w="2268" w:type="dxa"/>
            <w:vAlign w:val="center"/>
          </w:tcPr>
          <w:p w:rsidR="00FC22AD" w:rsidRPr="00D07DBF" w:rsidRDefault="0089476D" w:rsidP="009135C2">
            <w:pPr>
              <w:widowControl/>
              <w:shd w:val="clear" w:color="auto" w:fill="FFFFFF"/>
              <w:spacing w:line="360" w:lineRule="exact"/>
              <w:jc w:val="left"/>
              <w:textAlignment w:val="baseline"/>
              <w:rPr>
                <w:rFonts w:eastAsia="方正仿宋_GBK"/>
                <w:szCs w:val="21"/>
              </w:rPr>
            </w:pPr>
            <w:hyperlink r:id="rId12" w:tgtFrame="_blank" w:history="1">
              <w:r w:rsidR="00FC22AD" w:rsidRPr="00D07DBF">
                <w:rPr>
                  <w:rFonts w:eastAsia="方正仿宋_GBK"/>
                  <w:szCs w:val="21"/>
                </w:rPr>
                <w:t>镇江建科建设科技有限公司</w:t>
              </w:r>
            </w:hyperlink>
          </w:p>
          <w:p w:rsidR="00CF740C" w:rsidRPr="00D07DBF" w:rsidRDefault="0089476D" w:rsidP="009135C2">
            <w:pPr>
              <w:widowControl/>
              <w:shd w:val="clear" w:color="auto" w:fill="FFFFFF"/>
              <w:spacing w:line="360" w:lineRule="exact"/>
              <w:jc w:val="left"/>
              <w:textAlignment w:val="baseline"/>
              <w:rPr>
                <w:rFonts w:eastAsia="方正仿宋_GBK"/>
                <w:szCs w:val="21"/>
              </w:rPr>
            </w:pPr>
            <w:hyperlink r:id="rId13" w:tgtFrame="_blank" w:history="1">
              <w:r w:rsidR="00FC22AD" w:rsidRPr="00D07DBF">
                <w:rPr>
                  <w:rFonts w:eastAsia="方正仿宋_GBK"/>
                  <w:szCs w:val="21"/>
                </w:rPr>
                <w:t>江苏镇江建筑科学研究院集团股份有限公司</w:t>
              </w:r>
            </w:hyperlink>
          </w:p>
        </w:tc>
        <w:tc>
          <w:tcPr>
            <w:tcW w:w="1160" w:type="dxa"/>
            <w:vAlign w:val="center"/>
          </w:tcPr>
          <w:p w:rsidR="00FC22AD" w:rsidRPr="00D07DBF" w:rsidRDefault="0089476D" w:rsidP="009135C2">
            <w:pPr>
              <w:widowControl/>
              <w:shd w:val="clear" w:color="auto" w:fill="FFFFFF"/>
              <w:spacing w:line="360" w:lineRule="exact"/>
              <w:jc w:val="left"/>
              <w:rPr>
                <w:rFonts w:eastAsia="方正仿宋_GBK"/>
                <w:szCs w:val="21"/>
              </w:rPr>
            </w:pPr>
            <w:hyperlink r:id="rId14" w:tgtFrame="_blank" w:history="1">
              <w:r w:rsidR="00FC22AD" w:rsidRPr="00D07DBF">
                <w:rPr>
                  <w:rFonts w:eastAsia="方正仿宋_GBK"/>
                  <w:szCs w:val="21"/>
                </w:rPr>
                <w:t>敖</w:t>
              </w:r>
              <w:r w:rsidR="001E3954" w:rsidRPr="00D07DBF">
                <w:rPr>
                  <w:rFonts w:eastAsia="方正仿宋_GBK" w:hint="eastAsia"/>
                  <w:szCs w:val="21"/>
                </w:rPr>
                <w:t xml:space="preserve">  </w:t>
              </w:r>
              <w:r w:rsidR="00FC22AD" w:rsidRPr="00D07DBF">
                <w:rPr>
                  <w:rFonts w:eastAsia="方正仿宋_GBK"/>
                  <w:szCs w:val="21"/>
                </w:rPr>
                <w:t>林</w:t>
              </w:r>
            </w:hyperlink>
          </w:p>
          <w:p w:rsidR="00FC22AD" w:rsidRPr="00D07DBF" w:rsidRDefault="0089476D" w:rsidP="009135C2">
            <w:pPr>
              <w:widowControl/>
              <w:shd w:val="clear" w:color="auto" w:fill="FFFFFF"/>
              <w:spacing w:line="360" w:lineRule="exact"/>
              <w:jc w:val="left"/>
              <w:rPr>
                <w:rFonts w:eastAsia="方正仿宋_GBK"/>
                <w:szCs w:val="21"/>
              </w:rPr>
            </w:pPr>
            <w:hyperlink r:id="rId15" w:tgtFrame="_blank" w:history="1">
              <w:r w:rsidR="00FC22AD" w:rsidRPr="00D07DBF">
                <w:rPr>
                  <w:rFonts w:eastAsia="方正仿宋_GBK"/>
                  <w:szCs w:val="21"/>
                </w:rPr>
                <w:t>蒙海宁</w:t>
              </w:r>
            </w:hyperlink>
          </w:p>
          <w:p w:rsidR="00FC22AD" w:rsidRPr="00D07DBF" w:rsidRDefault="0089476D" w:rsidP="009135C2">
            <w:pPr>
              <w:widowControl/>
              <w:shd w:val="clear" w:color="auto" w:fill="FFFFFF"/>
              <w:spacing w:line="360" w:lineRule="exact"/>
              <w:jc w:val="left"/>
              <w:rPr>
                <w:rFonts w:eastAsia="方正仿宋_GBK"/>
                <w:szCs w:val="21"/>
              </w:rPr>
            </w:pPr>
            <w:hyperlink r:id="rId16" w:tgtFrame="_blank" w:history="1">
              <w:r w:rsidR="00FC22AD" w:rsidRPr="00D07DBF">
                <w:rPr>
                  <w:rFonts w:eastAsia="方正仿宋_GBK"/>
                  <w:szCs w:val="21"/>
                </w:rPr>
                <w:t>郭</w:t>
              </w:r>
              <w:r w:rsidR="001E3954" w:rsidRPr="00D07DBF">
                <w:rPr>
                  <w:rFonts w:eastAsia="方正仿宋_GBK" w:hint="eastAsia"/>
                  <w:szCs w:val="21"/>
                </w:rPr>
                <w:t xml:space="preserve">  </w:t>
              </w:r>
              <w:r w:rsidR="00FC22AD" w:rsidRPr="00D07DBF">
                <w:rPr>
                  <w:rFonts w:eastAsia="方正仿宋_GBK"/>
                  <w:szCs w:val="21"/>
                </w:rPr>
                <w:t>帝</w:t>
              </w:r>
            </w:hyperlink>
          </w:p>
          <w:p w:rsidR="00FC22AD" w:rsidRPr="00D07DBF" w:rsidRDefault="0089476D" w:rsidP="009135C2">
            <w:pPr>
              <w:widowControl/>
              <w:shd w:val="clear" w:color="auto" w:fill="FFFFFF"/>
              <w:spacing w:line="360" w:lineRule="exact"/>
              <w:jc w:val="left"/>
              <w:rPr>
                <w:rFonts w:eastAsia="方正仿宋_GBK"/>
                <w:szCs w:val="21"/>
              </w:rPr>
            </w:pPr>
            <w:hyperlink r:id="rId17" w:tgtFrame="_blank" w:history="1">
              <w:r w:rsidR="00FC22AD" w:rsidRPr="00D07DBF">
                <w:rPr>
                  <w:rFonts w:eastAsia="方正仿宋_GBK"/>
                  <w:szCs w:val="21"/>
                </w:rPr>
                <w:t>陈福松</w:t>
              </w:r>
            </w:hyperlink>
          </w:p>
          <w:p w:rsidR="00CF740C" w:rsidRPr="00D07DBF" w:rsidRDefault="0089476D" w:rsidP="009135C2">
            <w:pPr>
              <w:widowControl/>
              <w:shd w:val="clear" w:color="auto" w:fill="FFFFFF"/>
              <w:spacing w:line="360" w:lineRule="exact"/>
              <w:jc w:val="left"/>
              <w:rPr>
                <w:rFonts w:eastAsia="方正仿宋_GBK"/>
                <w:szCs w:val="21"/>
              </w:rPr>
            </w:pPr>
            <w:hyperlink r:id="rId18" w:tgtFrame="_blank" w:history="1">
              <w:r w:rsidR="00FC22AD" w:rsidRPr="00D07DBF">
                <w:rPr>
                  <w:rFonts w:eastAsia="方正仿宋_GBK"/>
                  <w:szCs w:val="21"/>
                </w:rPr>
                <w:t>陆小军</w:t>
              </w:r>
            </w:hyperlink>
          </w:p>
        </w:tc>
      </w:tr>
      <w:tr w:rsidR="00CF740C" w:rsidTr="009135C2">
        <w:trPr>
          <w:trHeight w:val="851"/>
          <w:jc w:val="center"/>
        </w:trPr>
        <w:tc>
          <w:tcPr>
            <w:tcW w:w="566" w:type="dxa"/>
            <w:vAlign w:val="center"/>
          </w:tcPr>
          <w:p w:rsidR="00CF740C" w:rsidRPr="001E3954" w:rsidRDefault="00CF740C"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2</w:t>
            </w:r>
          </w:p>
        </w:tc>
        <w:tc>
          <w:tcPr>
            <w:tcW w:w="851"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1E3954">
              <w:rPr>
                <w:rFonts w:eastAsia="方正仿宋_GBK"/>
                <w:szCs w:val="21"/>
              </w:rPr>
              <w:t>发明</w:t>
            </w:r>
          </w:p>
        </w:tc>
        <w:tc>
          <w:tcPr>
            <w:tcW w:w="1816"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一种尾矿砂成分分析及改性处理一体化处理方法</w:t>
            </w:r>
          </w:p>
        </w:tc>
        <w:tc>
          <w:tcPr>
            <w:tcW w:w="709"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1E3954">
              <w:rPr>
                <w:rFonts w:eastAsia="方正仿宋_GBK"/>
                <w:szCs w:val="21"/>
              </w:rPr>
              <w:t>中国</w:t>
            </w:r>
          </w:p>
        </w:tc>
        <w:tc>
          <w:tcPr>
            <w:tcW w:w="992"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202210233062.1</w:t>
            </w:r>
          </w:p>
        </w:tc>
        <w:tc>
          <w:tcPr>
            <w:tcW w:w="850" w:type="dxa"/>
            <w:vAlign w:val="center"/>
          </w:tcPr>
          <w:p w:rsidR="00CF740C" w:rsidRPr="001E3954" w:rsidRDefault="00FC22AD"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2022</w:t>
            </w:r>
            <w:r w:rsidR="00580B5D" w:rsidRPr="00D07DBF">
              <w:rPr>
                <w:rFonts w:eastAsia="方正仿宋_GBK" w:hint="eastAsia"/>
                <w:szCs w:val="21"/>
              </w:rPr>
              <w:t>.</w:t>
            </w:r>
            <w:r w:rsidRPr="00D07DBF">
              <w:rPr>
                <w:rFonts w:eastAsia="方正仿宋_GBK"/>
                <w:szCs w:val="21"/>
              </w:rPr>
              <w:t>3</w:t>
            </w:r>
            <w:r w:rsidR="00580B5D" w:rsidRPr="00D07DBF">
              <w:rPr>
                <w:rFonts w:eastAsia="方正仿宋_GBK" w:hint="eastAsia"/>
                <w:szCs w:val="21"/>
              </w:rPr>
              <w:t>.</w:t>
            </w:r>
            <w:r w:rsidRPr="00D07DBF">
              <w:rPr>
                <w:rFonts w:eastAsia="方正仿宋_GBK"/>
                <w:szCs w:val="21"/>
              </w:rPr>
              <w:t>11</w:t>
            </w:r>
          </w:p>
        </w:tc>
        <w:tc>
          <w:tcPr>
            <w:tcW w:w="993" w:type="dxa"/>
            <w:vAlign w:val="center"/>
          </w:tcPr>
          <w:p w:rsidR="00CF740C" w:rsidRPr="00D07DBF" w:rsidRDefault="0089476D" w:rsidP="009135C2">
            <w:pPr>
              <w:autoSpaceDE w:val="0"/>
              <w:autoSpaceDN w:val="0"/>
              <w:adjustRightInd w:val="0"/>
              <w:snapToGrid w:val="0"/>
              <w:spacing w:line="360" w:lineRule="exact"/>
              <w:jc w:val="center"/>
              <w:rPr>
                <w:rFonts w:eastAsia="方正仿宋_GBK"/>
                <w:szCs w:val="21"/>
              </w:rPr>
            </w:pPr>
            <w:hyperlink r:id="rId19" w:tgtFrame="_blank" w:history="1">
              <w:r w:rsidR="001E3954" w:rsidRPr="00D07DBF">
                <w:rPr>
                  <w:rFonts w:eastAsia="方正仿宋_GBK"/>
                </w:rPr>
                <w:t>CN114507027A</w:t>
              </w:r>
            </w:hyperlink>
          </w:p>
        </w:tc>
        <w:tc>
          <w:tcPr>
            <w:tcW w:w="2268" w:type="dxa"/>
            <w:vAlign w:val="center"/>
          </w:tcPr>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20" w:tgtFrame="_blank" w:history="1">
              <w:r w:rsidR="001E3954" w:rsidRPr="00D07DBF">
                <w:rPr>
                  <w:rFonts w:eastAsia="方正仿宋_GBK"/>
                  <w:szCs w:val="21"/>
                </w:rPr>
                <w:t>镇江建科建设科技有限公司</w:t>
              </w:r>
            </w:hyperlink>
          </w:p>
          <w:p w:rsidR="00CF740C" w:rsidRPr="00D07DBF" w:rsidRDefault="0089476D" w:rsidP="009135C2">
            <w:pPr>
              <w:widowControl/>
              <w:shd w:val="clear" w:color="auto" w:fill="FFFFFF"/>
              <w:spacing w:line="360" w:lineRule="exact"/>
              <w:jc w:val="left"/>
              <w:textAlignment w:val="baseline"/>
              <w:rPr>
                <w:rFonts w:eastAsia="方正仿宋_GBK"/>
                <w:szCs w:val="21"/>
              </w:rPr>
            </w:pPr>
            <w:hyperlink r:id="rId21" w:tgtFrame="_blank" w:history="1">
              <w:r w:rsidR="001E3954" w:rsidRPr="00D07DBF">
                <w:rPr>
                  <w:rFonts w:eastAsia="方正仿宋_GBK"/>
                  <w:szCs w:val="21"/>
                </w:rPr>
                <w:t>江苏镇江建筑科学研究院集团股份有限公司</w:t>
              </w:r>
            </w:hyperlink>
          </w:p>
        </w:tc>
        <w:tc>
          <w:tcPr>
            <w:tcW w:w="1160" w:type="dxa"/>
            <w:vAlign w:val="center"/>
          </w:tcPr>
          <w:p w:rsidR="001E3954" w:rsidRPr="00D07DBF" w:rsidRDefault="0089476D" w:rsidP="009135C2">
            <w:pPr>
              <w:widowControl/>
              <w:shd w:val="clear" w:color="auto" w:fill="FFFFFF"/>
              <w:spacing w:line="360" w:lineRule="exact"/>
              <w:jc w:val="left"/>
              <w:rPr>
                <w:rFonts w:eastAsia="方正仿宋_GBK"/>
                <w:szCs w:val="21"/>
              </w:rPr>
            </w:pPr>
            <w:hyperlink r:id="rId22" w:tgtFrame="_blank" w:history="1">
              <w:r w:rsidR="001E3954" w:rsidRPr="00D07DBF">
                <w:rPr>
                  <w:rFonts w:eastAsia="方正仿宋_GBK"/>
                  <w:szCs w:val="21"/>
                </w:rPr>
                <w:t>蒙海宁</w:t>
              </w:r>
            </w:hyperlink>
          </w:p>
          <w:p w:rsidR="001E3954" w:rsidRPr="00D07DBF" w:rsidRDefault="0089476D" w:rsidP="009135C2">
            <w:pPr>
              <w:widowControl/>
              <w:shd w:val="clear" w:color="auto" w:fill="FFFFFF"/>
              <w:spacing w:line="360" w:lineRule="exact"/>
              <w:jc w:val="left"/>
              <w:rPr>
                <w:rFonts w:eastAsia="方正仿宋_GBK"/>
                <w:szCs w:val="21"/>
              </w:rPr>
            </w:pPr>
            <w:hyperlink r:id="rId23" w:tgtFrame="_blank" w:history="1">
              <w:r w:rsidR="001E3954" w:rsidRPr="00D07DBF">
                <w:rPr>
                  <w:rFonts w:eastAsia="方正仿宋_GBK"/>
                  <w:szCs w:val="21"/>
                </w:rPr>
                <w:t>敖</w:t>
              </w:r>
              <w:r w:rsidR="001E3954" w:rsidRPr="00D07DBF">
                <w:rPr>
                  <w:rFonts w:eastAsia="方正仿宋_GBK" w:hint="eastAsia"/>
                  <w:szCs w:val="21"/>
                </w:rPr>
                <w:t xml:space="preserve">  </w:t>
              </w:r>
              <w:r w:rsidR="001E3954" w:rsidRPr="00D07DBF">
                <w:rPr>
                  <w:rFonts w:eastAsia="方正仿宋_GBK"/>
                  <w:szCs w:val="21"/>
                </w:rPr>
                <w:t>林</w:t>
              </w:r>
            </w:hyperlink>
          </w:p>
          <w:p w:rsidR="001E3954" w:rsidRPr="00D07DBF" w:rsidRDefault="0089476D" w:rsidP="009135C2">
            <w:pPr>
              <w:widowControl/>
              <w:shd w:val="clear" w:color="auto" w:fill="FFFFFF"/>
              <w:spacing w:line="360" w:lineRule="exact"/>
              <w:jc w:val="left"/>
              <w:rPr>
                <w:rFonts w:eastAsia="方正仿宋_GBK"/>
                <w:szCs w:val="21"/>
              </w:rPr>
            </w:pPr>
            <w:hyperlink r:id="rId24" w:tgtFrame="_blank" w:history="1">
              <w:r w:rsidR="001E3954" w:rsidRPr="00D07DBF">
                <w:rPr>
                  <w:rFonts w:eastAsia="方正仿宋_GBK"/>
                  <w:szCs w:val="21"/>
                </w:rPr>
                <w:t>徐成龙</w:t>
              </w:r>
            </w:hyperlink>
          </w:p>
          <w:p w:rsidR="001E3954" w:rsidRPr="00D07DBF" w:rsidRDefault="0089476D" w:rsidP="009135C2">
            <w:pPr>
              <w:widowControl/>
              <w:shd w:val="clear" w:color="auto" w:fill="FFFFFF"/>
              <w:spacing w:line="360" w:lineRule="exact"/>
              <w:jc w:val="left"/>
              <w:rPr>
                <w:rFonts w:eastAsia="方正仿宋_GBK"/>
                <w:szCs w:val="21"/>
              </w:rPr>
            </w:pPr>
            <w:hyperlink r:id="rId25" w:tgtFrame="_blank" w:history="1">
              <w:r w:rsidR="001E3954" w:rsidRPr="00D07DBF">
                <w:rPr>
                  <w:rFonts w:eastAsia="方正仿宋_GBK"/>
                  <w:szCs w:val="21"/>
                </w:rPr>
                <w:t>陈福松</w:t>
              </w:r>
            </w:hyperlink>
          </w:p>
          <w:p w:rsidR="00CF740C" w:rsidRPr="00D07DBF" w:rsidRDefault="0089476D" w:rsidP="009135C2">
            <w:pPr>
              <w:widowControl/>
              <w:shd w:val="clear" w:color="auto" w:fill="FFFFFF"/>
              <w:spacing w:line="360" w:lineRule="exact"/>
              <w:jc w:val="left"/>
              <w:rPr>
                <w:rFonts w:eastAsia="方正仿宋_GBK"/>
                <w:szCs w:val="21"/>
              </w:rPr>
            </w:pPr>
            <w:hyperlink r:id="rId26" w:tgtFrame="_blank" w:history="1">
              <w:r w:rsidR="001E3954" w:rsidRPr="00D07DBF">
                <w:rPr>
                  <w:rFonts w:eastAsia="方正仿宋_GBK"/>
                  <w:szCs w:val="21"/>
                </w:rPr>
                <w:t>陆小军</w:t>
              </w:r>
            </w:hyperlink>
          </w:p>
        </w:tc>
      </w:tr>
      <w:tr w:rsidR="00CF740C" w:rsidTr="009135C2">
        <w:trPr>
          <w:trHeight w:val="851"/>
          <w:jc w:val="center"/>
        </w:trPr>
        <w:tc>
          <w:tcPr>
            <w:tcW w:w="566" w:type="dxa"/>
            <w:vAlign w:val="center"/>
          </w:tcPr>
          <w:p w:rsidR="00CF740C" w:rsidRPr="00D07DBF" w:rsidRDefault="00CF740C"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3</w:t>
            </w:r>
          </w:p>
        </w:tc>
        <w:tc>
          <w:tcPr>
            <w:tcW w:w="851" w:type="dxa"/>
            <w:vAlign w:val="center"/>
          </w:tcPr>
          <w:p w:rsidR="00CF740C" w:rsidRPr="00D07DBF" w:rsidRDefault="001E3954"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发明</w:t>
            </w:r>
          </w:p>
        </w:tc>
        <w:tc>
          <w:tcPr>
            <w:tcW w:w="1816" w:type="dxa"/>
            <w:vAlign w:val="center"/>
          </w:tcPr>
          <w:p w:rsidR="00CF740C" w:rsidRPr="00D07DBF" w:rsidRDefault="001E3954" w:rsidP="009135C2">
            <w:pPr>
              <w:widowControl/>
              <w:shd w:val="clear" w:color="auto" w:fill="FFFFFF"/>
              <w:spacing w:line="360" w:lineRule="exact"/>
              <w:jc w:val="left"/>
              <w:textAlignment w:val="baseline"/>
              <w:rPr>
                <w:rFonts w:eastAsia="方正仿宋_GBK"/>
                <w:szCs w:val="21"/>
              </w:rPr>
            </w:pPr>
            <w:r w:rsidRPr="00D07DBF">
              <w:rPr>
                <w:rFonts w:eastAsia="方正仿宋_GBK"/>
                <w:szCs w:val="21"/>
              </w:rPr>
              <w:t>一种固体废弃物表面原位生长纳米颗粒</w:t>
            </w:r>
            <w:r w:rsidR="008840D1">
              <w:rPr>
                <w:rFonts w:eastAsia="方正仿宋_GBK" w:hint="eastAsia"/>
                <w:szCs w:val="21"/>
              </w:rPr>
              <w:t>SiO</w:t>
            </w:r>
            <w:r w:rsidR="008840D1" w:rsidRPr="008840D1">
              <w:rPr>
                <w:rFonts w:eastAsia="方正仿宋_GBK" w:hint="eastAsia"/>
                <w:szCs w:val="21"/>
                <w:vertAlign w:val="subscript"/>
              </w:rPr>
              <w:t>2</w:t>
            </w:r>
            <w:r w:rsidRPr="00D07DBF">
              <w:rPr>
                <w:rFonts w:eastAsia="方正仿宋_GBK"/>
                <w:szCs w:val="21"/>
              </w:rPr>
              <w:t>的制备方法</w:t>
            </w:r>
          </w:p>
        </w:tc>
        <w:tc>
          <w:tcPr>
            <w:tcW w:w="709" w:type="dxa"/>
            <w:vAlign w:val="center"/>
          </w:tcPr>
          <w:p w:rsidR="00CF740C" w:rsidRPr="00D07DBF" w:rsidRDefault="00931DD9" w:rsidP="009135C2">
            <w:pPr>
              <w:widowControl/>
              <w:shd w:val="clear" w:color="auto" w:fill="FFFFFF"/>
              <w:spacing w:line="360" w:lineRule="exact"/>
              <w:jc w:val="left"/>
              <w:textAlignment w:val="baseline"/>
              <w:rPr>
                <w:rFonts w:eastAsia="方正仿宋_GBK"/>
                <w:szCs w:val="21"/>
              </w:rPr>
            </w:pPr>
            <w:r w:rsidRPr="001E3954">
              <w:rPr>
                <w:rFonts w:eastAsia="方正仿宋_GBK"/>
                <w:szCs w:val="21"/>
              </w:rPr>
              <w:t>中国</w:t>
            </w:r>
          </w:p>
        </w:tc>
        <w:tc>
          <w:tcPr>
            <w:tcW w:w="992" w:type="dxa"/>
            <w:vAlign w:val="center"/>
          </w:tcPr>
          <w:p w:rsidR="00CF740C" w:rsidRPr="00D07DBF" w:rsidRDefault="008840D1" w:rsidP="009135C2">
            <w:pPr>
              <w:autoSpaceDE w:val="0"/>
              <w:autoSpaceDN w:val="0"/>
              <w:adjustRightInd w:val="0"/>
              <w:snapToGrid w:val="0"/>
              <w:spacing w:line="360" w:lineRule="exact"/>
              <w:jc w:val="center"/>
              <w:rPr>
                <w:rFonts w:eastAsia="方正仿宋_GBK"/>
                <w:szCs w:val="21"/>
              </w:rPr>
            </w:pPr>
            <w:r w:rsidRPr="008840D1">
              <w:rPr>
                <w:rFonts w:eastAsia="方正仿宋_GBK"/>
                <w:szCs w:val="21"/>
              </w:rPr>
              <w:t>202111209928 .7</w:t>
            </w:r>
          </w:p>
        </w:tc>
        <w:tc>
          <w:tcPr>
            <w:tcW w:w="850" w:type="dxa"/>
            <w:vAlign w:val="center"/>
          </w:tcPr>
          <w:p w:rsidR="00CF740C" w:rsidRPr="00D07DBF" w:rsidRDefault="001E3954"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202</w:t>
            </w:r>
            <w:r w:rsidR="008840D1">
              <w:rPr>
                <w:rFonts w:eastAsia="方正仿宋_GBK" w:hint="eastAsia"/>
                <w:szCs w:val="21"/>
              </w:rPr>
              <w:t>1</w:t>
            </w:r>
            <w:r w:rsidRPr="00D07DBF">
              <w:rPr>
                <w:rFonts w:eastAsia="方正仿宋_GBK" w:hint="eastAsia"/>
                <w:szCs w:val="21"/>
              </w:rPr>
              <w:t>.</w:t>
            </w:r>
            <w:r w:rsidR="008840D1">
              <w:rPr>
                <w:rFonts w:eastAsia="方正仿宋_GBK" w:hint="eastAsia"/>
                <w:szCs w:val="21"/>
              </w:rPr>
              <w:t>10</w:t>
            </w:r>
            <w:r w:rsidRPr="00D07DBF">
              <w:rPr>
                <w:rFonts w:eastAsia="方正仿宋_GBK" w:hint="eastAsia"/>
                <w:szCs w:val="21"/>
              </w:rPr>
              <w:t>.</w:t>
            </w:r>
            <w:r w:rsidR="008840D1">
              <w:rPr>
                <w:rFonts w:eastAsia="方正仿宋_GBK" w:hint="eastAsia"/>
                <w:szCs w:val="21"/>
              </w:rPr>
              <w:t>18</w:t>
            </w:r>
          </w:p>
        </w:tc>
        <w:tc>
          <w:tcPr>
            <w:tcW w:w="993" w:type="dxa"/>
            <w:vAlign w:val="center"/>
          </w:tcPr>
          <w:p w:rsidR="00CF740C" w:rsidRPr="00D07DBF" w:rsidRDefault="008840D1" w:rsidP="009135C2">
            <w:pPr>
              <w:widowControl/>
              <w:shd w:val="clear" w:color="auto" w:fill="FFFFFF"/>
              <w:spacing w:line="360" w:lineRule="exact"/>
              <w:jc w:val="center"/>
              <w:textAlignment w:val="baseline"/>
              <w:rPr>
                <w:rFonts w:eastAsia="方正仿宋_GBK"/>
                <w:szCs w:val="21"/>
              </w:rPr>
            </w:pPr>
            <w:r>
              <w:rPr>
                <w:rFonts w:eastAsia="方正仿宋_GBK"/>
                <w:szCs w:val="21"/>
              </w:rPr>
              <w:t>CN</w:t>
            </w:r>
            <w:r w:rsidRPr="008840D1">
              <w:rPr>
                <w:rFonts w:eastAsia="方正仿宋_GBK"/>
                <w:szCs w:val="21"/>
              </w:rPr>
              <w:t>113955960 A</w:t>
            </w:r>
          </w:p>
        </w:tc>
        <w:tc>
          <w:tcPr>
            <w:tcW w:w="2268" w:type="dxa"/>
            <w:vAlign w:val="center"/>
          </w:tcPr>
          <w:p w:rsidR="00CF740C" w:rsidRDefault="001E3954" w:rsidP="009135C2">
            <w:pPr>
              <w:widowControl/>
              <w:shd w:val="clear" w:color="auto" w:fill="FFFFFF"/>
              <w:spacing w:line="360" w:lineRule="exact"/>
              <w:jc w:val="center"/>
              <w:textAlignment w:val="baseline"/>
              <w:rPr>
                <w:rFonts w:eastAsia="方正仿宋_GBK"/>
                <w:szCs w:val="21"/>
              </w:rPr>
            </w:pPr>
            <w:r w:rsidRPr="00D07DBF">
              <w:rPr>
                <w:rFonts w:eastAsia="方正仿宋_GBK"/>
                <w:szCs w:val="21"/>
              </w:rPr>
              <w:t>东南大学</w:t>
            </w:r>
          </w:p>
          <w:p w:rsidR="008840D1" w:rsidRPr="00D07DBF" w:rsidRDefault="0089476D" w:rsidP="009135C2">
            <w:pPr>
              <w:widowControl/>
              <w:shd w:val="clear" w:color="auto" w:fill="FFFFFF"/>
              <w:spacing w:line="360" w:lineRule="exact"/>
              <w:jc w:val="center"/>
              <w:textAlignment w:val="baseline"/>
              <w:rPr>
                <w:rFonts w:eastAsia="方正仿宋_GBK"/>
                <w:szCs w:val="21"/>
              </w:rPr>
            </w:pPr>
            <w:hyperlink r:id="rId27" w:tgtFrame="_blank" w:history="1">
              <w:r w:rsidR="008840D1" w:rsidRPr="00D07DBF">
                <w:rPr>
                  <w:rFonts w:eastAsia="方正仿宋_GBK"/>
                  <w:szCs w:val="21"/>
                </w:rPr>
                <w:t>江苏镇江建筑科学研究院集团股份有限公司</w:t>
              </w:r>
            </w:hyperlink>
          </w:p>
        </w:tc>
        <w:tc>
          <w:tcPr>
            <w:tcW w:w="1160" w:type="dxa"/>
            <w:vAlign w:val="center"/>
          </w:tcPr>
          <w:p w:rsidR="008840D1" w:rsidRPr="00D07DBF" w:rsidRDefault="0089476D" w:rsidP="009135C2">
            <w:pPr>
              <w:widowControl/>
              <w:shd w:val="clear" w:color="auto" w:fill="FFFFFF"/>
              <w:spacing w:line="360" w:lineRule="exact"/>
              <w:jc w:val="left"/>
              <w:textAlignment w:val="baseline"/>
              <w:rPr>
                <w:rFonts w:eastAsia="方正仿宋_GBK"/>
                <w:szCs w:val="21"/>
              </w:rPr>
            </w:pPr>
            <w:hyperlink r:id="rId28" w:tgtFrame="_blank" w:history="1">
              <w:r w:rsidR="008840D1" w:rsidRPr="00D07DBF">
                <w:rPr>
                  <w:rFonts w:eastAsia="方正仿宋_GBK"/>
                  <w:szCs w:val="21"/>
                </w:rPr>
                <w:t>潘钢华</w:t>
              </w:r>
            </w:hyperlink>
          </w:p>
          <w:p w:rsidR="008840D1" w:rsidRPr="00D07DBF" w:rsidRDefault="0089476D" w:rsidP="009135C2">
            <w:pPr>
              <w:widowControl/>
              <w:shd w:val="clear" w:color="auto" w:fill="FFFFFF"/>
              <w:spacing w:line="360" w:lineRule="exact"/>
              <w:jc w:val="left"/>
              <w:textAlignment w:val="baseline"/>
              <w:rPr>
                <w:rFonts w:eastAsia="方正仿宋_GBK"/>
                <w:szCs w:val="21"/>
              </w:rPr>
            </w:pPr>
            <w:hyperlink r:id="rId29" w:tgtFrame="_blank" w:history="1">
              <w:r w:rsidR="008840D1" w:rsidRPr="00D07DBF">
                <w:rPr>
                  <w:rFonts w:eastAsia="方正仿宋_GBK"/>
                  <w:szCs w:val="21"/>
                </w:rPr>
                <w:t>刘</w:t>
              </w:r>
              <w:r w:rsidR="008840D1" w:rsidRPr="00D07DBF">
                <w:rPr>
                  <w:rFonts w:eastAsia="方正仿宋_GBK" w:hint="eastAsia"/>
                  <w:szCs w:val="21"/>
                </w:rPr>
                <w:t xml:space="preserve">  </w:t>
              </w:r>
              <w:r w:rsidR="008840D1" w:rsidRPr="00D07DBF">
                <w:rPr>
                  <w:rFonts w:eastAsia="方正仿宋_GBK"/>
                  <w:szCs w:val="21"/>
                </w:rPr>
                <w:t>宝</w:t>
              </w:r>
            </w:hyperlink>
          </w:p>
          <w:p w:rsidR="008840D1" w:rsidRPr="00D07DBF" w:rsidRDefault="0089476D" w:rsidP="009135C2">
            <w:pPr>
              <w:widowControl/>
              <w:shd w:val="clear" w:color="auto" w:fill="FFFFFF"/>
              <w:spacing w:line="360" w:lineRule="exact"/>
              <w:jc w:val="left"/>
              <w:textAlignment w:val="baseline"/>
              <w:rPr>
                <w:rFonts w:eastAsia="方正仿宋_GBK"/>
                <w:szCs w:val="21"/>
              </w:rPr>
            </w:pPr>
            <w:hyperlink r:id="rId30" w:tgtFrame="_blank" w:history="1">
              <w:r w:rsidR="008840D1" w:rsidRPr="00D07DBF">
                <w:rPr>
                  <w:rFonts w:eastAsia="方正仿宋_GBK"/>
                  <w:szCs w:val="21"/>
                </w:rPr>
                <w:t>蒙海宁</w:t>
              </w:r>
            </w:hyperlink>
          </w:p>
          <w:p w:rsidR="008840D1" w:rsidRPr="00D07DBF" w:rsidRDefault="0089476D" w:rsidP="009135C2">
            <w:pPr>
              <w:widowControl/>
              <w:shd w:val="clear" w:color="auto" w:fill="FFFFFF"/>
              <w:spacing w:line="360" w:lineRule="exact"/>
              <w:jc w:val="left"/>
              <w:textAlignment w:val="baseline"/>
              <w:rPr>
                <w:rFonts w:eastAsia="方正仿宋_GBK"/>
                <w:szCs w:val="21"/>
              </w:rPr>
            </w:pPr>
            <w:hyperlink r:id="rId31" w:tgtFrame="_blank" w:history="1">
              <w:r w:rsidR="008840D1" w:rsidRPr="00D07DBF">
                <w:rPr>
                  <w:rFonts w:eastAsia="方正仿宋_GBK"/>
                  <w:szCs w:val="21"/>
                </w:rPr>
                <w:t>朱</w:t>
              </w:r>
              <w:r w:rsidR="008840D1" w:rsidRPr="00D07DBF">
                <w:rPr>
                  <w:rFonts w:eastAsia="方正仿宋_GBK" w:hint="eastAsia"/>
                  <w:szCs w:val="21"/>
                </w:rPr>
                <w:t xml:space="preserve">  </w:t>
              </w:r>
              <w:r w:rsidR="008840D1" w:rsidRPr="00D07DBF">
                <w:rPr>
                  <w:rFonts w:eastAsia="方正仿宋_GBK"/>
                  <w:szCs w:val="21"/>
                </w:rPr>
                <w:t>祥</w:t>
              </w:r>
            </w:hyperlink>
          </w:p>
          <w:p w:rsidR="00CF740C" w:rsidRPr="00D07DBF" w:rsidRDefault="0089476D" w:rsidP="009135C2">
            <w:pPr>
              <w:widowControl/>
              <w:shd w:val="clear" w:color="auto" w:fill="FFFFFF"/>
              <w:spacing w:line="360" w:lineRule="exact"/>
              <w:jc w:val="left"/>
              <w:textAlignment w:val="baseline"/>
              <w:rPr>
                <w:rFonts w:eastAsia="方正仿宋_GBK"/>
                <w:szCs w:val="21"/>
              </w:rPr>
            </w:pPr>
            <w:hyperlink r:id="rId32" w:tgtFrame="_blank" w:history="1">
              <w:r w:rsidR="008840D1" w:rsidRPr="00D07DBF">
                <w:rPr>
                  <w:rFonts w:eastAsia="方正仿宋_GBK"/>
                  <w:szCs w:val="21"/>
                </w:rPr>
                <w:t>陆小军</w:t>
              </w:r>
            </w:hyperlink>
          </w:p>
        </w:tc>
      </w:tr>
      <w:tr w:rsidR="001E3954" w:rsidTr="009135C2">
        <w:trPr>
          <w:trHeight w:val="851"/>
          <w:jc w:val="center"/>
        </w:trPr>
        <w:tc>
          <w:tcPr>
            <w:tcW w:w="566" w:type="dxa"/>
            <w:vAlign w:val="center"/>
          </w:tcPr>
          <w:p w:rsidR="001E3954" w:rsidRPr="00D07DBF" w:rsidRDefault="001E3954" w:rsidP="009135C2">
            <w:pPr>
              <w:autoSpaceDE w:val="0"/>
              <w:autoSpaceDN w:val="0"/>
              <w:adjustRightInd w:val="0"/>
              <w:snapToGrid w:val="0"/>
              <w:spacing w:line="360" w:lineRule="exact"/>
              <w:jc w:val="center"/>
              <w:rPr>
                <w:rFonts w:eastAsia="方正仿宋_GBK"/>
                <w:szCs w:val="21"/>
              </w:rPr>
            </w:pPr>
            <w:r w:rsidRPr="00D07DBF">
              <w:rPr>
                <w:rFonts w:eastAsia="方正仿宋_GBK"/>
                <w:szCs w:val="21"/>
              </w:rPr>
              <w:t>4</w:t>
            </w:r>
          </w:p>
        </w:tc>
        <w:tc>
          <w:tcPr>
            <w:tcW w:w="851" w:type="dxa"/>
            <w:vAlign w:val="center"/>
          </w:tcPr>
          <w:p w:rsidR="001E3954" w:rsidRPr="00D07DBF" w:rsidRDefault="001E3954"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发明</w:t>
            </w:r>
          </w:p>
        </w:tc>
        <w:tc>
          <w:tcPr>
            <w:tcW w:w="1816" w:type="dxa"/>
            <w:vAlign w:val="center"/>
          </w:tcPr>
          <w:p w:rsidR="001E3954" w:rsidRPr="00D07DBF" w:rsidRDefault="001E3954" w:rsidP="009135C2">
            <w:pPr>
              <w:widowControl/>
              <w:shd w:val="clear" w:color="auto" w:fill="FFFFFF"/>
              <w:spacing w:line="360" w:lineRule="exact"/>
              <w:jc w:val="left"/>
              <w:textAlignment w:val="baseline"/>
              <w:rPr>
                <w:rFonts w:eastAsia="方正仿宋_GBK"/>
                <w:szCs w:val="21"/>
              </w:rPr>
            </w:pPr>
            <w:r w:rsidRPr="00D07DBF">
              <w:rPr>
                <w:rFonts w:eastAsia="方正仿宋_GBK"/>
                <w:szCs w:val="21"/>
              </w:rPr>
              <w:t>一种固体废弃物表面原位生长</w:t>
            </w:r>
            <w:r w:rsidR="008840D1">
              <w:rPr>
                <w:rFonts w:eastAsia="方正仿宋_GBK" w:hint="eastAsia"/>
                <w:szCs w:val="21"/>
              </w:rPr>
              <w:t>C-S-H</w:t>
            </w:r>
            <w:r w:rsidR="008840D1">
              <w:rPr>
                <w:rFonts w:eastAsia="方正仿宋_GBK" w:hint="eastAsia"/>
                <w:szCs w:val="21"/>
              </w:rPr>
              <w:t>凝胶</w:t>
            </w:r>
            <w:r w:rsidRPr="00D07DBF">
              <w:rPr>
                <w:rFonts w:eastAsia="方正仿宋_GBK"/>
                <w:szCs w:val="21"/>
              </w:rPr>
              <w:t>的制备方法</w:t>
            </w:r>
          </w:p>
        </w:tc>
        <w:tc>
          <w:tcPr>
            <w:tcW w:w="709" w:type="dxa"/>
            <w:vAlign w:val="center"/>
          </w:tcPr>
          <w:p w:rsidR="001E3954" w:rsidRPr="00D07DBF" w:rsidRDefault="00931DD9" w:rsidP="009135C2">
            <w:pPr>
              <w:widowControl/>
              <w:shd w:val="clear" w:color="auto" w:fill="FFFFFF"/>
              <w:spacing w:line="360" w:lineRule="exact"/>
              <w:jc w:val="left"/>
              <w:textAlignment w:val="baseline"/>
              <w:rPr>
                <w:rFonts w:eastAsia="方正仿宋_GBK"/>
                <w:szCs w:val="21"/>
              </w:rPr>
            </w:pPr>
            <w:r w:rsidRPr="001E3954">
              <w:rPr>
                <w:rFonts w:eastAsia="方正仿宋_GBK"/>
                <w:szCs w:val="21"/>
              </w:rPr>
              <w:t>中国</w:t>
            </w:r>
          </w:p>
        </w:tc>
        <w:tc>
          <w:tcPr>
            <w:tcW w:w="992" w:type="dxa"/>
            <w:vAlign w:val="center"/>
          </w:tcPr>
          <w:p w:rsidR="001E3954" w:rsidRPr="00D07DBF" w:rsidRDefault="008840D1" w:rsidP="009135C2">
            <w:pPr>
              <w:widowControl/>
              <w:shd w:val="clear" w:color="auto" w:fill="FFFFFF"/>
              <w:spacing w:line="360" w:lineRule="exact"/>
              <w:jc w:val="left"/>
              <w:textAlignment w:val="baseline"/>
              <w:rPr>
                <w:rFonts w:eastAsia="方正仿宋_GBK"/>
                <w:szCs w:val="21"/>
              </w:rPr>
            </w:pPr>
            <w:r w:rsidRPr="008840D1">
              <w:rPr>
                <w:rFonts w:eastAsia="方正仿宋_GBK"/>
                <w:szCs w:val="21"/>
              </w:rPr>
              <w:t>202111209937 .6</w:t>
            </w:r>
          </w:p>
        </w:tc>
        <w:tc>
          <w:tcPr>
            <w:tcW w:w="850" w:type="dxa"/>
            <w:vAlign w:val="center"/>
          </w:tcPr>
          <w:p w:rsidR="001E3954" w:rsidRPr="00D07DBF" w:rsidRDefault="001E3954"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202</w:t>
            </w:r>
            <w:r w:rsidR="008840D1">
              <w:rPr>
                <w:rFonts w:eastAsia="方正仿宋_GBK" w:hint="eastAsia"/>
                <w:szCs w:val="21"/>
              </w:rPr>
              <w:t>2</w:t>
            </w:r>
            <w:r w:rsidRPr="00D07DBF">
              <w:rPr>
                <w:rFonts w:eastAsia="方正仿宋_GBK" w:hint="eastAsia"/>
                <w:szCs w:val="21"/>
              </w:rPr>
              <w:t>.1.</w:t>
            </w:r>
            <w:r w:rsidR="008840D1">
              <w:rPr>
                <w:rFonts w:eastAsia="方正仿宋_GBK" w:hint="eastAsia"/>
                <w:szCs w:val="21"/>
              </w:rPr>
              <w:t>21</w:t>
            </w:r>
          </w:p>
        </w:tc>
        <w:tc>
          <w:tcPr>
            <w:tcW w:w="993" w:type="dxa"/>
            <w:vAlign w:val="center"/>
          </w:tcPr>
          <w:p w:rsidR="001E3954" w:rsidRPr="00D07DBF" w:rsidRDefault="008840D1" w:rsidP="009135C2">
            <w:pPr>
              <w:widowControl/>
              <w:shd w:val="clear" w:color="auto" w:fill="FFFFFF"/>
              <w:spacing w:line="360" w:lineRule="exact"/>
              <w:jc w:val="left"/>
              <w:textAlignment w:val="baseline"/>
              <w:rPr>
                <w:rFonts w:eastAsia="方正仿宋_GBK"/>
                <w:szCs w:val="21"/>
              </w:rPr>
            </w:pPr>
            <w:r>
              <w:rPr>
                <w:rFonts w:eastAsia="方正仿宋_GBK"/>
                <w:szCs w:val="21"/>
              </w:rPr>
              <w:t>CN</w:t>
            </w:r>
            <w:r w:rsidRPr="008840D1">
              <w:rPr>
                <w:rFonts w:eastAsia="方正仿宋_GBK"/>
                <w:szCs w:val="21"/>
              </w:rPr>
              <w:t>113955961 A</w:t>
            </w:r>
          </w:p>
        </w:tc>
        <w:tc>
          <w:tcPr>
            <w:tcW w:w="2268" w:type="dxa"/>
            <w:vAlign w:val="center"/>
          </w:tcPr>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33" w:tgtFrame="_blank" w:history="1">
              <w:r w:rsidR="001E3954" w:rsidRPr="00D07DBF">
                <w:rPr>
                  <w:rFonts w:eastAsia="方正仿宋_GBK"/>
                  <w:szCs w:val="21"/>
                </w:rPr>
                <w:t>东南大学</w:t>
              </w:r>
            </w:hyperlink>
          </w:p>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34" w:tgtFrame="_blank" w:history="1">
              <w:r w:rsidR="001E3954" w:rsidRPr="00D07DBF">
                <w:rPr>
                  <w:rFonts w:eastAsia="方正仿宋_GBK"/>
                  <w:szCs w:val="21"/>
                </w:rPr>
                <w:t>江苏镇江建筑科学研究院集团股份有限公司</w:t>
              </w:r>
            </w:hyperlink>
          </w:p>
        </w:tc>
        <w:tc>
          <w:tcPr>
            <w:tcW w:w="1160" w:type="dxa"/>
            <w:vAlign w:val="center"/>
          </w:tcPr>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35" w:tgtFrame="_blank" w:history="1">
              <w:r w:rsidR="001E3954" w:rsidRPr="00D07DBF">
                <w:rPr>
                  <w:rFonts w:eastAsia="方正仿宋_GBK"/>
                  <w:szCs w:val="21"/>
                </w:rPr>
                <w:t>潘钢华</w:t>
              </w:r>
            </w:hyperlink>
          </w:p>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36" w:tgtFrame="_blank" w:history="1">
              <w:r w:rsidR="001E3954" w:rsidRPr="00D07DBF">
                <w:rPr>
                  <w:rFonts w:eastAsia="方正仿宋_GBK"/>
                  <w:szCs w:val="21"/>
                </w:rPr>
                <w:t>刘</w:t>
              </w:r>
              <w:r w:rsidR="001E3954" w:rsidRPr="00D07DBF">
                <w:rPr>
                  <w:rFonts w:eastAsia="方正仿宋_GBK" w:hint="eastAsia"/>
                  <w:szCs w:val="21"/>
                </w:rPr>
                <w:t xml:space="preserve">  </w:t>
              </w:r>
              <w:r w:rsidR="001E3954" w:rsidRPr="00D07DBF">
                <w:rPr>
                  <w:rFonts w:eastAsia="方正仿宋_GBK"/>
                  <w:szCs w:val="21"/>
                </w:rPr>
                <w:t>宝</w:t>
              </w:r>
            </w:hyperlink>
          </w:p>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37" w:tgtFrame="_blank" w:history="1">
              <w:r w:rsidR="001E3954" w:rsidRPr="00D07DBF">
                <w:rPr>
                  <w:rFonts w:eastAsia="方正仿宋_GBK"/>
                  <w:szCs w:val="21"/>
                </w:rPr>
                <w:t>蒙海宁</w:t>
              </w:r>
            </w:hyperlink>
          </w:p>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38" w:tgtFrame="_blank" w:history="1">
              <w:r w:rsidR="001E3954" w:rsidRPr="00D07DBF">
                <w:rPr>
                  <w:rFonts w:eastAsia="方正仿宋_GBK"/>
                  <w:szCs w:val="21"/>
                </w:rPr>
                <w:t>朱</w:t>
              </w:r>
              <w:r w:rsidR="001E3954" w:rsidRPr="00D07DBF">
                <w:rPr>
                  <w:rFonts w:eastAsia="方正仿宋_GBK" w:hint="eastAsia"/>
                  <w:szCs w:val="21"/>
                </w:rPr>
                <w:t xml:space="preserve">  </w:t>
              </w:r>
              <w:r w:rsidR="001E3954" w:rsidRPr="00D07DBF">
                <w:rPr>
                  <w:rFonts w:eastAsia="方正仿宋_GBK"/>
                  <w:szCs w:val="21"/>
                </w:rPr>
                <w:t>祥</w:t>
              </w:r>
            </w:hyperlink>
          </w:p>
          <w:p w:rsidR="001E3954" w:rsidRPr="00D07DBF" w:rsidRDefault="0089476D" w:rsidP="009135C2">
            <w:pPr>
              <w:widowControl/>
              <w:shd w:val="clear" w:color="auto" w:fill="FFFFFF"/>
              <w:spacing w:line="360" w:lineRule="exact"/>
              <w:jc w:val="left"/>
              <w:textAlignment w:val="baseline"/>
              <w:rPr>
                <w:rFonts w:eastAsia="方正仿宋_GBK"/>
                <w:szCs w:val="21"/>
              </w:rPr>
            </w:pPr>
            <w:hyperlink r:id="rId39" w:tgtFrame="_blank" w:history="1">
              <w:r w:rsidR="001E3954" w:rsidRPr="00D07DBF">
                <w:rPr>
                  <w:rFonts w:eastAsia="方正仿宋_GBK"/>
                  <w:szCs w:val="21"/>
                </w:rPr>
                <w:t>陆小军</w:t>
              </w:r>
            </w:hyperlink>
          </w:p>
        </w:tc>
      </w:tr>
      <w:tr w:rsidR="00D07DBF" w:rsidTr="009135C2">
        <w:trPr>
          <w:trHeight w:val="851"/>
          <w:jc w:val="center"/>
        </w:trPr>
        <w:tc>
          <w:tcPr>
            <w:tcW w:w="566" w:type="dxa"/>
            <w:vAlign w:val="center"/>
          </w:tcPr>
          <w:p w:rsidR="00D07DBF" w:rsidRPr="00D07DBF" w:rsidRDefault="00D07DBF" w:rsidP="009135C2">
            <w:pPr>
              <w:autoSpaceDE w:val="0"/>
              <w:autoSpaceDN w:val="0"/>
              <w:adjustRightInd w:val="0"/>
              <w:snapToGrid w:val="0"/>
              <w:spacing w:line="360" w:lineRule="exact"/>
              <w:jc w:val="center"/>
              <w:rPr>
                <w:rFonts w:eastAsia="方正仿宋_GBK"/>
                <w:szCs w:val="21"/>
              </w:rPr>
            </w:pPr>
            <w:r w:rsidRPr="00D07DBF">
              <w:rPr>
                <w:rFonts w:eastAsia="方正仿宋_GBK" w:hint="eastAsia"/>
                <w:szCs w:val="21"/>
              </w:rPr>
              <w:t>5</w:t>
            </w:r>
          </w:p>
        </w:tc>
        <w:tc>
          <w:tcPr>
            <w:tcW w:w="851" w:type="dxa"/>
            <w:vAlign w:val="center"/>
          </w:tcPr>
          <w:p w:rsidR="00D07DBF" w:rsidRPr="00D07DBF" w:rsidRDefault="00D07DBF"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发明</w:t>
            </w:r>
          </w:p>
        </w:tc>
        <w:tc>
          <w:tcPr>
            <w:tcW w:w="1816" w:type="dxa"/>
            <w:vAlign w:val="center"/>
          </w:tcPr>
          <w:p w:rsidR="00D07DBF" w:rsidRPr="00D07DBF" w:rsidRDefault="00D07DBF"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一种利用铁尾矿细砂制备再生骨料的方法</w:t>
            </w:r>
          </w:p>
        </w:tc>
        <w:tc>
          <w:tcPr>
            <w:tcW w:w="709" w:type="dxa"/>
            <w:vAlign w:val="center"/>
          </w:tcPr>
          <w:p w:rsidR="00D07DBF" w:rsidRPr="001E3954" w:rsidRDefault="00D07DBF" w:rsidP="009135C2">
            <w:pPr>
              <w:widowControl/>
              <w:shd w:val="clear" w:color="auto" w:fill="FFFFFF"/>
              <w:spacing w:line="360" w:lineRule="exact"/>
              <w:jc w:val="left"/>
              <w:textAlignment w:val="baseline"/>
              <w:rPr>
                <w:rFonts w:eastAsia="方正仿宋_GBK"/>
                <w:szCs w:val="21"/>
              </w:rPr>
            </w:pPr>
            <w:r w:rsidRPr="001E3954">
              <w:rPr>
                <w:rFonts w:eastAsia="方正仿宋_GBK"/>
                <w:szCs w:val="21"/>
              </w:rPr>
              <w:t>中国</w:t>
            </w:r>
          </w:p>
        </w:tc>
        <w:tc>
          <w:tcPr>
            <w:tcW w:w="992" w:type="dxa"/>
            <w:vAlign w:val="center"/>
          </w:tcPr>
          <w:p w:rsidR="00D07DBF" w:rsidRPr="00D07DBF" w:rsidRDefault="00D07DBF" w:rsidP="009135C2">
            <w:pPr>
              <w:widowControl/>
              <w:shd w:val="clear" w:color="auto" w:fill="FFFFFF"/>
              <w:spacing w:line="360" w:lineRule="exact"/>
              <w:jc w:val="left"/>
              <w:textAlignment w:val="baseline"/>
              <w:rPr>
                <w:rFonts w:eastAsia="方正仿宋_GBK"/>
                <w:szCs w:val="21"/>
              </w:rPr>
            </w:pPr>
            <w:r w:rsidRPr="00D07DBF">
              <w:rPr>
                <w:rFonts w:eastAsia="方正仿宋_GBK"/>
                <w:szCs w:val="21"/>
              </w:rPr>
              <w:t>202110467445 .0</w:t>
            </w:r>
          </w:p>
        </w:tc>
        <w:tc>
          <w:tcPr>
            <w:tcW w:w="850" w:type="dxa"/>
            <w:vAlign w:val="center"/>
          </w:tcPr>
          <w:p w:rsidR="00D07DBF" w:rsidRPr="00D07DBF" w:rsidRDefault="00D07DBF"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2021.10.29</w:t>
            </w:r>
          </w:p>
        </w:tc>
        <w:tc>
          <w:tcPr>
            <w:tcW w:w="993" w:type="dxa"/>
            <w:vAlign w:val="center"/>
          </w:tcPr>
          <w:p w:rsidR="00D07DBF" w:rsidRPr="00D07DBF" w:rsidRDefault="00D07DBF" w:rsidP="009135C2">
            <w:pPr>
              <w:widowControl/>
              <w:shd w:val="clear" w:color="auto" w:fill="FFFFFF"/>
              <w:spacing w:line="360" w:lineRule="exact"/>
              <w:jc w:val="left"/>
              <w:textAlignment w:val="baseline"/>
              <w:rPr>
                <w:rFonts w:eastAsia="方正仿宋_GBK"/>
                <w:szCs w:val="21"/>
              </w:rPr>
            </w:pPr>
            <w:r w:rsidRPr="00D07DBF">
              <w:rPr>
                <w:rFonts w:eastAsia="方正仿宋_GBK" w:hint="eastAsia"/>
                <w:szCs w:val="21"/>
              </w:rPr>
              <w:t>CN113563001A</w:t>
            </w:r>
          </w:p>
        </w:tc>
        <w:tc>
          <w:tcPr>
            <w:tcW w:w="2268" w:type="dxa"/>
            <w:vAlign w:val="center"/>
          </w:tcPr>
          <w:p w:rsidR="00D07DBF" w:rsidRPr="00D07DBF" w:rsidRDefault="0089476D" w:rsidP="009135C2">
            <w:pPr>
              <w:widowControl/>
              <w:shd w:val="clear" w:color="auto" w:fill="FFFFFF"/>
              <w:spacing w:line="360" w:lineRule="exact"/>
              <w:jc w:val="left"/>
              <w:textAlignment w:val="baseline"/>
              <w:rPr>
                <w:rFonts w:eastAsia="方正仿宋_GBK"/>
                <w:szCs w:val="21"/>
              </w:rPr>
            </w:pPr>
            <w:hyperlink r:id="rId40" w:tgtFrame="_blank" w:history="1">
              <w:r w:rsidR="00D07DBF" w:rsidRPr="00D07DBF">
                <w:rPr>
                  <w:rFonts w:eastAsia="方正仿宋_GBK"/>
                  <w:szCs w:val="21"/>
                </w:rPr>
                <w:t>东南大学</w:t>
              </w:r>
            </w:hyperlink>
          </w:p>
          <w:p w:rsidR="00D07DBF" w:rsidRPr="00D07DBF" w:rsidRDefault="0089476D" w:rsidP="009135C2">
            <w:pPr>
              <w:widowControl/>
              <w:shd w:val="clear" w:color="auto" w:fill="FFFFFF"/>
              <w:spacing w:line="360" w:lineRule="exact"/>
              <w:jc w:val="left"/>
              <w:textAlignment w:val="baseline"/>
              <w:rPr>
                <w:rFonts w:eastAsia="方正仿宋_GBK"/>
                <w:szCs w:val="21"/>
              </w:rPr>
            </w:pPr>
            <w:hyperlink r:id="rId41" w:tgtFrame="_blank" w:history="1">
              <w:r w:rsidR="00D07DBF" w:rsidRPr="00D07DBF">
                <w:rPr>
                  <w:rFonts w:eastAsia="方正仿宋_GBK"/>
                  <w:szCs w:val="21"/>
                </w:rPr>
                <w:t>江苏镇江建筑科学研究院集团股份有限公司</w:t>
              </w:r>
            </w:hyperlink>
          </w:p>
        </w:tc>
        <w:tc>
          <w:tcPr>
            <w:tcW w:w="1160" w:type="dxa"/>
            <w:vAlign w:val="center"/>
          </w:tcPr>
          <w:p w:rsidR="00D07DBF" w:rsidRPr="00D07DBF" w:rsidRDefault="0089476D" w:rsidP="009135C2">
            <w:pPr>
              <w:widowControl/>
              <w:shd w:val="clear" w:color="auto" w:fill="FFFFFF"/>
              <w:spacing w:line="360" w:lineRule="exact"/>
              <w:jc w:val="left"/>
              <w:textAlignment w:val="baseline"/>
              <w:rPr>
                <w:rFonts w:eastAsia="方正仿宋_GBK"/>
                <w:szCs w:val="21"/>
              </w:rPr>
            </w:pPr>
            <w:hyperlink r:id="rId42" w:tgtFrame="_blank" w:history="1">
              <w:r w:rsidR="00D07DBF" w:rsidRPr="00D07DBF">
                <w:rPr>
                  <w:rFonts w:eastAsia="方正仿宋_GBK"/>
                  <w:szCs w:val="21"/>
                </w:rPr>
                <w:t>潘钢华</w:t>
              </w:r>
            </w:hyperlink>
          </w:p>
          <w:p w:rsidR="00D07DBF" w:rsidRPr="00D07DBF" w:rsidRDefault="0089476D" w:rsidP="009135C2">
            <w:pPr>
              <w:widowControl/>
              <w:shd w:val="clear" w:color="auto" w:fill="FFFFFF"/>
              <w:spacing w:line="360" w:lineRule="exact"/>
              <w:jc w:val="left"/>
              <w:textAlignment w:val="baseline"/>
              <w:rPr>
                <w:rFonts w:eastAsia="方正仿宋_GBK"/>
                <w:szCs w:val="21"/>
              </w:rPr>
            </w:pPr>
            <w:hyperlink r:id="rId43" w:tgtFrame="_blank" w:history="1">
              <w:r w:rsidR="00D07DBF" w:rsidRPr="00D07DBF">
                <w:rPr>
                  <w:rFonts w:eastAsia="方正仿宋_GBK" w:hint="eastAsia"/>
                  <w:szCs w:val="21"/>
                </w:rPr>
                <w:t>高</w:t>
              </w:r>
              <w:r w:rsidR="00D07DBF" w:rsidRPr="00D07DBF">
                <w:rPr>
                  <w:rFonts w:eastAsia="方正仿宋_GBK" w:hint="eastAsia"/>
                  <w:szCs w:val="21"/>
                </w:rPr>
                <w:t xml:space="preserve">  </w:t>
              </w:r>
              <w:r w:rsidR="00D07DBF" w:rsidRPr="00D07DBF">
                <w:rPr>
                  <w:rFonts w:eastAsia="方正仿宋_GBK" w:hint="eastAsia"/>
                  <w:szCs w:val="21"/>
                </w:rPr>
                <w:t>敏</w:t>
              </w:r>
            </w:hyperlink>
          </w:p>
          <w:p w:rsidR="00D07DBF" w:rsidRPr="00D07DBF" w:rsidRDefault="0089476D" w:rsidP="009135C2">
            <w:pPr>
              <w:widowControl/>
              <w:shd w:val="clear" w:color="auto" w:fill="FFFFFF"/>
              <w:spacing w:line="360" w:lineRule="exact"/>
              <w:jc w:val="left"/>
              <w:textAlignment w:val="baseline"/>
              <w:rPr>
                <w:rFonts w:eastAsia="方正仿宋_GBK"/>
                <w:szCs w:val="21"/>
              </w:rPr>
            </w:pPr>
            <w:hyperlink r:id="rId44" w:tgtFrame="_blank" w:history="1">
              <w:r w:rsidR="00D07DBF" w:rsidRPr="00D07DBF">
                <w:rPr>
                  <w:rFonts w:eastAsia="方正仿宋_GBK"/>
                  <w:szCs w:val="21"/>
                </w:rPr>
                <w:t>蒙海宁</w:t>
              </w:r>
            </w:hyperlink>
          </w:p>
          <w:p w:rsidR="00D07DBF" w:rsidRPr="00D07DBF" w:rsidRDefault="0089476D" w:rsidP="009135C2">
            <w:pPr>
              <w:widowControl/>
              <w:shd w:val="clear" w:color="auto" w:fill="FFFFFF"/>
              <w:spacing w:line="360" w:lineRule="exact"/>
              <w:jc w:val="left"/>
              <w:textAlignment w:val="baseline"/>
              <w:rPr>
                <w:rFonts w:eastAsia="方正仿宋_GBK"/>
                <w:szCs w:val="21"/>
              </w:rPr>
            </w:pPr>
            <w:hyperlink r:id="rId45" w:tgtFrame="_blank" w:history="1">
              <w:r w:rsidR="00D07DBF" w:rsidRPr="00D07DBF">
                <w:rPr>
                  <w:rFonts w:eastAsia="方正仿宋_GBK"/>
                  <w:szCs w:val="21"/>
                </w:rPr>
                <w:t>朱</w:t>
              </w:r>
              <w:r w:rsidR="00D07DBF" w:rsidRPr="00D07DBF">
                <w:rPr>
                  <w:rFonts w:eastAsia="方正仿宋_GBK" w:hint="eastAsia"/>
                  <w:szCs w:val="21"/>
                </w:rPr>
                <w:t xml:space="preserve">  </w:t>
              </w:r>
              <w:r w:rsidR="00D07DBF" w:rsidRPr="00D07DBF">
                <w:rPr>
                  <w:rFonts w:eastAsia="方正仿宋_GBK"/>
                  <w:szCs w:val="21"/>
                </w:rPr>
                <w:t>祥</w:t>
              </w:r>
            </w:hyperlink>
          </w:p>
          <w:p w:rsidR="00D07DBF" w:rsidRPr="00D07DBF" w:rsidRDefault="0089476D" w:rsidP="009135C2">
            <w:pPr>
              <w:widowControl/>
              <w:shd w:val="clear" w:color="auto" w:fill="FFFFFF"/>
              <w:spacing w:line="360" w:lineRule="exact"/>
              <w:jc w:val="left"/>
              <w:textAlignment w:val="baseline"/>
              <w:rPr>
                <w:rFonts w:eastAsia="方正仿宋_GBK"/>
                <w:szCs w:val="21"/>
              </w:rPr>
            </w:pPr>
            <w:hyperlink r:id="rId46" w:tgtFrame="_blank" w:history="1">
              <w:r w:rsidR="00D07DBF" w:rsidRPr="00D07DBF">
                <w:rPr>
                  <w:rFonts w:eastAsia="方正仿宋_GBK"/>
                  <w:szCs w:val="21"/>
                </w:rPr>
                <w:t>陆小军</w:t>
              </w:r>
            </w:hyperlink>
          </w:p>
        </w:tc>
      </w:tr>
    </w:tbl>
    <w:p w:rsidR="00CF740C" w:rsidRPr="00D07DBF" w:rsidRDefault="00CF740C" w:rsidP="00D07DBF">
      <w:pPr>
        <w:pStyle w:val="a4"/>
        <w:adjustRightInd w:val="0"/>
        <w:spacing w:line="320" w:lineRule="exact"/>
        <w:ind w:firstLineChars="0" w:firstLine="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CF740C" w:rsidRDefault="009135C2">
      <w:pPr>
        <w:pStyle w:val="a4"/>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 xml:space="preserve">                                         </w:t>
      </w:r>
      <w:r w:rsidR="00CF740C">
        <w:rPr>
          <w:rFonts w:ascii="Times New Roman" w:hAnsi="Times New Roman" w:hint="eastAsia"/>
          <w:b/>
        </w:rPr>
        <w:t>第一完成人签名：</w:t>
      </w:r>
      <w:r w:rsidR="00CF740C">
        <w:rPr>
          <w:rFonts w:ascii="Times New Roman" w:hAnsi="Times New Roman"/>
        </w:rPr>
        <w:br w:type="page"/>
      </w:r>
      <w:r w:rsidR="00CF740C">
        <w:rPr>
          <w:rFonts w:ascii="Times New Roman" w:eastAsia="方正黑体_GBK" w:hAnsi="Times New Roman" w:hint="eastAsia"/>
          <w:sz w:val="30"/>
          <w:szCs w:val="30"/>
        </w:rPr>
        <w:t>八、完成人情况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2"/>
        <w:gridCol w:w="1584"/>
      </w:tblGrid>
      <w:tr w:rsidR="00931DD9" w:rsidTr="003B0417">
        <w:trPr>
          <w:trHeight w:val="480"/>
        </w:trPr>
        <w:tc>
          <w:tcPr>
            <w:tcW w:w="1462" w:type="dxa"/>
            <w:gridSpan w:val="2"/>
            <w:tcBorders>
              <w:top w:val="single" w:sz="8" w:space="0" w:color="auto"/>
            </w:tcBorders>
            <w:vAlign w:val="center"/>
          </w:tcPr>
          <w:p w:rsidR="00931DD9" w:rsidRDefault="00931DD9" w:rsidP="003B0417">
            <w:pPr>
              <w:autoSpaceDE w:val="0"/>
              <w:autoSpaceDN w:val="0"/>
              <w:adjustRightInd w:val="0"/>
              <w:spacing w:line="400" w:lineRule="exact"/>
              <w:jc w:val="center"/>
              <w:rPr>
                <w:szCs w:val="21"/>
              </w:rPr>
            </w:pPr>
            <w:r>
              <w:rPr>
                <w:rFonts w:hint="eastAsia"/>
                <w:szCs w:val="21"/>
              </w:rPr>
              <w:t>姓名</w:t>
            </w:r>
          </w:p>
        </w:tc>
        <w:tc>
          <w:tcPr>
            <w:tcW w:w="1463" w:type="dxa"/>
            <w:tcBorders>
              <w:top w:val="single" w:sz="8" w:space="0" w:color="auto"/>
            </w:tcBorders>
            <w:vAlign w:val="center"/>
          </w:tcPr>
          <w:p w:rsidR="00931DD9" w:rsidRDefault="00931DD9" w:rsidP="003B0417">
            <w:pPr>
              <w:autoSpaceDE w:val="0"/>
              <w:autoSpaceDN w:val="0"/>
              <w:adjustRightInd w:val="0"/>
              <w:spacing w:line="400" w:lineRule="exact"/>
              <w:jc w:val="center"/>
              <w:rPr>
                <w:szCs w:val="21"/>
              </w:rPr>
            </w:pPr>
            <w:r>
              <w:rPr>
                <w:rFonts w:hint="eastAsia"/>
                <w:szCs w:val="21"/>
              </w:rPr>
              <w:t>陆小军</w:t>
            </w:r>
          </w:p>
        </w:tc>
        <w:tc>
          <w:tcPr>
            <w:tcW w:w="1463" w:type="dxa"/>
            <w:tcBorders>
              <w:top w:val="single" w:sz="8" w:space="0" w:color="auto"/>
            </w:tcBorders>
            <w:vAlign w:val="center"/>
          </w:tcPr>
          <w:p w:rsidR="00931DD9" w:rsidRDefault="00931DD9" w:rsidP="003B0417">
            <w:pPr>
              <w:autoSpaceDE w:val="0"/>
              <w:autoSpaceDN w:val="0"/>
              <w:adjustRightInd w:val="0"/>
              <w:spacing w:line="400" w:lineRule="exact"/>
              <w:jc w:val="center"/>
              <w:rPr>
                <w:szCs w:val="21"/>
              </w:rPr>
            </w:pPr>
            <w:r>
              <w:rPr>
                <w:rFonts w:hint="eastAsia"/>
                <w:szCs w:val="21"/>
              </w:rPr>
              <w:t>性别</w:t>
            </w:r>
          </w:p>
        </w:tc>
        <w:tc>
          <w:tcPr>
            <w:tcW w:w="1463" w:type="dxa"/>
            <w:gridSpan w:val="2"/>
            <w:tcBorders>
              <w:top w:val="single" w:sz="8" w:space="0" w:color="auto"/>
            </w:tcBorders>
            <w:vAlign w:val="center"/>
          </w:tcPr>
          <w:p w:rsidR="00931DD9" w:rsidRDefault="00931DD9" w:rsidP="003B0417">
            <w:pPr>
              <w:autoSpaceDE w:val="0"/>
              <w:autoSpaceDN w:val="0"/>
              <w:adjustRightInd w:val="0"/>
              <w:spacing w:line="400" w:lineRule="exact"/>
              <w:jc w:val="center"/>
              <w:rPr>
                <w:szCs w:val="21"/>
              </w:rPr>
            </w:pPr>
            <w:r>
              <w:rPr>
                <w:rFonts w:hint="eastAsia"/>
                <w:szCs w:val="21"/>
              </w:rPr>
              <w:t>男</w:t>
            </w:r>
          </w:p>
        </w:tc>
        <w:tc>
          <w:tcPr>
            <w:tcW w:w="1342" w:type="dxa"/>
            <w:tcBorders>
              <w:top w:val="single" w:sz="8" w:space="0" w:color="auto"/>
            </w:tcBorders>
            <w:vAlign w:val="center"/>
          </w:tcPr>
          <w:p w:rsidR="00931DD9" w:rsidRDefault="00931DD9" w:rsidP="003B0417">
            <w:pPr>
              <w:autoSpaceDE w:val="0"/>
              <w:autoSpaceDN w:val="0"/>
              <w:adjustRightInd w:val="0"/>
              <w:spacing w:line="400" w:lineRule="exact"/>
              <w:jc w:val="center"/>
              <w:rPr>
                <w:szCs w:val="21"/>
              </w:rPr>
            </w:pPr>
            <w:r>
              <w:rPr>
                <w:rFonts w:hint="eastAsia"/>
                <w:szCs w:val="21"/>
              </w:rPr>
              <w:t>排名</w:t>
            </w:r>
          </w:p>
        </w:tc>
        <w:tc>
          <w:tcPr>
            <w:tcW w:w="1584" w:type="dxa"/>
            <w:tcBorders>
              <w:top w:val="single" w:sz="8" w:space="0" w:color="auto"/>
            </w:tcBorders>
            <w:vAlign w:val="center"/>
          </w:tcPr>
          <w:p w:rsidR="00931DD9" w:rsidRDefault="00B654D5" w:rsidP="003B0417">
            <w:pPr>
              <w:autoSpaceDE w:val="0"/>
              <w:autoSpaceDN w:val="0"/>
              <w:adjustRightInd w:val="0"/>
              <w:spacing w:line="400" w:lineRule="exact"/>
              <w:jc w:val="center"/>
              <w:rPr>
                <w:szCs w:val="21"/>
              </w:rPr>
            </w:pPr>
            <w:r>
              <w:rPr>
                <w:rFonts w:hint="eastAsia"/>
                <w:szCs w:val="21"/>
              </w:rPr>
              <w:t>1</w:t>
            </w:r>
          </w:p>
        </w:tc>
      </w:tr>
      <w:tr w:rsidR="00931DD9" w:rsidTr="003B0417">
        <w:trPr>
          <w:trHeight w:val="480"/>
        </w:trPr>
        <w:tc>
          <w:tcPr>
            <w:tcW w:w="1462" w:type="dxa"/>
            <w:gridSpan w:val="2"/>
            <w:vAlign w:val="center"/>
          </w:tcPr>
          <w:p w:rsidR="00931DD9" w:rsidRDefault="00931DD9" w:rsidP="003B0417">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931DD9" w:rsidRDefault="00931DD9" w:rsidP="003B0417">
            <w:pPr>
              <w:autoSpaceDE w:val="0"/>
              <w:autoSpaceDN w:val="0"/>
              <w:adjustRightInd w:val="0"/>
              <w:spacing w:line="400" w:lineRule="exact"/>
              <w:jc w:val="center"/>
              <w:rPr>
                <w:szCs w:val="21"/>
              </w:rPr>
            </w:pPr>
            <w:r>
              <w:rPr>
                <w:rFonts w:hint="eastAsia"/>
                <w:szCs w:val="21"/>
              </w:rPr>
              <w:t>1979.6</w:t>
            </w:r>
          </w:p>
        </w:tc>
        <w:tc>
          <w:tcPr>
            <w:tcW w:w="1342"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民族</w:t>
            </w:r>
          </w:p>
        </w:tc>
        <w:tc>
          <w:tcPr>
            <w:tcW w:w="1584"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汉</w:t>
            </w:r>
          </w:p>
        </w:tc>
      </w:tr>
      <w:tr w:rsidR="00931DD9" w:rsidTr="003B0417">
        <w:trPr>
          <w:trHeight w:val="480"/>
        </w:trPr>
        <w:tc>
          <w:tcPr>
            <w:tcW w:w="1462" w:type="dxa"/>
            <w:gridSpan w:val="2"/>
            <w:vAlign w:val="center"/>
          </w:tcPr>
          <w:p w:rsidR="00931DD9" w:rsidRDefault="00931DD9" w:rsidP="003B0417">
            <w:pPr>
              <w:autoSpaceDE w:val="0"/>
              <w:autoSpaceDN w:val="0"/>
              <w:adjustRightInd w:val="0"/>
              <w:spacing w:line="400" w:lineRule="exact"/>
              <w:jc w:val="center"/>
              <w:rPr>
                <w:szCs w:val="21"/>
              </w:rPr>
            </w:pPr>
            <w:r>
              <w:rPr>
                <w:rFonts w:hint="eastAsia"/>
                <w:szCs w:val="21"/>
              </w:rPr>
              <w:t>国籍</w:t>
            </w:r>
          </w:p>
        </w:tc>
        <w:tc>
          <w:tcPr>
            <w:tcW w:w="4389" w:type="dxa"/>
            <w:gridSpan w:val="4"/>
            <w:vAlign w:val="center"/>
          </w:tcPr>
          <w:p w:rsidR="00931DD9" w:rsidRDefault="00931DD9" w:rsidP="003B0417">
            <w:pPr>
              <w:autoSpaceDE w:val="0"/>
              <w:autoSpaceDN w:val="0"/>
              <w:adjustRightInd w:val="0"/>
              <w:spacing w:line="400" w:lineRule="exact"/>
              <w:jc w:val="center"/>
              <w:rPr>
                <w:szCs w:val="21"/>
              </w:rPr>
            </w:pPr>
            <w:r>
              <w:rPr>
                <w:rFonts w:hint="eastAsia"/>
                <w:szCs w:val="21"/>
              </w:rPr>
              <w:t>中国</w:t>
            </w:r>
          </w:p>
        </w:tc>
        <w:tc>
          <w:tcPr>
            <w:tcW w:w="1342"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居住地</w:t>
            </w:r>
          </w:p>
        </w:tc>
        <w:tc>
          <w:tcPr>
            <w:tcW w:w="1584"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江苏镇江</w:t>
            </w:r>
          </w:p>
        </w:tc>
      </w:tr>
      <w:tr w:rsidR="00931DD9" w:rsidTr="003B0417">
        <w:trPr>
          <w:trHeight w:val="480"/>
        </w:trPr>
        <w:tc>
          <w:tcPr>
            <w:tcW w:w="1462" w:type="dxa"/>
            <w:gridSpan w:val="2"/>
            <w:vAlign w:val="center"/>
          </w:tcPr>
          <w:p w:rsidR="00931DD9" w:rsidRDefault="00931DD9" w:rsidP="003B0417">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副院长</w:t>
            </w:r>
          </w:p>
        </w:tc>
        <w:tc>
          <w:tcPr>
            <w:tcW w:w="1463"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931DD9" w:rsidRDefault="00931DD9" w:rsidP="003B0417">
            <w:pPr>
              <w:autoSpaceDE w:val="0"/>
              <w:autoSpaceDN w:val="0"/>
              <w:adjustRightInd w:val="0"/>
              <w:spacing w:line="400" w:lineRule="exact"/>
              <w:jc w:val="center"/>
              <w:rPr>
                <w:szCs w:val="21"/>
              </w:rPr>
            </w:pPr>
            <w:r>
              <w:rPr>
                <w:rFonts w:hint="eastAsia"/>
                <w:szCs w:val="21"/>
              </w:rPr>
              <w:t>否</w:t>
            </w:r>
          </w:p>
        </w:tc>
        <w:tc>
          <w:tcPr>
            <w:tcW w:w="1342"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归国时间</w:t>
            </w:r>
          </w:p>
        </w:tc>
        <w:tc>
          <w:tcPr>
            <w:tcW w:w="1584"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无</w:t>
            </w:r>
          </w:p>
        </w:tc>
      </w:tr>
      <w:tr w:rsidR="00931DD9" w:rsidTr="003B0417">
        <w:trPr>
          <w:trHeight w:val="480"/>
        </w:trPr>
        <w:tc>
          <w:tcPr>
            <w:tcW w:w="1462" w:type="dxa"/>
            <w:gridSpan w:val="2"/>
            <w:vAlign w:val="center"/>
          </w:tcPr>
          <w:p w:rsidR="00931DD9" w:rsidRDefault="00931DD9" w:rsidP="003B0417">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931DD9" w:rsidRDefault="00931DD9" w:rsidP="003B0417">
            <w:pPr>
              <w:autoSpaceDE w:val="0"/>
              <w:autoSpaceDN w:val="0"/>
              <w:adjustRightInd w:val="0"/>
              <w:spacing w:line="400" w:lineRule="exact"/>
              <w:jc w:val="center"/>
              <w:rPr>
                <w:szCs w:val="21"/>
              </w:rPr>
            </w:pPr>
            <w:r>
              <w:rPr>
                <w:rFonts w:hint="eastAsia"/>
                <w:szCs w:val="21"/>
              </w:rPr>
              <w:t>江苏镇江建筑科学研究院集团股份有限公司</w:t>
            </w:r>
          </w:p>
        </w:tc>
        <w:tc>
          <w:tcPr>
            <w:tcW w:w="1342"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办公电话</w:t>
            </w:r>
          </w:p>
        </w:tc>
        <w:tc>
          <w:tcPr>
            <w:tcW w:w="1584"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0511-89988609</w:t>
            </w:r>
          </w:p>
        </w:tc>
      </w:tr>
      <w:tr w:rsidR="00931DD9" w:rsidTr="003B0417">
        <w:trPr>
          <w:trHeight w:val="480"/>
        </w:trPr>
        <w:tc>
          <w:tcPr>
            <w:tcW w:w="1462" w:type="dxa"/>
            <w:gridSpan w:val="2"/>
            <w:vAlign w:val="center"/>
          </w:tcPr>
          <w:p w:rsidR="00931DD9" w:rsidRDefault="00931DD9" w:rsidP="003B0417">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931DD9" w:rsidRDefault="00931DD9" w:rsidP="003B0417">
            <w:pPr>
              <w:autoSpaceDE w:val="0"/>
              <w:autoSpaceDN w:val="0"/>
              <w:adjustRightInd w:val="0"/>
              <w:spacing w:line="400" w:lineRule="exact"/>
              <w:jc w:val="center"/>
              <w:rPr>
                <w:szCs w:val="21"/>
              </w:rPr>
            </w:pPr>
            <w:r>
              <w:rPr>
                <w:rFonts w:hint="eastAsia"/>
                <w:szCs w:val="21"/>
              </w:rPr>
              <w:t>江苏镇江市丹徒区高资镇建科科技园</w:t>
            </w:r>
          </w:p>
        </w:tc>
        <w:tc>
          <w:tcPr>
            <w:tcW w:w="1342"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邮政编码</w:t>
            </w:r>
          </w:p>
        </w:tc>
        <w:tc>
          <w:tcPr>
            <w:tcW w:w="1584"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212114</w:t>
            </w:r>
          </w:p>
        </w:tc>
      </w:tr>
      <w:tr w:rsidR="00931DD9" w:rsidTr="003B0417">
        <w:trPr>
          <w:trHeight w:val="480"/>
        </w:trPr>
        <w:tc>
          <w:tcPr>
            <w:tcW w:w="1462" w:type="dxa"/>
            <w:gridSpan w:val="2"/>
            <w:vAlign w:val="center"/>
          </w:tcPr>
          <w:p w:rsidR="00931DD9" w:rsidRDefault="00931DD9" w:rsidP="003B0417">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931DD9" w:rsidRDefault="00931DD9" w:rsidP="003B0417">
            <w:pPr>
              <w:autoSpaceDE w:val="0"/>
              <w:autoSpaceDN w:val="0"/>
              <w:adjustRightInd w:val="0"/>
              <w:spacing w:line="400" w:lineRule="exact"/>
              <w:jc w:val="center"/>
              <w:rPr>
                <w:szCs w:val="21"/>
              </w:rPr>
            </w:pPr>
            <w:r>
              <w:rPr>
                <w:rFonts w:hint="eastAsia"/>
                <w:szCs w:val="21"/>
              </w:rPr>
              <w:t>tcfire2003@163.com</w:t>
            </w:r>
          </w:p>
        </w:tc>
        <w:tc>
          <w:tcPr>
            <w:tcW w:w="1342"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移动电话</w:t>
            </w:r>
          </w:p>
        </w:tc>
        <w:tc>
          <w:tcPr>
            <w:tcW w:w="1584"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18952800281</w:t>
            </w:r>
          </w:p>
        </w:tc>
      </w:tr>
      <w:tr w:rsidR="00931DD9" w:rsidTr="003B0417">
        <w:trPr>
          <w:trHeight w:val="388"/>
        </w:trPr>
        <w:tc>
          <w:tcPr>
            <w:tcW w:w="2925" w:type="dxa"/>
            <w:gridSpan w:val="3"/>
            <w:vAlign w:val="center"/>
          </w:tcPr>
          <w:p w:rsidR="00931DD9" w:rsidRDefault="00931DD9" w:rsidP="003B0417">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931DD9" w:rsidRDefault="00931DD9" w:rsidP="003B0417">
            <w:pPr>
              <w:autoSpaceDE w:val="0"/>
              <w:autoSpaceDN w:val="0"/>
              <w:adjustRightInd w:val="0"/>
              <w:snapToGrid w:val="0"/>
              <w:spacing w:line="400" w:lineRule="exact"/>
              <w:jc w:val="center"/>
              <w:rPr>
                <w:szCs w:val="21"/>
              </w:rPr>
            </w:pPr>
            <w:r>
              <w:rPr>
                <w:rFonts w:hint="eastAsia"/>
                <w:szCs w:val="21"/>
              </w:rPr>
              <w:t>研究员级高级工程师</w:t>
            </w:r>
          </w:p>
        </w:tc>
        <w:tc>
          <w:tcPr>
            <w:tcW w:w="1342"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最高学位</w:t>
            </w:r>
          </w:p>
        </w:tc>
        <w:tc>
          <w:tcPr>
            <w:tcW w:w="1584" w:type="dxa"/>
            <w:vAlign w:val="center"/>
          </w:tcPr>
          <w:p w:rsidR="00931DD9" w:rsidRDefault="00931DD9" w:rsidP="003B0417">
            <w:pPr>
              <w:autoSpaceDE w:val="0"/>
              <w:autoSpaceDN w:val="0"/>
              <w:adjustRightInd w:val="0"/>
              <w:spacing w:line="400" w:lineRule="exact"/>
              <w:jc w:val="center"/>
              <w:rPr>
                <w:szCs w:val="21"/>
              </w:rPr>
            </w:pPr>
            <w:r>
              <w:rPr>
                <w:rFonts w:hint="eastAsia"/>
                <w:szCs w:val="21"/>
              </w:rPr>
              <w:t>本科</w:t>
            </w:r>
          </w:p>
        </w:tc>
      </w:tr>
      <w:tr w:rsidR="00931DD9" w:rsidTr="003B0417">
        <w:trPr>
          <w:trHeight w:val="1388"/>
        </w:trPr>
        <w:tc>
          <w:tcPr>
            <w:tcW w:w="2925" w:type="dxa"/>
            <w:gridSpan w:val="3"/>
            <w:vAlign w:val="center"/>
          </w:tcPr>
          <w:p w:rsidR="00931DD9" w:rsidRDefault="00931DD9" w:rsidP="003B0417">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931DD9" w:rsidRDefault="00931DD9" w:rsidP="003B0417">
            <w:pPr>
              <w:autoSpaceDE w:val="0"/>
              <w:autoSpaceDN w:val="0"/>
              <w:adjustRightInd w:val="0"/>
              <w:spacing w:line="400" w:lineRule="exact"/>
              <w:ind w:firstLine="420"/>
              <w:jc w:val="left"/>
              <w:rPr>
                <w:szCs w:val="21"/>
              </w:rPr>
            </w:pPr>
            <w:r>
              <w:rPr>
                <w:rFonts w:hint="eastAsia"/>
                <w:szCs w:val="21"/>
              </w:rPr>
              <w:t>江苏省建筑业科技进步二等奖；中国建筑学会科技进步三等奖；江苏省建设系统创新成果三等奖两项；江苏省“</w:t>
            </w:r>
            <w:r>
              <w:rPr>
                <w:rFonts w:hint="eastAsia"/>
                <w:szCs w:val="21"/>
              </w:rPr>
              <w:t>333</w:t>
            </w:r>
            <w:r>
              <w:rPr>
                <w:rFonts w:hint="eastAsia"/>
                <w:szCs w:val="21"/>
              </w:rPr>
              <w:t>工程”学术技术带头人、镇江市“</w:t>
            </w:r>
            <w:r>
              <w:rPr>
                <w:rFonts w:hint="eastAsia"/>
                <w:szCs w:val="21"/>
              </w:rPr>
              <w:t>169</w:t>
            </w:r>
            <w:r>
              <w:rPr>
                <w:rFonts w:hint="eastAsia"/>
                <w:szCs w:val="21"/>
              </w:rPr>
              <w:t>工程”学术技术带头人、镇江市有突出贡献中青年专家</w:t>
            </w:r>
          </w:p>
        </w:tc>
      </w:tr>
      <w:tr w:rsidR="00931DD9" w:rsidTr="003B0417">
        <w:trPr>
          <w:trHeight w:val="480"/>
        </w:trPr>
        <w:tc>
          <w:tcPr>
            <w:tcW w:w="2925" w:type="dxa"/>
            <w:gridSpan w:val="3"/>
            <w:vAlign w:val="center"/>
          </w:tcPr>
          <w:p w:rsidR="00931DD9" w:rsidRDefault="00931DD9" w:rsidP="003B0417">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931DD9" w:rsidRDefault="00931DD9" w:rsidP="003B0417">
            <w:pPr>
              <w:autoSpaceDE w:val="0"/>
              <w:autoSpaceDN w:val="0"/>
              <w:adjustRightInd w:val="0"/>
              <w:spacing w:line="400" w:lineRule="exact"/>
              <w:ind w:firstLine="420"/>
              <w:jc w:val="center"/>
              <w:rPr>
                <w:szCs w:val="21"/>
              </w:rPr>
            </w:pPr>
            <w:r>
              <w:rPr>
                <w:rFonts w:hint="eastAsia"/>
                <w:szCs w:val="21"/>
              </w:rPr>
              <w:t>201</w:t>
            </w:r>
            <w:r w:rsidR="003B0417">
              <w:rPr>
                <w:rFonts w:hint="eastAsia"/>
                <w:szCs w:val="21"/>
              </w:rPr>
              <w:t>4</w:t>
            </w:r>
            <w:r>
              <w:rPr>
                <w:rFonts w:hint="eastAsia"/>
                <w:szCs w:val="21"/>
              </w:rPr>
              <w:t>.6-20</w:t>
            </w:r>
            <w:r w:rsidR="003B0417">
              <w:rPr>
                <w:rFonts w:hint="eastAsia"/>
                <w:szCs w:val="21"/>
              </w:rPr>
              <w:t>21.12</w:t>
            </w:r>
          </w:p>
        </w:tc>
      </w:tr>
      <w:tr w:rsidR="00931DD9" w:rsidTr="003B0417">
        <w:trPr>
          <w:trHeight w:val="2669"/>
        </w:trPr>
        <w:tc>
          <w:tcPr>
            <w:tcW w:w="8777" w:type="dxa"/>
            <w:gridSpan w:val="8"/>
          </w:tcPr>
          <w:p w:rsidR="00931DD9" w:rsidRDefault="00931DD9" w:rsidP="003B0417">
            <w:pPr>
              <w:adjustRightInd w:val="0"/>
              <w:spacing w:line="400" w:lineRule="exact"/>
              <w:rPr>
                <w:szCs w:val="21"/>
              </w:rPr>
            </w:pPr>
            <w:r>
              <w:rPr>
                <w:rFonts w:hint="eastAsia"/>
                <w:szCs w:val="21"/>
              </w:rPr>
              <w:t>主要贡献：</w:t>
            </w:r>
          </w:p>
          <w:p w:rsidR="00931DD9" w:rsidRDefault="00931DD9" w:rsidP="003B0417">
            <w:pPr>
              <w:adjustRightInd w:val="0"/>
              <w:spacing w:line="400" w:lineRule="exact"/>
              <w:ind w:firstLineChars="200" w:firstLine="420"/>
              <w:rPr>
                <w:szCs w:val="21"/>
              </w:rPr>
            </w:pPr>
            <w:r>
              <w:rPr>
                <w:rFonts w:hint="eastAsia"/>
                <w:szCs w:val="21"/>
              </w:rPr>
              <w:t>陆小军研究员级高级工程师担任本项目负责人，除项目日常管理外，还具体负责核心技术攻关。提出且解决了课题研究的关键技术性问题，制定课题研究的主要研究方向任务，制定试验路线，组织项目考察，积极推动项目的实际性工程应用。带领研发团队通过针对原材料和市场需求研究开发技术工艺路线；探明工作使用性能、耐久性能等及其影响因素；在此基础上优化参数，实现产品落地，为大幅度降低生产成本、提升其性能提供理论依据和技术指导。</w:t>
            </w:r>
          </w:p>
        </w:tc>
      </w:tr>
      <w:tr w:rsidR="00931DD9" w:rsidTr="003B0417">
        <w:trPr>
          <w:trHeight w:val="2070"/>
        </w:trPr>
        <w:tc>
          <w:tcPr>
            <w:tcW w:w="892" w:type="dxa"/>
            <w:vMerge w:val="restart"/>
            <w:vAlign w:val="center"/>
          </w:tcPr>
          <w:p w:rsidR="00931DD9" w:rsidRDefault="00931DD9" w:rsidP="003B0417">
            <w:pPr>
              <w:adjustRightInd w:val="0"/>
              <w:spacing w:line="400" w:lineRule="exact"/>
              <w:jc w:val="center"/>
              <w:rPr>
                <w:szCs w:val="21"/>
              </w:rPr>
            </w:pPr>
            <w:r>
              <w:rPr>
                <w:rFonts w:hint="eastAsia"/>
                <w:szCs w:val="21"/>
              </w:rPr>
              <w:t>声</w:t>
            </w:r>
          </w:p>
          <w:p w:rsidR="00931DD9" w:rsidRDefault="00931DD9" w:rsidP="003B0417">
            <w:pPr>
              <w:adjustRightInd w:val="0"/>
              <w:spacing w:line="400" w:lineRule="exact"/>
              <w:jc w:val="center"/>
              <w:rPr>
                <w:szCs w:val="21"/>
              </w:rPr>
            </w:pPr>
          </w:p>
          <w:p w:rsidR="00931DD9" w:rsidRDefault="00931DD9" w:rsidP="003B0417">
            <w:pPr>
              <w:autoSpaceDE w:val="0"/>
              <w:autoSpaceDN w:val="0"/>
              <w:adjustRightInd w:val="0"/>
              <w:spacing w:line="400" w:lineRule="exact"/>
              <w:jc w:val="center"/>
              <w:rPr>
                <w:szCs w:val="21"/>
              </w:rPr>
            </w:pPr>
            <w:r>
              <w:rPr>
                <w:rFonts w:hint="eastAsia"/>
                <w:szCs w:val="21"/>
              </w:rPr>
              <w:t>明</w:t>
            </w:r>
          </w:p>
        </w:tc>
        <w:tc>
          <w:tcPr>
            <w:tcW w:w="7885" w:type="dxa"/>
            <w:gridSpan w:val="7"/>
          </w:tcPr>
          <w:p w:rsidR="00931DD9" w:rsidRDefault="00931DD9"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931DD9" w:rsidRDefault="00931DD9"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931DD9" w:rsidTr="003B0417">
        <w:trPr>
          <w:trHeight w:val="864"/>
        </w:trPr>
        <w:tc>
          <w:tcPr>
            <w:tcW w:w="892" w:type="dxa"/>
            <w:vMerge/>
            <w:tcBorders>
              <w:bottom w:val="single" w:sz="8" w:space="0" w:color="auto"/>
            </w:tcBorders>
            <w:vAlign w:val="center"/>
          </w:tcPr>
          <w:p w:rsidR="00931DD9" w:rsidRDefault="00931DD9" w:rsidP="003B0417">
            <w:pPr>
              <w:jc w:val="left"/>
              <w:rPr>
                <w:szCs w:val="21"/>
              </w:rPr>
            </w:pPr>
          </w:p>
        </w:tc>
        <w:tc>
          <w:tcPr>
            <w:tcW w:w="3942" w:type="dxa"/>
            <w:gridSpan w:val="4"/>
            <w:tcBorders>
              <w:bottom w:val="single" w:sz="8" w:space="0" w:color="auto"/>
            </w:tcBorders>
          </w:tcPr>
          <w:p w:rsidR="00931DD9" w:rsidRDefault="00931DD9" w:rsidP="003B0417">
            <w:pPr>
              <w:adjustRightInd w:val="0"/>
              <w:spacing w:line="400" w:lineRule="exact"/>
              <w:ind w:leftChars="144" w:left="302" w:firstLineChars="400" w:firstLine="840"/>
              <w:rPr>
                <w:szCs w:val="21"/>
              </w:rPr>
            </w:pPr>
            <w:r>
              <w:rPr>
                <w:rFonts w:hint="eastAsia"/>
                <w:szCs w:val="21"/>
              </w:rPr>
              <w:t>本人签名：</w:t>
            </w:r>
          </w:p>
          <w:p w:rsidR="00931DD9" w:rsidRDefault="00931DD9" w:rsidP="003B0417">
            <w:pPr>
              <w:autoSpaceDE w:val="0"/>
              <w:autoSpaceDN w:val="0"/>
              <w:adjustRightInd w:val="0"/>
              <w:snapToGrid w:val="0"/>
              <w:spacing w:line="400" w:lineRule="exact"/>
              <w:ind w:firstLineChars="850" w:firstLine="1785"/>
              <w:rPr>
                <w:szCs w:val="21"/>
              </w:rPr>
            </w:pPr>
            <w:r>
              <w:rPr>
                <w:rFonts w:hint="eastAsia"/>
                <w:szCs w:val="21"/>
              </w:rPr>
              <w:t>年月日</w:t>
            </w:r>
          </w:p>
        </w:tc>
        <w:tc>
          <w:tcPr>
            <w:tcW w:w="3943" w:type="dxa"/>
            <w:gridSpan w:val="3"/>
            <w:tcBorders>
              <w:bottom w:val="single" w:sz="8" w:space="0" w:color="auto"/>
            </w:tcBorders>
          </w:tcPr>
          <w:p w:rsidR="00931DD9" w:rsidRDefault="00931DD9" w:rsidP="003B0417">
            <w:pPr>
              <w:adjustRightInd w:val="0"/>
              <w:spacing w:line="400" w:lineRule="exact"/>
              <w:ind w:leftChars="144" w:left="302" w:firstLineChars="400" w:firstLine="840"/>
              <w:rPr>
                <w:szCs w:val="21"/>
              </w:rPr>
            </w:pPr>
            <w:r>
              <w:rPr>
                <w:rFonts w:hint="eastAsia"/>
                <w:szCs w:val="21"/>
              </w:rPr>
              <w:t>单位（公章）：</w:t>
            </w:r>
          </w:p>
          <w:p w:rsidR="00931DD9" w:rsidRDefault="00931DD9" w:rsidP="003B0417">
            <w:pPr>
              <w:autoSpaceDE w:val="0"/>
              <w:autoSpaceDN w:val="0"/>
              <w:adjustRightInd w:val="0"/>
              <w:snapToGrid w:val="0"/>
              <w:spacing w:line="400" w:lineRule="exact"/>
              <w:ind w:leftChars="266" w:left="559" w:firstLineChars="450" w:firstLine="945"/>
              <w:rPr>
                <w:szCs w:val="21"/>
              </w:rPr>
            </w:pPr>
            <w:r>
              <w:rPr>
                <w:rFonts w:hint="eastAsia"/>
                <w:szCs w:val="21"/>
              </w:rPr>
              <w:t>年月日</w:t>
            </w:r>
          </w:p>
        </w:tc>
      </w:tr>
    </w:tbl>
    <w:p w:rsidR="00CF740C" w:rsidRPr="00931DD9" w:rsidRDefault="00CF740C">
      <w:pPr>
        <w:pStyle w:val="a4"/>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2"/>
        <w:gridCol w:w="1584"/>
      </w:tblGrid>
      <w:tr w:rsidR="00B654D5" w:rsidTr="003B0417">
        <w:trPr>
          <w:trHeight w:val="480"/>
        </w:trPr>
        <w:tc>
          <w:tcPr>
            <w:tcW w:w="1462"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姓名</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潘钢华</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性别</w:t>
            </w:r>
          </w:p>
        </w:tc>
        <w:tc>
          <w:tcPr>
            <w:tcW w:w="1463"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男</w:t>
            </w:r>
          </w:p>
        </w:tc>
        <w:tc>
          <w:tcPr>
            <w:tcW w:w="1342"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排名</w:t>
            </w:r>
          </w:p>
        </w:tc>
        <w:tc>
          <w:tcPr>
            <w:tcW w:w="1584"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2</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B654D5" w:rsidRDefault="001E7211" w:rsidP="003B0417">
            <w:pPr>
              <w:autoSpaceDE w:val="0"/>
              <w:autoSpaceDN w:val="0"/>
              <w:adjustRightInd w:val="0"/>
              <w:spacing w:line="400" w:lineRule="exact"/>
              <w:jc w:val="center"/>
              <w:rPr>
                <w:szCs w:val="21"/>
              </w:rPr>
            </w:pPr>
            <w:r>
              <w:rPr>
                <w:rFonts w:hint="eastAsia"/>
                <w:szCs w:val="21"/>
              </w:rPr>
              <w:t>1959.1</w:t>
            </w:r>
          </w:p>
        </w:tc>
        <w:tc>
          <w:tcPr>
            <w:tcW w:w="1342"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民族</w:t>
            </w:r>
          </w:p>
        </w:tc>
        <w:tc>
          <w:tcPr>
            <w:tcW w:w="1584"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汉</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国籍</w:t>
            </w:r>
          </w:p>
        </w:tc>
        <w:tc>
          <w:tcPr>
            <w:tcW w:w="4389" w:type="dxa"/>
            <w:gridSpan w:val="4"/>
            <w:vAlign w:val="center"/>
          </w:tcPr>
          <w:p w:rsidR="00B654D5" w:rsidRDefault="001E7211" w:rsidP="003B0417">
            <w:pPr>
              <w:autoSpaceDE w:val="0"/>
              <w:autoSpaceDN w:val="0"/>
              <w:adjustRightInd w:val="0"/>
              <w:spacing w:line="400" w:lineRule="exact"/>
              <w:jc w:val="center"/>
              <w:rPr>
                <w:szCs w:val="21"/>
              </w:rPr>
            </w:pPr>
            <w:r>
              <w:rPr>
                <w:rFonts w:hint="eastAsia"/>
                <w:szCs w:val="21"/>
              </w:rPr>
              <w:t>中国</w:t>
            </w:r>
          </w:p>
        </w:tc>
        <w:tc>
          <w:tcPr>
            <w:tcW w:w="1342"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居住地</w:t>
            </w:r>
          </w:p>
        </w:tc>
        <w:tc>
          <w:tcPr>
            <w:tcW w:w="1584"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江苏南京</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无</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B654D5" w:rsidRDefault="001E7211" w:rsidP="003B0417">
            <w:pPr>
              <w:autoSpaceDE w:val="0"/>
              <w:autoSpaceDN w:val="0"/>
              <w:adjustRightInd w:val="0"/>
              <w:spacing w:line="400" w:lineRule="exact"/>
              <w:jc w:val="center"/>
              <w:rPr>
                <w:szCs w:val="21"/>
              </w:rPr>
            </w:pPr>
            <w:r>
              <w:rPr>
                <w:rFonts w:hint="eastAsia"/>
                <w:szCs w:val="21"/>
              </w:rPr>
              <w:t>否</w:t>
            </w:r>
          </w:p>
        </w:tc>
        <w:tc>
          <w:tcPr>
            <w:tcW w:w="1342"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归国时间</w:t>
            </w:r>
          </w:p>
        </w:tc>
        <w:tc>
          <w:tcPr>
            <w:tcW w:w="1584"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否</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B654D5" w:rsidRDefault="001E7211" w:rsidP="003B0417">
            <w:pPr>
              <w:autoSpaceDE w:val="0"/>
              <w:autoSpaceDN w:val="0"/>
              <w:adjustRightInd w:val="0"/>
              <w:spacing w:line="400" w:lineRule="exact"/>
              <w:jc w:val="center"/>
              <w:rPr>
                <w:szCs w:val="21"/>
              </w:rPr>
            </w:pPr>
            <w:r>
              <w:rPr>
                <w:rFonts w:hint="eastAsia"/>
                <w:szCs w:val="21"/>
              </w:rPr>
              <w:t>东南大学</w:t>
            </w:r>
          </w:p>
        </w:tc>
        <w:tc>
          <w:tcPr>
            <w:tcW w:w="1342"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办公电话</w:t>
            </w:r>
          </w:p>
        </w:tc>
        <w:tc>
          <w:tcPr>
            <w:tcW w:w="1584"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无</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B654D5" w:rsidRDefault="001E7211" w:rsidP="003B0417">
            <w:pPr>
              <w:autoSpaceDE w:val="0"/>
              <w:autoSpaceDN w:val="0"/>
              <w:adjustRightInd w:val="0"/>
              <w:spacing w:line="400" w:lineRule="exact"/>
              <w:jc w:val="center"/>
              <w:rPr>
                <w:szCs w:val="21"/>
              </w:rPr>
            </w:pPr>
            <w:r>
              <w:rPr>
                <w:rFonts w:hint="eastAsia"/>
                <w:szCs w:val="21"/>
              </w:rPr>
              <w:t>江苏省南京市东南大学九龙湖校区</w:t>
            </w:r>
          </w:p>
        </w:tc>
        <w:tc>
          <w:tcPr>
            <w:tcW w:w="1342"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邮政编码</w:t>
            </w:r>
          </w:p>
        </w:tc>
        <w:tc>
          <w:tcPr>
            <w:tcW w:w="1584"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211189</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B654D5" w:rsidRDefault="001E7211" w:rsidP="003B0417">
            <w:pPr>
              <w:autoSpaceDE w:val="0"/>
              <w:autoSpaceDN w:val="0"/>
              <w:adjustRightInd w:val="0"/>
              <w:spacing w:line="400" w:lineRule="exact"/>
              <w:jc w:val="center"/>
              <w:rPr>
                <w:szCs w:val="21"/>
              </w:rPr>
            </w:pPr>
            <w:r>
              <w:rPr>
                <w:rFonts w:hint="eastAsia"/>
                <w:szCs w:val="21"/>
              </w:rPr>
              <w:t>ghpan@seu.edu.cn</w:t>
            </w:r>
          </w:p>
        </w:tc>
        <w:tc>
          <w:tcPr>
            <w:tcW w:w="1342"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移动电话</w:t>
            </w:r>
          </w:p>
        </w:tc>
        <w:tc>
          <w:tcPr>
            <w:tcW w:w="1584"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13357827675</w:t>
            </w:r>
          </w:p>
        </w:tc>
      </w:tr>
      <w:tr w:rsidR="00B654D5" w:rsidTr="003B0417">
        <w:trPr>
          <w:trHeight w:val="388"/>
        </w:trPr>
        <w:tc>
          <w:tcPr>
            <w:tcW w:w="2925" w:type="dxa"/>
            <w:gridSpan w:val="3"/>
            <w:vAlign w:val="center"/>
          </w:tcPr>
          <w:p w:rsidR="00B654D5" w:rsidRDefault="00B654D5" w:rsidP="003B0417">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B654D5" w:rsidRDefault="001E7211" w:rsidP="003B0417">
            <w:pPr>
              <w:autoSpaceDE w:val="0"/>
              <w:autoSpaceDN w:val="0"/>
              <w:adjustRightInd w:val="0"/>
              <w:snapToGrid w:val="0"/>
              <w:spacing w:line="400" w:lineRule="exact"/>
              <w:jc w:val="center"/>
              <w:rPr>
                <w:szCs w:val="21"/>
              </w:rPr>
            </w:pPr>
            <w:r>
              <w:rPr>
                <w:rFonts w:hint="eastAsia"/>
                <w:szCs w:val="21"/>
              </w:rPr>
              <w:t>教授</w:t>
            </w:r>
          </w:p>
        </w:tc>
        <w:tc>
          <w:tcPr>
            <w:tcW w:w="1342"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最高学位</w:t>
            </w:r>
          </w:p>
        </w:tc>
        <w:tc>
          <w:tcPr>
            <w:tcW w:w="1584" w:type="dxa"/>
            <w:vAlign w:val="center"/>
          </w:tcPr>
          <w:p w:rsidR="00B654D5" w:rsidRDefault="001E7211" w:rsidP="003B0417">
            <w:pPr>
              <w:autoSpaceDE w:val="0"/>
              <w:autoSpaceDN w:val="0"/>
              <w:adjustRightInd w:val="0"/>
              <w:spacing w:line="400" w:lineRule="exact"/>
              <w:jc w:val="center"/>
              <w:rPr>
                <w:szCs w:val="21"/>
              </w:rPr>
            </w:pPr>
            <w:r>
              <w:rPr>
                <w:rFonts w:hint="eastAsia"/>
                <w:szCs w:val="21"/>
              </w:rPr>
              <w:t>博士</w:t>
            </w:r>
          </w:p>
        </w:tc>
      </w:tr>
      <w:tr w:rsidR="00B654D5" w:rsidTr="003B0417">
        <w:trPr>
          <w:trHeight w:val="1388"/>
        </w:trPr>
        <w:tc>
          <w:tcPr>
            <w:tcW w:w="2925" w:type="dxa"/>
            <w:gridSpan w:val="3"/>
            <w:vAlign w:val="center"/>
          </w:tcPr>
          <w:p w:rsidR="00B654D5" w:rsidRDefault="00B654D5" w:rsidP="003B0417">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B654D5" w:rsidRDefault="001E7211" w:rsidP="003B0417">
            <w:pPr>
              <w:autoSpaceDE w:val="0"/>
              <w:autoSpaceDN w:val="0"/>
              <w:adjustRightInd w:val="0"/>
              <w:spacing w:line="400" w:lineRule="exact"/>
              <w:ind w:firstLine="420"/>
              <w:jc w:val="left"/>
              <w:rPr>
                <w:szCs w:val="21"/>
              </w:rPr>
            </w:pPr>
            <w:r>
              <w:rPr>
                <w:rFonts w:hint="eastAsia"/>
                <w:szCs w:val="21"/>
              </w:rPr>
              <w:t>教育部科技进步二等奖</w:t>
            </w:r>
          </w:p>
          <w:p w:rsidR="001E7211" w:rsidRDefault="001E7211" w:rsidP="003B0417">
            <w:pPr>
              <w:autoSpaceDE w:val="0"/>
              <w:autoSpaceDN w:val="0"/>
              <w:adjustRightInd w:val="0"/>
              <w:spacing w:line="400" w:lineRule="exact"/>
              <w:ind w:firstLine="420"/>
              <w:jc w:val="left"/>
              <w:rPr>
                <w:szCs w:val="21"/>
              </w:rPr>
            </w:pPr>
            <w:r>
              <w:rPr>
                <w:rFonts w:hint="eastAsia"/>
                <w:szCs w:val="21"/>
              </w:rPr>
              <w:t>2019</w:t>
            </w:r>
            <w:r>
              <w:rPr>
                <w:rFonts w:hint="eastAsia"/>
                <w:szCs w:val="21"/>
              </w:rPr>
              <w:t>年度江苏省建设科技创新成果三等奖</w:t>
            </w:r>
          </w:p>
          <w:p w:rsidR="001E7211" w:rsidRDefault="001E7211" w:rsidP="001E7211">
            <w:pPr>
              <w:autoSpaceDE w:val="0"/>
              <w:autoSpaceDN w:val="0"/>
              <w:adjustRightInd w:val="0"/>
              <w:spacing w:line="400" w:lineRule="exact"/>
              <w:ind w:firstLine="420"/>
              <w:jc w:val="left"/>
              <w:rPr>
                <w:szCs w:val="21"/>
              </w:rPr>
            </w:pPr>
            <w:r>
              <w:rPr>
                <w:rFonts w:hint="eastAsia"/>
                <w:szCs w:val="21"/>
              </w:rPr>
              <w:t>2020</w:t>
            </w:r>
            <w:r>
              <w:rPr>
                <w:rFonts w:hint="eastAsia"/>
                <w:szCs w:val="21"/>
              </w:rPr>
              <w:t>年度江苏省建设科技创新成果三等奖</w:t>
            </w:r>
          </w:p>
          <w:p w:rsidR="001E7211" w:rsidRDefault="001E7211" w:rsidP="001E7211">
            <w:pPr>
              <w:autoSpaceDE w:val="0"/>
              <w:autoSpaceDN w:val="0"/>
              <w:adjustRightInd w:val="0"/>
              <w:spacing w:line="400" w:lineRule="exact"/>
              <w:ind w:firstLine="420"/>
              <w:jc w:val="left"/>
              <w:rPr>
                <w:szCs w:val="21"/>
              </w:rPr>
            </w:pPr>
            <w:r>
              <w:rPr>
                <w:rFonts w:hint="eastAsia"/>
                <w:szCs w:val="21"/>
              </w:rPr>
              <w:t>2021</w:t>
            </w:r>
            <w:r>
              <w:rPr>
                <w:rFonts w:hint="eastAsia"/>
                <w:szCs w:val="21"/>
              </w:rPr>
              <w:t>年度华夏建设科学技术三等奖</w:t>
            </w:r>
          </w:p>
          <w:p w:rsidR="001E7211" w:rsidRPr="001E7211" w:rsidRDefault="001E7211" w:rsidP="003B0417">
            <w:pPr>
              <w:autoSpaceDE w:val="0"/>
              <w:autoSpaceDN w:val="0"/>
              <w:adjustRightInd w:val="0"/>
              <w:spacing w:line="400" w:lineRule="exact"/>
              <w:ind w:firstLine="420"/>
              <w:jc w:val="left"/>
              <w:rPr>
                <w:szCs w:val="21"/>
              </w:rPr>
            </w:pPr>
            <w:r>
              <w:rPr>
                <w:rFonts w:hint="eastAsia"/>
                <w:szCs w:val="21"/>
              </w:rPr>
              <w:t>南京市科技进步三等奖</w:t>
            </w:r>
          </w:p>
        </w:tc>
      </w:tr>
      <w:tr w:rsidR="00B654D5" w:rsidTr="003B0417">
        <w:trPr>
          <w:trHeight w:val="480"/>
        </w:trPr>
        <w:tc>
          <w:tcPr>
            <w:tcW w:w="2925" w:type="dxa"/>
            <w:gridSpan w:val="3"/>
            <w:vAlign w:val="center"/>
          </w:tcPr>
          <w:p w:rsidR="00B654D5" w:rsidRDefault="00B654D5" w:rsidP="003B0417">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B654D5" w:rsidRDefault="001E7211" w:rsidP="003B0417">
            <w:pPr>
              <w:autoSpaceDE w:val="0"/>
              <w:autoSpaceDN w:val="0"/>
              <w:adjustRightInd w:val="0"/>
              <w:spacing w:line="400" w:lineRule="exact"/>
              <w:ind w:firstLine="420"/>
              <w:jc w:val="center"/>
              <w:rPr>
                <w:szCs w:val="21"/>
              </w:rPr>
            </w:pPr>
            <w:r>
              <w:rPr>
                <w:rFonts w:hint="eastAsia"/>
                <w:szCs w:val="21"/>
              </w:rPr>
              <w:t>2014.6-2021.12</w:t>
            </w:r>
          </w:p>
        </w:tc>
      </w:tr>
      <w:tr w:rsidR="00B654D5" w:rsidTr="003B0417">
        <w:trPr>
          <w:trHeight w:val="2669"/>
        </w:trPr>
        <w:tc>
          <w:tcPr>
            <w:tcW w:w="8777" w:type="dxa"/>
            <w:gridSpan w:val="8"/>
          </w:tcPr>
          <w:p w:rsidR="00B654D5" w:rsidRDefault="00B654D5" w:rsidP="003B0417">
            <w:pPr>
              <w:adjustRightInd w:val="0"/>
              <w:spacing w:line="400" w:lineRule="exact"/>
              <w:rPr>
                <w:szCs w:val="21"/>
              </w:rPr>
            </w:pPr>
            <w:r>
              <w:rPr>
                <w:rFonts w:hint="eastAsia"/>
                <w:szCs w:val="21"/>
              </w:rPr>
              <w:t>主要贡献：</w:t>
            </w:r>
          </w:p>
          <w:p w:rsidR="00B654D5" w:rsidRDefault="001E7211" w:rsidP="003B0417">
            <w:pPr>
              <w:adjustRightInd w:val="0"/>
              <w:spacing w:line="400" w:lineRule="exact"/>
              <w:ind w:firstLineChars="200" w:firstLine="420"/>
              <w:rPr>
                <w:szCs w:val="21"/>
              </w:rPr>
            </w:pPr>
            <w:r>
              <w:rPr>
                <w:rFonts w:hint="eastAsia"/>
                <w:szCs w:val="21"/>
              </w:rPr>
              <w:t>制定本项目研究的主要思路，全程指导本项目的开展。对研究成果的撰写、发表做出了重要贡献。</w:t>
            </w:r>
          </w:p>
          <w:p w:rsidR="00CC341A" w:rsidRDefault="00CC341A" w:rsidP="003B0417">
            <w:pPr>
              <w:adjustRightInd w:val="0"/>
              <w:spacing w:line="400" w:lineRule="exact"/>
              <w:ind w:firstLineChars="200" w:firstLine="420"/>
              <w:rPr>
                <w:szCs w:val="21"/>
              </w:rPr>
            </w:pPr>
          </w:p>
          <w:p w:rsidR="00CC341A" w:rsidRDefault="00CC341A" w:rsidP="001E7211">
            <w:pPr>
              <w:adjustRightInd w:val="0"/>
              <w:spacing w:line="400" w:lineRule="exact"/>
              <w:rPr>
                <w:szCs w:val="21"/>
              </w:rPr>
            </w:pPr>
          </w:p>
        </w:tc>
      </w:tr>
      <w:tr w:rsidR="00B654D5" w:rsidTr="003B0417">
        <w:trPr>
          <w:trHeight w:val="2070"/>
        </w:trPr>
        <w:tc>
          <w:tcPr>
            <w:tcW w:w="892" w:type="dxa"/>
            <w:vMerge w:val="restart"/>
            <w:vAlign w:val="center"/>
          </w:tcPr>
          <w:p w:rsidR="00B654D5" w:rsidRDefault="00B654D5" w:rsidP="003B0417">
            <w:pPr>
              <w:adjustRightInd w:val="0"/>
              <w:spacing w:line="400" w:lineRule="exact"/>
              <w:jc w:val="center"/>
              <w:rPr>
                <w:szCs w:val="21"/>
              </w:rPr>
            </w:pPr>
            <w:r>
              <w:rPr>
                <w:rFonts w:hint="eastAsia"/>
                <w:szCs w:val="21"/>
              </w:rPr>
              <w:t>声</w:t>
            </w:r>
          </w:p>
          <w:p w:rsidR="00B654D5" w:rsidRDefault="00B654D5" w:rsidP="003B0417">
            <w:pPr>
              <w:adjustRightInd w:val="0"/>
              <w:spacing w:line="400" w:lineRule="exact"/>
              <w:jc w:val="center"/>
              <w:rPr>
                <w:szCs w:val="21"/>
              </w:rPr>
            </w:pPr>
          </w:p>
          <w:p w:rsidR="00B654D5" w:rsidRDefault="00B654D5" w:rsidP="003B0417">
            <w:pPr>
              <w:autoSpaceDE w:val="0"/>
              <w:autoSpaceDN w:val="0"/>
              <w:adjustRightInd w:val="0"/>
              <w:spacing w:line="400" w:lineRule="exact"/>
              <w:jc w:val="center"/>
              <w:rPr>
                <w:szCs w:val="21"/>
              </w:rPr>
            </w:pPr>
            <w:r>
              <w:rPr>
                <w:rFonts w:hint="eastAsia"/>
                <w:szCs w:val="21"/>
              </w:rPr>
              <w:t>明</w:t>
            </w:r>
          </w:p>
        </w:tc>
        <w:tc>
          <w:tcPr>
            <w:tcW w:w="7885" w:type="dxa"/>
            <w:gridSpan w:val="7"/>
          </w:tcPr>
          <w:p w:rsidR="00B654D5" w:rsidRDefault="00B654D5"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654D5" w:rsidRDefault="00B654D5"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654D5" w:rsidTr="003B0417">
        <w:trPr>
          <w:trHeight w:val="864"/>
        </w:trPr>
        <w:tc>
          <w:tcPr>
            <w:tcW w:w="892" w:type="dxa"/>
            <w:vMerge/>
            <w:tcBorders>
              <w:bottom w:val="single" w:sz="8" w:space="0" w:color="auto"/>
            </w:tcBorders>
            <w:vAlign w:val="center"/>
          </w:tcPr>
          <w:p w:rsidR="00B654D5" w:rsidRDefault="00B654D5" w:rsidP="003B0417">
            <w:pPr>
              <w:jc w:val="left"/>
              <w:rPr>
                <w:szCs w:val="21"/>
              </w:rPr>
            </w:pPr>
          </w:p>
        </w:tc>
        <w:tc>
          <w:tcPr>
            <w:tcW w:w="3942" w:type="dxa"/>
            <w:gridSpan w:val="4"/>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本人签名：</w:t>
            </w:r>
          </w:p>
          <w:p w:rsidR="00B654D5" w:rsidRDefault="00B654D5" w:rsidP="003B0417">
            <w:pPr>
              <w:autoSpaceDE w:val="0"/>
              <w:autoSpaceDN w:val="0"/>
              <w:adjustRightInd w:val="0"/>
              <w:snapToGrid w:val="0"/>
              <w:spacing w:line="400" w:lineRule="exact"/>
              <w:ind w:firstLineChars="850" w:firstLine="1785"/>
              <w:rPr>
                <w:szCs w:val="21"/>
              </w:rPr>
            </w:pPr>
            <w:r>
              <w:rPr>
                <w:rFonts w:hint="eastAsia"/>
                <w:szCs w:val="21"/>
              </w:rPr>
              <w:t>年月日</w:t>
            </w:r>
          </w:p>
        </w:tc>
        <w:tc>
          <w:tcPr>
            <w:tcW w:w="3943" w:type="dxa"/>
            <w:gridSpan w:val="3"/>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单位（公章）：</w:t>
            </w:r>
          </w:p>
          <w:p w:rsidR="00B654D5" w:rsidRDefault="00B654D5" w:rsidP="003B0417">
            <w:pPr>
              <w:autoSpaceDE w:val="0"/>
              <w:autoSpaceDN w:val="0"/>
              <w:adjustRightInd w:val="0"/>
              <w:snapToGrid w:val="0"/>
              <w:spacing w:line="400" w:lineRule="exact"/>
              <w:ind w:leftChars="266" w:left="559" w:firstLineChars="450" w:firstLine="945"/>
              <w:rPr>
                <w:szCs w:val="21"/>
              </w:rPr>
            </w:pPr>
            <w:r>
              <w:rPr>
                <w:rFonts w:hint="eastAsia"/>
                <w:szCs w:val="21"/>
              </w:rPr>
              <w:t>年月日</w:t>
            </w:r>
          </w:p>
        </w:tc>
      </w:tr>
    </w:tbl>
    <w:p w:rsidR="00931DD9" w:rsidRDefault="00931DD9">
      <w:pPr>
        <w:jc w:val="left"/>
        <w:rPr>
          <w:snapToGrid w:val="0"/>
          <w:sz w:val="30"/>
          <w:szCs w:val="30"/>
        </w:rPr>
      </w:pPr>
    </w:p>
    <w:p w:rsidR="00580B5D" w:rsidRDefault="00580B5D">
      <w:pPr>
        <w:jc w:val="left"/>
        <w:rPr>
          <w:snapToGrid w:val="0"/>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B654D5" w:rsidTr="003B0417">
        <w:trPr>
          <w:trHeight w:val="480"/>
        </w:trPr>
        <w:tc>
          <w:tcPr>
            <w:tcW w:w="1462"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rPr>
              <w:t>马兵</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t>男</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3</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B654D5" w:rsidRDefault="00B654D5" w:rsidP="003B0417">
            <w:pPr>
              <w:autoSpaceDE w:val="0"/>
              <w:autoSpaceDN w:val="0"/>
              <w:adjustRightInd w:val="0"/>
              <w:spacing w:line="400" w:lineRule="exact"/>
              <w:jc w:val="center"/>
              <w:rPr>
                <w:szCs w:val="21"/>
              </w:rPr>
            </w:pPr>
            <w:r>
              <w:rPr>
                <w:rFonts w:hint="eastAsia"/>
                <w:szCs w:val="21"/>
              </w:rPr>
              <w:t>1</w:t>
            </w:r>
            <w:r>
              <w:rPr>
                <w:szCs w:val="21"/>
              </w:rPr>
              <w:t>98</w:t>
            </w:r>
            <w:r>
              <w:rPr>
                <w:rFonts w:hint="eastAsia"/>
                <w:szCs w:val="21"/>
              </w:rPr>
              <w:t>5</w:t>
            </w:r>
            <w:r>
              <w:rPr>
                <w:szCs w:val="21"/>
              </w:rPr>
              <w:t>.0</w:t>
            </w:r>
            <w:r>
              <w:rPr>
                <w:rFonts w:hint="eastAsia"/>
                <w:szCs w:val="21"/>
              </w:rPr>
              <w:t>9</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汉</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B654D5" w:rsidRDefault="00B654D5" w:rsidP="003B0417">
            <w:pPr>
              <w:autoSpaceDE w:val="0"/>
              <w:autoSpaceDN w:val="0"/>
              <w:adjustRightInd w:val="0"/>
              <w:spacing w:line="400" w:lineRule="exact"/>
              <w:jc w:val="center"/>
              <w:rPr>
                <w:szCs w:val="21"/>
              </w:rPr>
            </w:pPr>
            <w:r>
              <w:rPr>
                <w:rFonts w:hint="eastAsia"/>
                <w:szCs w:val="21"/>
              </w:rPr>
              <w:t>中国</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江苏南京</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无</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B654D5" w:rsidRDefault="00B654D5" w:rsidP="003B0417">
            <w:pPr>
              <w:autoSpaceDE w:val="0"/>
              <w:autoSpaceDN w:val="0"/>
              <w:adjustRightInd w:val="0"/>
              <w:spacing w:line="400" w:lineRule="exact"/>
              <w:jc w:val="center"/>
              <w:rPr>
                <w:szCs w:val="21"/>
              </w:rPr>
            </w:pPr>
            <w:r>
              <w:rPr>
                <w:szCs w:val="21"/>
              </w:rPr>
              <w:t>否</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无</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B654D5" w:rsidRDefault="00B654D5" w:rsidP="003B0417">
            <w:pPr>
              <w:autoSpaceDE w:val="0"/>
              <w:autoSpaceDN w:val="0"/>
              <w:adjustRightInd w:val="0"/>
              <w:spacing w:line="400" w:lineRule="exact"/>
              <w:jc w:val="center"/>
              <w:rPr>
                <w:szCs w:val="21"/>
              </w:rPr>
            </w:pPr>
            <w:r>
              <w:rPr>
                <w:rFonts w:hint="eastAsia"/>
                <w:szCs w:val="21"/>
              </w:rPr>
              <w:t>生态环境部南京环境科学研究所</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B654D5" w:rsidRDefault="00B654D5" w:rsidP="003B0417">
            <w:pPr>
              <w:autoSpaceDE w:val="0"/>
              <w:autoSpaceDN w:val="0"/>
              <w:adjustRightInd w:val="0"/>
              <w:spacing w:line="400" w:lineRule="exact"/>
              <w:ind w:firstLine="420"/>
              <w:jc w:val="center"/>
              <w:rPr>
                <w:szCs w:val="21"/>
              </w:rPr>
            </w:pP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B654D5" w:rsidRDefault="00B654D5" w:rsidP="003B0417">
            <w:pPr>
              <w:autoSpaceDE w:val="0"/>
              <w:autoSpaceDN w:val="0"/>
              <w:adjustRightInd w:val="0"/>
              <w:spacing w:line="400" w:lineRule="exact"/>
              <w:jc w:val="center"/>
              <w:rPr>
                <w:szCs w:val="21"/>
              </w:rPr>
            </w:pPr>
            <w:r>
              <w:rPr>
                <w:rFonts w:hint="eastAsia"/>
                <w:szCs w:val="21"/>
              </w:rPr>
              <w:t>江苏省南京市玄武区蒋王庙街</w:t>
            </w:r>
            <w:r>
              <w:rPr>
                <w:rFonts w:hint="eastAsia"/>
                <w:szCs w:val="21"/>
              </w:rPr>
              <w:t>8</w:t>
            </w:r>
            <w:r>
              <w:rPr>
                <w:rFonts w:hint="eastAsia"/>
                <w:szCs w:val="21"/>
              </w:rPr>
              <w:t>号</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210042</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B654D5" w:rsidRDefault="0089476D" w:rsidP="003B0417">
            <w:pPr>
              <w:autoSpaceDE w:val="0"/>
              <w:autoSpaceDN w:val="0"/>
              <w:adjustRightInd w:val="0"/>
              <w:spacing w:line="400" w:lineRule="exact"/>
              <w:jc w:val="center"/>
              <w:rPr>
                <w:szCs w:val="21"/>
              </w:rPr>
            </w:pPr>
            <w:hyperlink r:id="rId47" w:history="1">
              <w:r w:rsidR="00B654D5">
                <w:rPr>
                  <w:rFonts w:hint="eastAsia"/>
                  <w:szCs w:val="21"/>
                </w:rPr>
                <w:t>myyanb@aliyun.com</w:t>
              </w:r>
            </w:hyperlink>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13813870640</w:t>
            </w:r>
          </w:p>
        </w:tc>
      </w:tr>
      <w:tr w:rsidR="00B654D5" w:rsidTr="003B0417">
        <w:trPr>
          <w:trHeight w:val="90"/>
        </w:trPr>
        <w:tc>
          <w:tcPr>
            <w:tcW w:w="2925" w:type="dxa"/>
            <w:gridSpan w:val="3"/>
            <w:vAlign w:val="center"/>
          </w:tcPr>
          <w:p w:rsidR="00B654D5" w:rsidRDefault="00B654D5" w:rsidP="003B0417">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B654D5" w:rsidRDefault="00B654D5" w:rsidP="003B0417">
            <w:pPr>
              <w:autoSpaceDE w:val="0"/>
              <w:autoSpaceDN w:val="0"/>
              <w:adjustRightInd w:val="0"/>
              <w:snapToGrid w:val="0"/>
              <w:spacing w:line="400" w:lineRule="exact"/>
              <w:jc w:val="center"/>
              <w:rPr>
                <w:szCs w:val="21"/>
              </w:rPr>
            </w:pPr>
            <w:r>
              <w:rPr>
                <w:rFonts w:hint="eastAsia"/>
                <w:szCs w:val="21"/>
              </w:rPr>
              <w:t>助理研究员</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博士</w:t>
            </w:r>
          </w:p>
        </w:tc>
      </w:tr>
      <w:tr w:rsidR="00B654D5" w:rsidTr="003B0417">
        <w:trPr>
          <w:trHeight w:val="1648"/>
        </w:trPr>
        <w:tc>
          <w:tcPr>
            <w:tcW w:w="2925" w:type="dxa"/>
            <w:gridSpan w:val="3"/>
            <w:vAlign w:val="center"/>
          </w:tcPr>
          <w:p w:rsidR="00B654D5" w:rsidRDefault="00B654D5" w:rsidP="003B0417">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B654D5" w:rsidRDefault="00B654D5" w:rsidP="003B0417">
            <w:pPr>
              <w:autoSpaceDE w:val="0"/>
              <w:autoSpaceDN w:val="0"/>
              <w:adjustRightInd w:val="0"/>
              <w:spacing w:line="400" w:lineRule="exact"/>
              <w:ind w:firstLine="420"/>
              <w:jc w:val="center"/>
              <w:rPr>
                <w:szCs w:val="21"/>
              </w:rPr>
            </w:pPr>
            <w:r>
              <w:rPr>
                <w:rFonts w:hint="eastAsia"/>
                <w:szCs w:val="21"/>
              </w:rPr>
              <w:t>2021</w:t>
            </w:r>
            <w:r>
              <w:rPr>
                <w:rFonts w:hint="eastAsia"/>
                <w:szCs w:val="21"/>
              </w:rPr>
              <w:t>年度江苏省建设科技创新成果二等奖</w:t>
            </w:r>
          </w:p>
        </w:tc>
      </w:tr>
      <w:tr w:rsidR="00B654D5" w:rsidTr="003B0417">
        <w:trPr>
          <w:trHeight w:val="480"/>
        </w:trPr>
        <w:tc>
          <w:tcPr>
            <w:tcW w:w="2925" w:type="dxa"/>
            <w:gridSpan w:val="3"/>
            <w:vAlign w:val="center"/>
          </w:tcPr>
          <w:p w:rsidR="00B654D5" w:rsidRDefault="00B654D5" w:rsidP="003B0417">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B654D5" w:rsidRDefault="00B654D5" w:rsidP="003B0417">
            <w:pPr>
              <w:autoSpaceDE w:val="0"/>
              <w:autoSpaceDN w:val="0"/>
              <w:adjustRightInd w:val="0"/>
              <w:spacing w:line="400" w:lineRule="exact"/>
              <w:ind w:firstLine="420"/>
              <w:jc w:val="center"/>
              <w:rPr>
                <w:szCs w:val="21"/>
              </w:rPr>
            </w:pPr>
            <w:r>
              <w:rPr>
                <w:rFonts w:hint="eastAsia"/>
                <w:szCs w:val="21"/>
              </w:rPr>
              <w:t>2014.6-2021.12</w:t>
            </w:r>
          </w:p>
        </w:tc>
      </w:tr>
      <w:tr w:rsidR="00B654D5" w:rsidTr="003B0417">
        <w:trPr>
          <w:trHeight w:val="2034"/>
        </w:trPr>
        <w:tc>
          <w:tcPr>
            <w:tcW w:w="8777" w:type="dxa"/>
            <w:gridSpan w:val="8"/>
          </w:tcPr>
          <w:p w:rsidR="00B654D5" w:rsidRDefault="00B654D5" w:rsidP="003B0417">
            <w:pPr>
              <w:adjustRightInd w:val="0"/>
              <w:spacing w:line="400" w:lineRule="exact"/>
              <w:rPr>
                <w:szCs w:val="21"/>
              </w:rPr>
            </w:pPr>
            <w:r>
              <w:rPr>
                <w:rFonts w:hint="eastAsia"/>
                <w:szCs w:val="21"/>
              </w:rPr>
              <w:t>主要贡献：（限</w:t>
            </w:r>
            <w:r>
              <w:rPr>
                <w:szCs w:val="21"/>
              </w:rPr>
              <w:t>300</w:t>
            </w:r>
            <w:r>
              <w:rPr>
                <w:rFonts w:hint="eastAsia"/>
                <w:szCs w:val="21"/>
              </w:rPr>
              <w:t>字）</w:t>
            </w:r>
          </w:p>
          <w:p w:rsidR="00B654D5" w:rsidRDefault="00B654D5" w:rsidP="003B0417">
            <w:pPr>
              <w:adjustRightInd w:val="0"/>
              <w:spacing w:line="400" w:lineRule="exact"/>
              <w:ind w:firstLineChars="200" w:firstLine="420"/>
              <w:rPr>
                <w:szCs w:val="21"/>
              </w:rPr>
            </w:pPr>
            <w:r>
              <w:rPr>
                <w:rFonts w:hint="eastAsia"/>
                <w:szCs w:val="21"/>
              </w:rPr>
              <w:t>主要从事大宗固废铁尾矿分级分类与资源化利用研究，本项目中为铁尾矿固体废物属性鉴别、综合利用产品污染控制、环境风险评估等方面做出主要贡献。承担铁尾矿综合利用产学研项目</w:t>
            </w:r>
            <w:r>
              <w:rPr>
                <w:rFonts w:hint="eastAsia"/>
                <w:szCs w:val="21"/>
              </w:rPr>
              <w:t>3</w:t>
            </w:r>
            <w:r>
              <w:rPr>
                <w:rFonts w:hint="eastAsia"/>
                <w:szCs w:val="21"/>
              </w:rPr>
              <w:t>项。</w:t>
            </w:r>
          </w:p>
        </w:tc>
      </w:tr>
      <w:tr w:rsidR="00B654D5" w:rsidTr="003B0417">
        <w:trPr>
          <w:trHeight w:val="2455"/>
        </w:trPr>
        <w:tc>
          <w:tcPr>
            <w:tcW w:w="892" w:type="dxa"/>
            <w:vMerge w:val="restart"/>
            <w:vAlign w:val="center"/>
          </w:tcPr>
          <w:p w:rsidR="00B654D5" w:rsidRDefault="00B654D5" w:rsidP="003B0417">
            <w:pPr>
              <w:adjustRightInd w:val="0"/>
              <w:spacing w:line="400" w:lineRule="exact"/>
              <w:jc w:val="center"/>
              <w:rPr>
                <w:szCs w:val="21"/>
              </w:rPr>
            </w:pPr>
            <w:r>
              <w:rPr>
                <w:rFonts w:hint="eastAsia"/>
                <w:szCs w:val="21"/>
              </w:rPr>
              <w:t>声</w:t>
            </w:r>
          </w:p>
          <w:p w:rsidR="00B654D5" w:rsidRDefault="00B654D5" w:rsidP="003B0417">
            <w:pPr>
              <w:adjustRightInd w:val="0"/>
              <w:spacing w:line="400" w:lineRule="exact"/>
              <w:jc w:val="center"/>
              <w:rPr>
                <w:szCs w:val="21"/>
              </w:rPr>
            </w:pPr>
          </w:p>
          <w:p w:rsidR="00B654D5" w:rsidRDefault="00B654D5" w:rsidP="003B0417">
            <w:pPr>
              <w:autoSpaceDE w:val="0"/>
              <w:autoSpaceDN w:val="0"/>
              <w:adjustRightInd w:val="0"/>
              <w:spacing w:line="400" w:lineRule="exact"/>
              <w:jc w:val="center"/>
              <w:rPr>
                <w:szCs w:val="21"/>
              </w:rPr>
            </w:pPr>
            <w:r>
              <w:rPr>
                <w:rFonts w:hint="eastAsia"/>
                <w:szCs w:val="21"/>
              </w:rPr>
              <w:t>明</w:t>
            </w:r>
          </w:p>
        </w:tc>
        <w:tc>
          <w:tcPr>
            <w:tcW w:w="7885" w:type="dxa"/>
            <w:gridSpan w:val="7"/>
          </w:tcPr>
          <w:p w:rsidR="00B654D5" w:rsidRDefault="00B654D5"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654D5" w:rsidRDefault="00B654D5"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654D5" w:rsidTr="003B0417">
        <w:trPr>
          <w:trHeight w:val="1048"/>
        </w:trPr>
        <w:tc>
          <w:tcPr>
            <w:tcW w:w="892" w:type="dxa"/>
            <w:vMerge/>
            <w:tcBorders>
              <w:bottom w:val="single" w:sz="8" w:space="0" w:color="auto"/>
            </w:tcBorders>
            <w:vAlign w:val="center"/>
          </w:tcPr>
          <w:p w:rsidR="00B654D5" w:rsidRDefault="00B654D5" w:rsidP="003B0417">
            <w:pPr>
              <w:jc w:val="left"/>
              <w:rPr>
                <w:szCs w:val="21"/>
              </w:rPr>
            </w:pPr>
          </w:p>
        </w:tc>
        <w:tc>
          <w:tcPr>
            <w:tcW w:w="3942" w:type="dxa"/>
            <w:gridSpan w:val="4"/>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本人签名：</w:t>
            </w:r>
          </w:p>
          <w:p w:rsidR="00B654D5" w:rsidRDefault="00B654D5" w:rsidP="003B0417">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单位（公章）：</w:t>
            </w:r>
          </w:p>
          <w:p w:rsidR="00B654D5" w:rsidRDefault="00B654D5" w:rsidP="003B0417">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B654D5" w:rsidRPr="00B654D5" w:rsidRDefault="00B654D5">
      <w:pPr>
        <w:jc w:val="left"/>
        <w:rPr>
          <w:snapToGrid w:val="0"/>
          <w:sz w:val="30"/>
          <w:szCs w:val="30"/>
        </w:rPr>
        <w:sectPr w:rsidR="00B654D5" w:rsidRPr="00B654D5">
          <w:pgSz w:w="11906" w:h="16838"/>
          <w:pgMar w:top="2098" w:right="1531" w:bottom="1985" w:left="1531" w:header="851" w:footer="1474" w:gutter="0"/>
          <w:paperSrc w:first="15" w:other="15"/>
          <w:cols w:space="720"/>
        </w:sectPr>
      </w:pPr>
    </w:p>
    <w:p w:rsidR="00B654D5" w:rsidRDefault="00B654D5">
      <w:pPr>
        <w:widowControl/>
        <w:jc w:val="left"/>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489"/>
        <w:gridCol w:w="974"/>
        <w:gridCol w:w="1463"/>
        <w:gridCol w:w="446"/>
        <w:gridCol w:w="1017"/>
        <w:gridCol w:w="1254"/>
        <w:gridCol w:w="45"/>
        <w:gridCol w:w="1627"/>
      </w:tblGrid>
      <w:tr w:rsidR="00B654D5" w:rsidTr="003B0417">
        <w:trPr>
          <w:trHeight w:val="480"/>
        </w:trPr>
        <w:tc>
          <w:tcPr>
            <w:tcW w:w="1462"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szCs w:val="21"/>
              </w:rPr>
              <w:t>姓名</w:t>
            </w:r>
          </w:p>
        </w:tc>
        <w:tc>
          <w:tcPr>
            <w:tcW w:w="1463"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szCs w:val="21"/>
              </w:rPr>
              <w:t>蒙海宁</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szCs w:val="21"/>
              </w:rPr>
              <w:t>性别</w:t>
            </w:r>
          </w:p>
        </w:tc>
        <w:tc>
          <w:tcPr>
            <w:tcW w:w="1463"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szCs w:val="21"/>
              </w:rPr>
              <w:t>男</w:t>
            </w:r>
          </w:p>
        </w:tc>
        <w:tc>
          <w:tcPr>
            <w:tcW w:w="1299"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szCs w:val="21"/>
              </w:rPr>
              <w:t>排名</w:t>
            </w:r>
          </w:p>
        </w:tc>
        <w:tc>
          <w:tcPr>
            <w:tcW w:w="1627"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4</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szCs w:val="21"/>
              </w:rPr>
              <w:t>出生年月</w:t>
            </w:r>
          </w:p>
        </w:tc>
        <w:tc>
          <w:tcPr>
            <w:tcW w:w="4389" w:type="dxa"/>
            <w:gridSpan w:val="5"/>
            <w:vAlign w:val="center"/>
          </w:tcPr>
          <w:p w:rsidR="00B654D5" w:rsidRDefault="00B654D5" w:rsidP="003B0417">
            <w:pPr>
              <w:autoSpaceDE w:val="0"/>
              <w:autoSpaceDN w:val="0"/>
              <w:adjustRightInd w:val="0"/>
              <w:spacing w:line="400" w:lineRule="exact"/>
              <w:jc w:val="center"/>
              <w:rPr>
                <w:szCs w:val="21"/>
              </w:rPr>
            </w:pPr>
            <w:r>
              <w:rPr>
                <w:szCs w:val="21"/>
              </w:rPr>
              <w:t>1987.08</w:t>
            </w:r>
          </w:p>
        </w:tc>
        <w:tc>
          <w:tcPr>
            <w:tcW w:w="1299" w:type="dxa"/>
            <w:gridSpan w:val="2"/>
            <w:vAlign w:val="center"/>
          </w:tcPr>
          <w:p w:rsidR="00B654D5" w:rsidRDefault="00B654D5" w:rsidP="003B0417">
            <w:pPr>
              <w:autoSpaceDE w:val="0"/>
              <w:autoSpaceDN w:val="0"/>
              <w:adjustRightInd w:val="0"/>
              <w:spacing w:line="400" w:lineRule="exact"/>
              <w:jc w:val="center"/>
              <w:rPr>
                <w:szCs w:val="21"/>
              </w:rPr>
            </w:pPr>
            <w:r>
              <w:rPr>
                <w:szCs w:val="21"/>
              </w:rPr>
              <w:t>民族</w:t>
            </w:r>
          </w:p>
        </w:tc>
        <w:tc>
          <w:tcPr>
            <w:tcW w:w="1627" w:type="dxa"/>
            <w:vAlign w:val="center"/>
          </w:tcPr>
          <w:p w:rsidR="00B654D5" w:rsidRDefault="00B654D5" w:rsidP="003B0417">
            <w:pPr>
              <w:autoSpaceDE w:val="0"/>
              <w:autoSpaceDN w:val="0"/>
              <w:adjustRightInd w:val="0"/>
              <w:spacing w:line="400" w:lineRule="exact"/>
              <w:jc w:val="center"/>
              <w:rPr>
                <w:szCs w:val="21"/>
              </w:rPr>
            </w:pPr>
            <w:r>
              <w:rPr>
                <w:szCs w:val="21"/>
              </w:rPr>
              <w:t>汉</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szCs w:val="21"/>
              </w:rPr>
              <w:t>国籍</w:t>
            </w:r>
          </w:p>
        </w:tc>
        <w:tc>
          <w:tcPr>
            <w:tcW w:w="4389" w:type="dxa"/>
            <w:gridSpan w:val="5"/>
            <w:vAlign w:val="center"/>
          </w:tcPr>
          <w:p w:rsidR="00B654D5" w:rsidRDefault="00B654D5" w:rsidP="003B0417">
            <w:pPr>
              <w:autoSpaceDE w:val="0"/>
              <w:autoSpaceDN w:val="0"/>
              <w:adjustRightInd w:val="0"/>
              <w:spacing w:line="400" w:lineRule="exact"/>
              <w:jc w:val="center"/>
              <w:rPr>
                <w:szCs w:val="21"/>
              </w:rPr>
            </w:pPr>
            <w:r>
              <w:rPr>
                <w:szCs w:val="21"/>
              </w:rPr>
              <w:t>中国</w:t>
            </w:r>
          </w:p>
        </w:tc>
        <w:tc>
          <w:tcPr>
            <w:tcW w:w="1299" w:type="dxa"/>
            <w:gridSpan w:val="2"/>
            <w:vAlign w:val="center"/>
          </w:tcPr>
          <w:p w:rsidR="00B654D5" w:rsidRDefault="00B654D5" w:rsidP="003B0417">
            <w:pPr>
              <w:autoSpaceDE w:val="0"/>
              <w:autoSpaceDN w:val="0"/>
              <w:adjustRightInd w:val="0"/>
              <w:spacing w:line="400" w:lineRule="exact"/>
              <w:jc w:val="center"/>
              <w:rPr>
                <w:szCs w:val="21"/>
              </w:rPr>
            </w:pPr>
            <w:r>
              <w:rPr>
                <w:szCs w:val="21"/>
              </w:rPr>
              <w:t>居住地</w:t>
            </w:r>
          </w:p>
        </w:tc>
        <w:tc>
          <w:tcPr>
            <w:tcW w:w="1627" w:type="dxa"/>
            <w:vAlign w:val="center"/>
          </w:tcPr>
          <w:p w:rsidR="00B654D5" w:rsidRDefault="00B654D5" w:rsidP="003B0417">
            <w:pPr>
              <w:autoSpaceDE w:val="0"/>
              <w:autoSpaceDN w:val="0"/>
              <w:adjustRightInd w:val="0"/>
              <w:spacing w:line="400" w:lineRule="exact"/>
              <w:jc w:val="center"/>
              <w:rPr>
                <w:szCs w:val="21"/>
              </w:rPr>
            </w:pPr>
            <w:r>
              <w:rPr>
                <w:szCs w:val="21"/>
              </w:rPr>
              <w:t>江苏镇江</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szCs w:val="21"/>
              </w:rPr>
              <w:t>行政职务</w:t>
            </w:r>
          </w:p>
        </w:tc>
        <w:tc>
          <w:tcPr>
            <w:tcW w:w="1463" w:type="dxa"/>
            <w:gridSpan w:val="2"/>
            <w:vAlign w:val="center"/>
          </w:tcPr>
          <w:p w:rsidR="00B654D5" w:rsidRDefault="00B654D5" w:rsidP="003B0417">
            <w:pPr>
              <w:autoSpaceDE w:val="0"/>
              <w:autoSpaceDN w:val="0"/>
              <w:adjustRightInd w:val="0"/>
              <w:spacing w:line="400" w:lineRule="exact"/>
              <w:jc w:val="center"/>
              <w:rPr>
                <w:szCs w:val="21"/>
              </w:rPr>
            </w:pPr>
            <w:r>
              <w:rPr>
                <w:szCs w:val="21"/>
              </w:rPr>
              <w:t>总工程师</w:t>
            </w:r>
          </w:p>
        </w:tc>
        <w:tc>
          <w:tcPr>
            <w:tcW w:w="1463" w:type="dxa"/>
            <w:vAlign w:val="center"/>
          </w:tcPr>
          <w:p w:rsidR="00B654D5" w:rsidRDefault="00B654D5" w:rsidP="003B0417">
            <w:pPr>
              <w:autoSpaceDE w:val="0"/>
              <w:autoSpaceDN w:val="0"/>
              <w:adjustRightInd w:val="0"/>
              <w:spacing w:line="400" w:lineRule="exact"/>
              <w:jc w:val="center"/>
              <w:rPr>
                <w:szCs w:val="21"/>
              </w:rPr>
            </w:pPr>
            <w:r>
              <w:rPr>
                <w:szCs w:val="21"/>
              </w:rPr>
              <w:t>归国人员</w:t>
            </w:r>
          </w:p>
        </w:tc>
        <w:tc>
          <w:tcPr>
            <w:tcW w:w="1463" w:type="dxa"/>
            <w:gridSpan w:val="2"/>
            <w:vAlign w:val="center"/>
          </w:tcPr>
          <w:p w:rsidR="00B654D5" w:rsidRDefault="00B654D5" w:rsidP="003B0417">
            <w:pPr>
              <w:autoSpaceDE w:val="0"/>
              <w:autoSpaceDN w:val="0"/>
              <w:adjustRightInd w:val="0"/>
              <w:spacing w:line="400" w:lineRule="exact"/>
              <w:jc w:val="center"/>
              <w:rPr>
                <w:szCs w:val="21"/>
              </w:rPr>
            </w:pPr>
            <w:r>
              <w:rPr>
                <w:szCs w:val="21"/>
              </w:rPr>
              <w:t>否</w:t>
            </w:r>
          </w:p>
        </w:tc>
        <w:tc>
          <w:tcPr>
            <w:tcW w:w="1299" w:type="dxa"/>
            <w:gridSpan w:val="2"/>
            <w:vAlign w:val="center"/>
          </w:tcPr>
          <w:p w:rsidR="00B654D5" w:rsidRDefault="00B654D5" w:rsidP="003B0417">
            <w:pPr>
              <w:autoSpaceDE w:val="0"/>
              <w:autoSpaceDN w:val="0"/>
              <w:adjustRightInd w:val="0"/>
              <w:spacing w:line="400" w:lineRule="exact"/>
              <w:jc w:val="center"/>
              <w:rPr>
                <w:szCs w:val="21"/>
              </w:rPr>
            </w:pPr>
            <w:r>
              <w:rPr>
                <w:szCs w:val="21"/>
              </w:rPr>
              <w:t>归国时间</w:t>
            </w:r>
          </w:p>
        </w:tc>
        <w:tc>
          <w:tcPr>
            <w:tcW w:w="1627" w:type="dxa"/>
            <w:vAlign w:val="center"/>
          </w:tcPr>
          <w:p w:rsidR="00B654D5" w:rsidRDefault="00B654D5" w:rsidP="003B0417">
            <w:pPr>
              <w:autoSpaceDE w:val="0"/>
              <w:autoSpaceDN w:val="0"/>
              <w:adjustRightInd w:val="0"/>
              <w:spacing w:line="400" w:lineRule="exact"/>
              <w:ind w:firstLine="420"/>
              <w:jc w:val="center"/>
              <w:rPr>
                <w:szCs w:val="21"/>
              </w:rPr>
            </w:pPr>
            <w:r>
              <w:rPr>
                <w:szCs w:val="21"/>
              </w:rPr>
              <w:t>无</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szCs w:val="21"/>
              </w:rPr>
              <w:t>工作单位</w:t>
            </w:r>
          </w:p>
        </w:tc>
        <w:tc>
          <w:tcPr>
            <w:tcW w:w="4389" w:type="dxa"/>
            <w:gridSpan w:val="5"/>
            <w:vAlign w:val="center"/>
          </w:tcPr>
          <w:p w:rsidR="00B654D5" w:rsidRDefault="00B654D5" w:rsidP="003B0417">
            <w:pPr>
              <w:autoSpaceDE w:val="0"/>
              <w:autoSpaceDN w:val="0"/>
              <w:adjustRightInd w:val="0"/>
              <w:spacing w:line="400" w:lineRule="exact"/>
              <w:jc w:val="center"/>
              <w:rPr>
                <w:szCs w:val="21"/>
              </w:rPr>
            </w:pPr>
            <w:r>
              <w:rPr>
                <w:szCs w:val="21"/>
              </w:rPr>
              <w:t>江苏镇江建筑科学研究院集团股份有限公司</w:t>
            </w:r>
          </w:p>
        </w:tc>
        <w:tc>
          <w:tcPr>
            <w:tcW w:w="1299" w:type="dxa"/>
            <w:gridSpan w:val="2"/>
            <w:vAlign w:val="center"/>
          </w:tcPr>
          <w:p w:rsidR="00B654D5" w:rsidRDefault="00B654D5" w:rsidP="003B0417">
            <w:pPr>
              <w:autoSpaceDE w:val="0"/>
              <w:autoSpaceDN w:val="0"/>
              <w:adjustRightInd w:val="0"/>
              <w:spacing w:line="400" w:lineRule="exact"/>
              <w:jc w:val="center"/>
              <w:rPr>
                <w:szCs w:val="21"/>
              </w:rPr>
            </w:pPr>
            <w:r>
              <w:rPr>
                <w:szCs w:val="21"/>
              </w:rPr>
              <w:t>办公电话</w:t>
            </w:r>
          </w:p>
        </w:tc>
        <w:tc>
          <w:tcPr>
            <w:tcW w:w="1627" w:type="dxa"/>
            <w:vAlign w:val="center"/>
          </w:tcPr>
          <w:p w:rsidR="00B654D5" w:rsidRDefault="00B654D5" w:rsidP="003B0417">
            <w:pPr>
              <w:autoSpaceDE w:val="0"/>
              <w:autoSpaceDN w:val="0"/>
              <w:adjustRightInd w:val="0"/>
              <w:spacing w:line="400" w:lineRule="exact"/>
              <w:jc w:val="center"/>
              <w:rPr>
                <w:szCs w:val="21"/>
              </w:rPr>
            </w:pPr>
            <w:r>
              <w:rPr>
                <w:szCs w:val="21"/>
              </w:rPr>
              <w:t>0511-89988609</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szCs w:val="21"/>
              </w:rPr>
              <w:t>通讯地址</w:t>
            </w:r>
          </w:p>
        </w:tc>
        <w:tc>
          <w:tcPr>
            <w:tcW w:w="4389" w:type="dxa"/>
            <w:gridSpan w:val="5"/>
            <w:vAlign w:val="center"/>
          </w:tcPr>
          <w:p w:rsidR="00B654D5" w:rsidRDefault="00B654D5" w:rsidP="003B0417">
            <w:pPr>
              <w:autoSpaceDE w:val="0"/>
              <w:autoSpaceDN w:val="0"/>
              <w:adjustRightInd w:val="0"/>
              <w:spacing w:line="400" w:lineRule="exact"/>
              <w:jc w:val="center"/>
              <w:rPr>
                <w:szCs w:val="21"/>
              </w:rPr>
            </w:pPr>
            <w:r>
              <w:rPr>
                <w:szCs w:val="21"/>
              </w:rPr>
              <w:t>江苏镇江市丹徒区高资镇建科科技园</w:t>
            </w:r>
          </w:p>
        </w:tc>
        <w:tc>
          <w:tcPr>
            <w:tcW w:w="1299" w:type="dxa"/>
            <w:gridSpan w:val="2"/>
            <w:vAlign w:val="center"/>
          </w:tcPr>
          <w:p w:rsidR="00B654D5" w:rsidRDefault="00B654D5" w:rsidP="003B0417">
            <w:pPr>
              <w:autoSpaceDE w:val="0"/>
              <w:autoSpaceDN w:val="0"/>
              <w:adjustRightInd w:val="0"/>
              <w:spacing w:line="400" w:lineRule="exact"/>
              <w:jc w:val="center"/>
              <w:rPr>
                <w:szCs w:val="21"/>
              </w:rPr>
            </w:pPr>
            <w:r>
              <w:rPr>
                <w:szCs w:val="21"/>
              </w:rPr>
              <w:t>邮政编码</w:t>
            </w:r>
          </w:p>
        </w:tc>
        <w:tc>
          <w:tcPr>
            <w:tcW w:w="1627" w:type="dxa"/>
            <w:vAlign w:val="center"/>
          </w:tcPr>
          <w:p w:rsidR="00B654D5" w:rsidRDefault="00B654D5" w:rsidP="003B0417">
            <w:pPr>
              <w:autoSpaceDE w:val="0"/>
              <w:autoSpaceDN w:val="0"/>
              <w:adjustRightInd w:val="0"/>
              <w:spacing w:line="400" w:lineRule="exact"/>
              <w:jc w:val="center"/>
              <w:rPr>
                <w:szCs w:val="21"/>
              </w:rPr>
            </w:pPr>
            <w:r>
              <w:rPr>
                <w:szCs w:val="21"/>
              </w:rPr>
              <w:t>212114</w:t>
            </w:r>
          </w:p>
        </w:tc>
      </w:tr>
      <w:tr w:rsidR="00B654D5" w:rsidTr="003B0417">
        <w:trPr>
          <w:trHeight w:val="9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szCs w:val="21"/>
              </w:rPr>
              <w:t>电子信箱</w:t>
            </w:r>
          </w:p>
        </w:tc>
        <w:tc>
          <w:tcPr>
            <w:tcW w:w="4389" w:type="dxa"/>
            <w:gridSpan w:val="5"/>
            <w:vAlign w:val="center"/>
          </w:tcPr>
          <w:p w:rsidR="00B654D5" w:rsidRDefault="00B654D5" w:rsidP="003B0417">
            <w:pPr>
              <w:autoSpaceDE w:val="0"/>
              <w:autoSpaceDN w:val="0"/>
              <w:adjustRightInd w:val="0"/>
              <w:spacing w:line="400" w:lineRule="exact"/>
              <w:jc w:val="center"/>
              <w:rPr>
                <w:szCs w:val="21"/>
              </w:rPr>
            </w:pPr>
            <w:r>
              <w:rPr>
                <w:szCs w:val="21"/>
              </w:rPr>
              <w:t>mhningcz@163.com</w:t>
            </w:r>
          </w:p>
        </w:tc>
        <w:tc>
          <w:tcPr>
            <w:tcW w:w="1299" w:type="dxa"/>
            <w:gridSpan w:val="2"/>
            <w:vAlign w:val="center"/>
          </w:tcPr>
          <w:p w:rsidR="00B654D5" w:rsidRDefault="00B654D5" w:rsidP="003B0417">
            <w:pPr>
              <w:autoSpaceDE w:val="0"/>
              <w:autoSpaceDN w:val="0"/>
              <w:adjustRightInd w:val="0"/>
              <w:spacing w:line="400" w:lineRule="exact"/>
              <w:jc w:val="center"/>
              <w:rPr>
                <w:szCs w:val="21"/>
              </w:rPr>
            </w:pPr>
            <w:r>
              <w:rPr>
                <w:szCs w:val="21"/>
              </w:rPr>
              <w:t>移动电话</w:t>
            </w:r>
          </w:p>
        </w:tc>
        <w:tc>
          <w:tcPr>
            <w:tcW w:w="1627" w:type="dxa"/>
            <w:vAlign w:val="center"/>
          </w:tcPr>
          <w:p w:rsidR="00B654D5" w:rsidRDefault="00B654D5" w:rsidP="003B0417">
            <w:pPr>
              <w:autoSpaceDE w:val="0"/>
              <w:autoSpaceDN w:val="0"/>
              <w:adjustRightInd w:val="0"/>
              <w:spacing w:line="400" w:lineRule="exact"/>
              <w:jc w:val="center"/>
              <w:rPr>
                <w:szCs w:val="21"/>
              </w:rPr>
            </w:pPr>
            <w:r>
              <w:rPr>
                <w:szCs w:val="21"/>
              </w:rPr>
              <w:t>18921590557</w:t>
            </w:r>
          </w:p>
        </w:tc>
      </w:tr>
      <w:tr w:rsidR="00B654D5" w:rsidTr="003B0417">
        <w:trPr>
          <w:trHeight w:val="388"/>
        </w:trPr>
        <w:tc>
          <w:tcPr>
            <w:tcW w:w="1951" w:type="dxa"/>
            <w:gridSpan w:val="3"/>
            <w:vAlign w:val="center"/>
          </w:tcPr>
          <w:p w:rsidR="00B654D5" w:rsidRDefault="00B654D5" w:rsidP="003B0417">
            <w:pPr>
              <w:autoSpaceDE w:val="0"/>
              <w:autoSpaceDN w:val="0"/>
              <w:adjustRightInd w:val="0"/>
              <w:spacing w:line="400" w:lineRule="exact"/>
              <w:jc w:val="center"/>
              <w:rPr>
                <w:szCs w:val="21"/>
              </w:rPr>
            </w:pPr>
            <w:r>
              <w:rPr>
                <w:szCs w:val="21"/>
              </w:rPr>
              <w:t>技术职称</w:t>
            </w:r>
          </w:p>
        </w:tc>
        <w:tc>
          <w:tcPr>
            <w:tcW w:w="3900" w:type="dxa"/>
            <w:gridSpan w:val="4"/>
            <w:vAlign w:val="center"/>
          </w:tcPr>
          <w:p w:rsidR="00B654D5" w:rsidRDefault="00B654D5" w:rsidP="003B0417">
            <w:pPr>
              <w:autoSpaceDE w:val="0"/>
              <w:autoSpaceDN w:val="0"/>
              <w:adjustRightInd w:val="0"/>
              <w:snapToGrid w:val="0"/>
              <w:spacing w:line="400" w:lineRule="exact"/>
              <w:ind w:firstLineChars="50" w:firstLine="105"/>
              <w:jc w:val="center"/>
              <w:rPr>
                <w:szCs w:val="21"/>
              </w:rPr>
            </w:pPr>
            <w:r>
              <w:rPr>
                <w:szCs w:val="21"/>
              </w:rPr>
              <w:t>高级工程师</w:t>
            </w:r>
          </w:p>
        </w:tc>
        <w:tc>
          <w:tcPr>
            <w:tcW w:w="1299" w:type="dxa"/>
            <w:gridSpan w:val="2"/>
            <w:vAlign w:val="center"/>
          </w:tcPr>
          <w:p w:rsidR="00B654D5" w:rsidRDefault="00B654D5" w:rsidP="003B0417">
            <w:pPr>
              <w:autoSpaceDE w:val="0"/>
              <w:autoSpaceDN w:val="0"/>
              <w:adjustRightInd w:val="0"/>
              <w:spacing w:line="400" w:lineRule="exact"/>
              <w:jc w:val="center"/>
              <w:rPr>
                <w:szCs w:val="21"/>
              </w:rPr>
            </w:pPr>
            <w:r>
              <w:rPr>
                <w:szCs w:val="21"/>
              </w:rPr>
              <w:t>最高学位</w:t>
            </w:r>
          </w:p>
        </w:tc>
        <w:tc>
          <w:tcPr>
            <w:tcW w:w="1627" w:type="dxa"/>
            <w:vAlign w:val="center"/>
          </w:tcPr>
          <w:p w:rsidR="00B654D5" w:rsidRDefault="00B654D5" w:rsidP="003B0417">
            <w:pPr>
              <w:autoSpaceDE w:val="0"/>
              <w:autoSpaceDN w:val="0"/>
              <w:adjustRightInd w:val="0"/>
              <w:spacing w:line="400" w:lineRule="exact"/>
              <w:jc w:val="center"/>
              <w:rPr>
                <w:szCs w:val="21"/>
              </w:rPr>
            </w:pPr>
            <w:r>
              <w:rPr>
                <w:szCs w:val="21"/>
              </w:rPr>
              <w:t>博士</w:t>
            </w:r>
          </w:p>
        </w:tc>
      </w:tr>
      <w:tr w:rsidR="00B654D5" w:rsidTr="003B0417">
        <w:trPr>
          <w:trHeight w:val="1648"/>
        </w:trPr>
        <w:tc>
          <w:tcPr>
            <w:tcW w:w="1951" w:type="dxa"/>
            <w:gridSpan w:val="3"/>
            <w:vAlign w:val="center"/>
          </w:tcPr>
          <w:p w:rsidR="00B654D5" w:rsidRDefault="00B654D5" w:rsidP="003B0417">
            <w:pPr>
              <w:autoSpaceDE w:val="0"/>
              <w:autoSpaceDN w:val="0"/>
              <w:adjustRightInd w:val="0"/>
              <w:snapToGrid w:val="0"/>
              <w:spacing w:line="400" w:lineRule="exact"/>
              <w:rPr>
                <w:szCs w:val="21"/>
              </w:rPr>
            </w:pPr>
            <w:r>
              <w:rPr>
                <w:rFonts w:hint="eastAsia"/>
                <w:szCs w:val="21"/>
              </w:rPr>
              <w:t>曾获科技奖励情况</w:t>
            </w:r>
          </w:p>
        </w:tc>
        <w:tc>
          <w:tcPr>
            <w:tcW w:w="6826" w:type="dxa"/>
            <w:gridSpan w:val="7"/>
            <w:vAlign w:val="center"/>
          </w:tcPr>
          <w:p w:rsidR="00B654D5" w:rsidRDefault="00B654D5" w:rsidP="003B0417">
            <w:pPr>
              <w:spacing w:line="360" w:lineRule="auto"/>
              <w:rPr>
                <w:szCs w:val="21"/>
              </w:rPr>
            </w:pPr>
            <w:r>
              <w:rPr>
                <w:rFonts w:hint="eastAsia"/>
                <w:szCs w:val="21"/>
              </w:rPr>
              <w:t>江苏省建筑业科技进步三等奖；中国建筑学会科技进步三等奖；江苏省建设系统创新成果三等奖两项；江苏省“双创计划”工程、江苏省“</w:t>
            </w:r>
            <w:r>
              <w:rPr>
                <w:rFonts w:hint="eastAsia"/>
                <w:szCs w:val="21"/>
              </w:rPr>
              <w:t>333</w:t>
            </w:r>
            <w:r>
              <w:rPr>
                <w:rFonts w:hint="eastAsia"/>
                <w:szCs w:val="21"/>
              </w:rPr>
              <w:t>工程”学术技术带头人、镇江市“</w:t>
            </w:r>
            <w:r>
              <w:rPr>
                <w:rFonts w:hint="eastAsia"/>
                <w:szCs w:val="21"/>
              </w:rPr>
              <w:t>169</w:t>
            </w:r>
            <w:r>
              <w:rPr>
                <w:rFonts w:hint="eastAsia"/>
                <w:szCs w:val="21"/>
              </w:rPr>
              <w:t>工程”学术技术带头人、镇江市有突出贡献中青年在专家、镇江市“青年金山英才”工程。</w:t>
            </w:r>
          </w:p>
        </w:tc>
      </w:tr>
      <w:tr w:rsidR="00B654D5" w:rsidTr="003B0417">
        <w:trPr>
          <w:trHeight w:val="480"/>
        </w:trPr>
        <w:tc>
          <w:tcPr>
            <w:tcW w:w="1951" w:type="dxa"/>
            <w:gridSpan w:val="3"/>
            <w:vAlign w:val="center"/>
          </w:tcPr>
          <w:p w:rsidR="00B654D5" w:rsidRDefault="00B654D5" w:rsidP="003B0417">
            <w:pPr>
              <w:autoSpaceDE w:val="0"/>
              <w:autoSpaceDN w:val="0"/>
              <w:adjustRightInd w:val="0"/>
              <w:spacing w:line="400" w:lineRule="exact"/>
              <w:jc w:val="center"/>
              <w:rPr>
                <w:szCs w:val="21"/>
              </w:rPr>
            </w:pPr>
            <w:r>
              <w:rPr>
                <w:rFonts w:hint="eastAsia"/>
                <w:szCs w:val="21"/>
              </w:rPr>
              <w:t>参加起止时间</w:t>
            </w:r>
          </w:p>
        </w:tc>
        <w:tc>
          <w:tcPr>
            <w:tcW w:w="6826" w:type="dxa"/>
            <w:gridSpan w:val="7"/>
            <w:vAlign w:val="center"/>
          </w:tcPr>
          <w:p w:rsidR="00B654D5" w:rsidRDefault="003B0417" w:rsidP="003B0417">
            <w:pPr>
              <w:autoSpaceDE w:val="0"/>
              <w:autoSpaceDN w:val="0"/>
              <w:adjustRightInd w:val="0"/>
              <w:spacing w:line="400" w:lineRule="exact"/>
              <w:ind w:firstLine="420"/>
              <w:jc w:val="center"/>
              <w:rPr>
                <w:szCs w:val="21"/>
              </w:rPr>
            </w:pPr>
            <w:r>
              <w:rPr>
                <w:rFonts w:hint="eastAsia"/>
                <w:szCs w:val="21"/>
              </w:rPr>
              <w:t>2014.6-2021.12</w:t>
            </w:r>
          </w:p>
        </w:tc>
      </w:tr>
      <w:tr w:rsidR="00B654D5" w:rsidTr="003B0417">
        <w:trPr>
          <w:trHeight w:val="3647"/>
        </w:trPr>
        <w:tc>
          <w:tcPr>
            <w:tcW w:w="8777" w:type="dxa"/>
            <w:gridSpan w:val="10"/>
          </w:tcPr>
          <w:p w:rsidR="00B654D5" w:rsidRDefault="00B654D5" w:rsidP="003B0417">
            <w:pPr>
              <w:adjustRightInd w:val="0"/>
              <w:spacing w:line="400" w:lineRule="exact"/>
              <w:rPr>
                <w:szCs w:val="21"/>
              </w:rPr>
            </w:pPr>
            <w:r>
              <w:rPr>
                <w:rFonts w:hint="eastAsia"/>
                <w:szCs w:val="21"/>
              </w:rPr>
              <w:t>主要贡献：</w:t>
            </w:r>
          </w:p>
          <w:p w:rsidR="00B654D5" w:rsidRDefault="00B654D5" w:rsidP="003B0417">
            <w:pPr>
              <w:adjustRightInd w:val="0"/>
              <w:spacing w:line="360" w:lineRule="auto"/>
              <w:ind w:firstLineChars="200" w:firstLine="420"/>
              <w:rPr>
                <w:szCs w:val="21"/>
              </w:rPr>
            </w:pPr>
            <w:r>
              <w:rPr>
                <w:rFonts w:hint="eastAsia"/>
                <w:szCs w:val="21"/>
              </w:rPr>
              <w:t>蒙海宁博士担任本项目的研发负责人，具体负责项目研发内容的开发，以及研发项目的推动。能够根据项目的目标要求，积极推动研发项目的开展。根据原材料的特点特征，以及标准中对材料的性能要求，开展针对性的实验。对研发进程中出现的问题能够及时调整解决，对工作实用性、耐久性等问题能够进行详细、客观的分析，并在相关实验结论的基础之上，带领研发团队开展项目实验，为项目提供了理论依据。</w:t>
            </w:r>
          </w:p>
          <w:p w:rsidR="00B654D5" w:rsidRDefault="00B654D5" w:rsidP="003B0417">
            <w:pPr>
              <w:autoSpaceDE w:val="0"/>
              <w:autoSpaceDN w:val="0"/>
              <w:adjustRightInd w:val="0"/>
              <w:spacing w:line="400" w:lineRule="exact"/>
              <w:rPr>
                <w:szCs w:val="21"/>
              </w:rPr>
            </w:pPr>
          </w:p>
        </w:tc>
      </w:tr>
      <w:tr w:rsidR="00B654D5" w:rsidTr="003B0417">
        <w:trPr>
          <w:trHeight w:val="2070"/>
        </w:trPr>
        <w:tc>
          <w:tcPr>
            <w:tcW w:w="892" w:type="dxa"/>
            <w:vMerge w:val="restart"/>
            <w:vAlign w:val="center"/>
          </w:tcPr>
          <w:p w:rsidR="00B654D5" w:rsidRDefault="00B654D5" w:rsidP="003B0417">
            <w:pPr>
              <w:adjustRightInd w:val="0"/>
              <w:spacing w:line="400" w:lineRule="exact"/>
              <w:jc w:val="center"/>
              <w:rPr>
                <w:szCs w:val="21"/>
              </w:rPr>
            </w:pPr>
            <w:r>
              <w:rPr>
                <w:rFonts w:hint="eastAsia"/>
                <w:szCs w:val="21"/>
              </w:rPr>
              <w:t>声</w:t>
            </w:r>
          </w:p>
          <w:p w:rsidR="00B654D5" w:rsidRDefault="00B654D5" w:rsidP="003B0417">
            <w:pPr>
              <w:adjustRightInd w:val="0"/>
              <w:spacing w:line="400" w:lineRule="exact"/>
              <w:jc w:val="center"/>
              <w:rPr>
                <w:szCs w:val="21"/>
              </w:rPr>
            </w:pPr>
          </w:p>
          <w:p w:rsidR="00B654D5" w:rsidRDefault="00B654D5" w:rsidP="003B0417">
            <w:pPr>
              <w:autoSpaceDE w:val="0"/>
              <w:autoSpaceDN w:val="0"/>
              <w:adjustRightInd w:val="0"/>
              <w:spacing w:line="400" w:lineRule="exact"/>
              <w:jc w:val="center"/>
              <w:rPr>
                <w:szCs w:val="21"/>
              </w:rPr>
            </w:pPr>
            <w:r>
              <w:rPr>
                <w:rFonts w:hint="eastAsia"/>
                <w:szCs w:val="21"/>
              </w:rPr>
              <w:t>明</w:t>
            </w:r>
          </w:p>
        </w:tc>
        <w:tc>
          <w:tcPr>
            <w:tcW w:w="7885" w:type="dxa"/>
            <w:gridSpan w:val="9"/>
          </w:tcPr>
          <w:p w:rsidR="00B654D5" w:rsidRDefault="00B654D5"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654D5" w:rsidRDefault="00B654D5"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654D5" w:rsidTr="003B0417">
        <w:trPr>
          <w:trHeight w:val="864"/>
        </w:trPr>
        <w:tc>
          <w:tcPr>
            <w:tcW w:w="892" w:type="dxa"/>
            <w:vMerge/>
            <w:tcBorders>
              <w:bottom w:val="single" w:sz="8" w:space="0" w:color="auto"/>
            </w:tcBorders>
            <w:vAlign w:val="center"/>
          </w:tcPr>
          <w:p w:rsidR="00B654D5" w:rsidRDefault="00B654D5" w:rsidP="003B0417">
            <w:pPr>
              <w:jc w:val="left"/>
              <w:rPr>
                <w:szCs w:val="21"/>
              </w:rPr>
            </w:pPr>
          </w:p>
        </w:tc>
        <w:tc>
          <w:tcPr>
            <w:tcW w:w="3942" w:type="dxa"/>
            <w:gridSpan w:val="5"/>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本人签名：</w:t>
            </w:r>
          </w:p>
          <w:p w:rsidR="00B654D5" w:rsidRDefault="00B654D5" w:rsidP="003B0417">
            <w:pPr>
              <w:autoSpaceDE w:val="0"/>
              <w:autoSpaceDN w:val="0"/>
              <w:adjustRightInd w:val="0"/>
              <w:snapToGrid w:val="0"/>
              <w:spacing w:line="400" w:lineRule="exact"/>
              <w:ind w:firstLineChars="850" w:firstLine="1785"/>
              <w:rPr>
                <w:szCs w:val="21"/>
              </w:rPr>
            </w:pPr>
            <w:r>
              <w:rPr>
                <w:rFonts w:hint="eastAsia"/>
                <w:szCs w:val="21"/>
              </w:rPr>
              <w:t>年月日</w:t>
            </w:r>
          </w:p>
        </w:tc>
        <w:tc>
          <w:tcPr>
            <w:tcW w:w="3943" w:type="dxa"/>
            <w:gridSpan w:val="4"/>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单位（公章）：</w:t>
            </w:r>
          </w:p>
          <w:p w:rsidR="00B654D5" w:rsidRDefault="00B654D5" w:rsidP="003B0417">
            <w:pPr>
              <w:autoSpaceDE w:val="0"/>
              <w:autoSpaceDN w:val="0"/>
              <w:adjustRightInd w:val="0"/>
              <w:snapToGrid w:val="0"/>
              <w:spacing w:line="400" w:lineRule="exact"/>
              <w:ind w:leftChars="266" w:left="559" w:firstLineChars="450" w:firstLine="945"/>
              <w:rPr>
                <w:szCs w:val="21"/>
              </w:rPr>
            </w:pPr>
            <w:r>
              <w:rPr>
                <w:rFonts w:hint="eastAsia"/>
                <w:szCs w:val="21"/>
              </w:rPr>
              <w:t>年月日</w:t>
            </w:r>
          </w:p>
        </w:tc>
      </w:tr>
      <w:tr w:rsidR="00B654D5" w:rsidTr="003B0417">
        <w:trPr>
          <w:trHeight w:val="480"/>
        </w:trPr>
        <w:tc>
          <w:tcPr>
            <w:tcW w:w="1462"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姓名</w:t>
            </w:r>
          </w:p>
        </w:tc>
        <w:tc>
          <w:tcPr>
            <w:tcW w:w="1463"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许彦明</w:t>
            </w:r>
          </w:p>
        </w:tc>
        <w:tc>
          <w:tcPr>
            <w:tcW w:w="1463"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性别</w:t>
            </w:r>
          </w:p>
        </w:tc>
        <w:tc>
          <w:tcPr>
            <w:tcW w:w="1463" w:type="dxa"/>
            <w:gridSpan w:val="2"/>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男</w:t>
            </w:r>
          </w:p>
        </w:tc>
        <w:tc>
          <w:tcPr>
            <w:tcW w:w="1254" w:type="dxa"/>
            <w:tcBorders>
              <w:top w:val="single" w:sz="8" w:space="0" w:color="auto"/>
            </w:tcBorders>
            <w:vAlign w:val="center"/>
          </w:tcPr>
          <w:p w:rsidR="00B654D5" w:rsidRDefault="00B654D5" w:rsidP="003B0417">
            <w:pPr>
              <w:autoSpaceDE w:val="0"/>
              <w:autoSpaceDN w:val="0"/>
              <w:adjustRightInd w:val="0"/>
              <w:spacing w:line="400" w:lineRule="exact"/>
              <w:jc w:val="center"/>
              <w:rPr>
                <w:szCs w:val="21"/>
              </w:rPr>
            </w:pPr>
            <w:r>
              <w:rPr>
                <w:rFonts w:hint="eastAsia"/>
                <w:szCs w:val="21"/>
              </w:rPr>
              <w:t>排名</w:t>
            </w:r>
          </w:p>
        </w:tc>
        <w:tc>
          <w:tcPr>
            <w:tcW w:w="1672" w:type="dxa"/>
            <w:gridSpan w:val="2"/>
            <w:tcBorders>
              <w:top w:val="single" w:sz="8" w:space="0" w:color="auto"/>
            </w:tcBorders>
            <w:vAlign w:val="center"/>
          </w:tcPr>
          <w:p w:rsidR="00B654D5" w:rsidRDefault="003B0417" w:rsidP="003B0417">
            <w:pPr>
              <w:autoSpaceDE w:val="0"/>
              <w:autoSpaceDN w:val="0"/>
              <w:adjustRightInd w:val="0"/>
              <w:spacing w:line="400" w:lineRule="exact"/>
              <w:jc w:val="center"/>
              <w:rPr>
                <w:szCs w:val="21"/>
              </w:rPr>
            </w:pPr>
            <w:r>
              <w:rPr>
                <w:rFonts w:hint="eastAsia"/>
                <w:szCs w:val="21"/>
              </w:rPr>
              <w:t>5</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出生年月</w:t>
            </w:r>
          </w:p>
        </w:tc>
        <w:tc>
          <w:tcPr>
            <w:tcW w:w="4389" w:type="dxa"/>
            <w:gridSpan w:val="5"/>
            <w:vAlign w:val="center"/>
          </w:tcPr>
          <w:p w:rsidR="00B654D5" w:rsidRDefault="00B654D5" w:rsidP="003B0417">
            <w:pPr>
              <w:autoSpaceDE w:val="0"/>
              <w:autoSpaceDN w:val="0"/>
              <w:adjustRightInd w:val="0"/>
              <w:spacing w:line="400" w:lineRule="exact"/>
              <w:ind w:firstLine="420"/>
              <w:jc w:val="center"/>
              <w:rPr>
                <w:szCs w:val="21"/>
              </w:rPr>
            </w:pPr>
            <w:r>
              <w:rPr>
                <w:rFonts w:hint="eastAsia"/>
                <w:szCs w:val="21"/>
              </w:rPr>
              <w:t>1987.08</w:t>
            </w:r>
          </w:p>
        </w:tc>
        <w:tc>
          <w:tcPr>
            <w:tcW w:w="1254"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民族</w:t>
            </w:r>
          </w:p>
        </w:tc>
        <w:tc>
          <w:tcPr>
            <w:tcW w:w="167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汉</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国籍</w:t>
            </w:r>
          </w:p>
        </w:tc>
        <w:tc>
          <w:tcPr>
            <w:tcW w:w="4389" w:type="dxa"/>
            <w:gridSpan w:val="5"/>
            <w:vAlign w:val="center"/>
          </w:tcPr>
          <w:p w:rsidR="00B654D5" w:rsidRDefault="00B654D5" w:rsidP="003B0417">
            <w:pPr>
              <w:autoSpaceDE w:val="0"/>
              <w:autoSpaceDN w:val="0"/>
              <w:adjustRightInd w:val="0"/>
              <w:spacing w:line="400" w:lineRule="exact"/>
              <w:ind w:firstLine="420"/>
              <w:jc w:val="center"/>
              <w:rPr>
                <w:szCs w:val="21"/>
              </w:rPr>
            </w:pPr>
            <w:r>
              <w:rPr>
                <w:rFonts w:hint="eastAsia"/>
                <w:szCs w:val="21"/>
              </w:rPr>
              <w:t>中国</w:t>
            </w:r>
          </w:p>
        </w:tc>
        <w:tc>
          <w:tcPr>
            <w:tcW w:w="1254"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居住地</w:t>
            </w:r>
          </w:p>
        </w:tc>
        <w:tc>
          <w:tcPr>
            <w:tcW w:w="167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江苏镇江</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行政职务</w:t>
            </w:r>
          </w:p>
        </w:tc>
        <w:tc>
          <w:tcPr>
            <w:tcW w:w="1463"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研发工程师</w:t>
            </w:r>
          </w:p>
        </w:tc>
        <w:tc>
          <w:tcPr>
            <w:tcW w:w="1463"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否</w:t>
            </w:r>
          </w:p>
        </w:tc>
        <w:tc>
          <w:tcPr>
            <w:tcW w:w="1254"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归国时间</w:t>
            </w:r>
          </w:p>
        </w:tc>
        <w:tc>
          <w:tcPr>
            <w:tcW w:w="167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无</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工作单位</w:t>
            </w:r>
          </w:p>
        </w:tc>
        <w:tc>
          <w:tcPr>
            <w:tcW w:w="4389" w:type="dxa"/>
            <w:gridSpan w:val="5"/>
            <w:vAlign w:val="center"/>
          </w:tcPr>
          <w:p w:rsidR="00B654D5" w:rsidRDefault="00B654D5" w:rsidP="003B0417">
            <w:pPr>
              <w:autoSpaceDE w:val="0"/>
              <w:autoSpaceDN w:val="0"/>
              <w:adjustRightInd w:val="0"/>
              <w:spacing w:line="400" w:lineRule="exact"/>
              <w:jc w:val="center"/>
              <w:rPr>
                <w:szCs w:val="21"/>
              </w:rPr>
            </w:pPr>
            <w:r>
              <w:rPr>
                <w:szCs w:val="21"/>
              </w:rPr>
              <w:t>江苏镇江建筑科学研究院集团股份有限公司</w:t>
            </w:r>
          </w:p>
        </w:tc>
        <w:tc>
          <w:tcPr>
            <w:tcW w:w="1254"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办公电话</w:t>
            </w:r>
          </w:p>
        </w:tc>
        <w:tc>
          <w:tcPr>
            <w:tcW w:w="167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0511-89988609</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通讯地址</w:t>
            </w:r>
          </w:p>
        </w:tc>
        <w:tc>
          <w:tcPr>
            <w:tcW w:w="4389" w:type="dxa"/>
            <w:gridSpan w:val="5"/>
            <w:vAlign w:val="center"/>
          </w:tcPr>
          <w:p w:rsidR="00B654D5" w:rsidRDefault="00B654D5" w:rsidP="003B0417">
            <w:pPr>
              <w:autoSpaceDE w:val="0"/>
              <w:autoSpaceDN w:val="0"/>
              <w:adjustRightInd w:val="0"/>
              <w:spacing w:line="400" w:lineRule="exact"/>
              <w:jc w:val="center"/>
              <w:rPr>
                <w:szCs w:val="21"/>
              </w:rPr>
            </w:pPr>
            <w:r>
              <w:rPr>
                <w:rFonts w:hint="eastAsia"/>
                <w:szCs w:val="21"/>
              </w:rPr>
              <w:t>江苏镇江市丹徒区高资镇建科科技园</w:t>
            </w:r>
          </w:p>
        </w:tc>
        <w:tc>
          <w:tcPr>
            <w:tcW w:w="1254"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邮政编码</w:t>
            </w:r>
          </w:p>
        </w:tc>
        <w:tc>
          <w:tcPr>
            <w:tcW w:w="167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212114</w:t>
            </w:r>
          </w:p>
        </w:tc>
      </w:tr>
      <w:tr w:rsidR="00B654D5" w:rsidTr="003B0417">
        <w:trPr>
          <w:trHeight w:val="480"/>
        </w:trPr>
        <w:tc>
          <w:tcPr>
            <w:tcW w:w="146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电子信箱</w:t>
            </w:r>
          </w:p>
        </w:tc>
        <w:tc>
          <w:tcPr>
            <w:tcW w:w="4389" w:type="dxa"/>
            <w:gridSpan w:val="5"/>
            <w:vAlign w:val="center"/>
          </w:tcPr>
          <w:p w:rsidR="00B654D5" w:rsidRDefault="00B654D5" w:rsidP="003B0417">
            <w:pPr>
              <w:autoSpaceDE w:val="0"/>
              <w:autoSpaceDN w:val="0"/>
              <w:adjustRightInd w:val="0"/>
              <w:spacing w:line="400" w:lineRule="exact"/>
              <w:ind w:firstLine="420"/>
              <w:jc w:val="center"/>
              <w:rPr>
                <w:szCs w:val="21"/>
              </w:rPr>
            </w:pPr>
            <w:r>
              <w:rPr>
                <w:rFonts w:hint="eastAsia"/>
                <w:szCs w:val="21"/>
              </w:rPr>
              <w:t>917391718@qq.com</w:t>
            </w:r>
          </w:p>
        </w:tc>
        <w:tc>
          <w:tcPr>
            <w:tcW w:w="1254"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移动电话</w:t>
            </w:r>
          </w:p>
        </w:tc>
        <w:tc>
          <w:tcPr>
            <w:tcW w:w="167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18921590102</w:t>
            </w:r>
          </w:p>
        </w:tc>
      </w:tr>
      <w:tr w:rsidR="00B654D5" w:rsidTr="003B0417">
        <w:trPr>
          <w:trHeight w:val="388"/>
        </w:trPr>
        <w:tc>
          <w:tcPr>
            <w:tcW w:w="2925" w:type="dxa"/>
            <w:gridSpan w:val="4"/>
            <w:vAlign w:val="center"/>
          </w:tcPr>
          <w:p w:rsidR="00B654D5" w:rsidRDefault="00B654D5" w:rsidP="003B0417">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B654D5" w:rsidRDefault="00B654D5" w:rsidP="003B0417">
            <w:pPr>
              <w:autoSpaceDE w:val="0"/>
              <w:autoSpaceDN w:val="0"/>
              <w:adjustRightInd w:val="0"/>
              <w:snapToGrid w:val="0"/>
              <w:spacing w:line="400" w:lineRule="exact"/>
              <w:jc w:val="center"/>
              <w:rPr>
                <w:szCs w:val="21"/>
              </w:rPr>
            </w:pPr>
            <w:r>
              <w:rPr>
                <w:rFonts w:hint="eastAsia"/>
                <w:szCs w:val="21"/>
              </w:rPr>
              <w:t>工程师</w:t>
            </w:r>
          </w:p>
        </w:tc>
        <w:tc>
          <w:tcPr>
            <w:tcW w:w="1254" w:type="dxa"/>
            <w:vAlign w:val="center"/>
          </w:tcPr>
          <w:p w:rsidR="00B654D5" w:rsidRDefault="00B654D5" w:rsidP="003B0417">
            <w:pPr>
              <w:autoSpaceDE w:val="0"/>
              <w:autoSpaceDN w:val="0"/>
              <w:adjustRightInd w:val="0"/>
              <w:spacing w:line="400" w:lineRule="exact"/>
              <w:jc w:val="center"/>
              <w:rPr>
                <w:szCs w:val="21"/>
              </w:rPr>
            </w:pPr>
            <w:r>
              <w:rPr>
                <w:rFonts w:hint="eastAsia"/>
                <w:szCs w:val="21"/>
              </w:rPr>
              <w:t>最高学位</w:t>
            </w:r>
          </w:p>
        </w:tc>
        <w:tc>
          <w:tcPr>
            <w:tcW w:w="1672" w:type="dxa"/>
            <w:gridSpan w:val="2"/>
            <w:vAlign w:val="center"/>
          </w:tcPr>
          <w:p w:rsidR="00B654D5" w:rsidRDefault="00B654D5" w:rsidP="003B0417">
            <w:pPr>
              <w:autoSpaceDE w:val="0"/>
              <w:autoSpaceDN w:val="0"/>
              <w:adjustRightInd w:val="0"/>
              <w:spacing w:line="400" w:lineRule="exact"/>
              <w:jc w:val="center"/>
              <w:rPr>
                <w:szCs w:val="21"/>
              </w:rPr>
            </w:pPr>
            <w:r>
              <w:rPr>
                <w:rFonts w:hint="eastAsia"/>
                <w:szCs w:val="21"/>
              </w:rPr>
              <w:t>硕士</w:t>
            </w:r>
          </w:p>
        </w:tc>
      </w:tr>
      <w:tr w:rsidR="00B654D5" w:rsidTr="003B0417">
        <w:trPr>
          <w:trHeight w:val="1648"/>
        </w:trPr>
        <w:tc>
          <w:tcPr>
            <w:tcW w:w="2925" w:type="dxa"/>
            <w:gridSpan w:val="4"/>
            <w:vAlign w:val="center"/>
          </w:tcPr>
          <w:p w:rsidR="00B654D5" w:rsidRDefault="00B654D5" w:rsidP="003B0417">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6"/>
            <w:vAlign w:val="center"/>
          </w:tcPr>
          <w:p w:rsidR="00B654D5" w:rsidRDefault="00B654D5" w:rsidP="003B0417">
            <w:pPr>
              <w:autoSpaceDE w:val="0"/>
              <w:autoSpaceDN w:val="0"/>
              <w:adjustRightInd w:val="0"/>
              <w:spacing w:line="400" w:lineRule="exact"/>
              <w:ind w:firstLine="420"/>
              <w:jc w:val="left"/>
              <w:rPr>
                <w:szCs w:val="21"/>
              </w:rPr>
            </w:pPr>
            <w:r>
              <w:rPr>
                <w:rFonts w:hint="eastAsia"/>
                <w:szCs w:val="21"/>
              </w:rPr>
              <w:t>2017</w:t>
            </w:r>
            <w:r>
              <w:rPr>
                <w:rFonts w:hint="eastAsia"/>
                <w:szCs w:val="21"/>
              </w:rPr>
              <w:t>年、</w:t>
            </w:r>
            <w:r>
              <w:rPr>
                <w:rFonts w:hint="eastAsia"/>
                <w:szCs w:val="21"/>
              </w:rPr>
              <w:t>2018</w:t>
            </w:r>
            <w:r>
              <w:rPr>
                <w:rFonts w:hint="eastAsia"/>
                <w:szCs w:val="21"/>
              </w:rPr>
              <w:t>年、</w:t>
            </w:r>
            <w:r>
              <w:rPr>
                <w:rFonts w:hint="eastAsia"/>
                <w:szCs w:val="21"/>
              </w:rPr>
              <w:t>2019</w:t>
            </w:r>
            <w:r>
              <w:rPr>
                <w:rFonts w:hint="eastAsia"/>
                <w:szCs w:val="21"/>
              </w:rPr>
              <w:t>年镇江市建筑产业现代化先进个人，</w:t>
            </w:r>
            <w:r>
              <w:rPr>
                <w:rFonts w:hint="eastAsia"/>
                <w:szCs w:val="21"/>
              </w:rPr>
              <w:t>2016</w:t>
            </w:r>
            <w:r>
              <w:rPr>
                <w:rFonts w:hint="eastAsia"/>
                <w:szCs w:val="21"/>
              </w:rPr>
              <w:t>年度获镇江市优秀科技论文二等奖，同时参与多个项目获镇江市住房和建设局先进项目</w:t>
            </w:r>
            <w:r w:rsidR="00C002B3">
              <w:rPr>
                <w:rFonts w:hint="eastAsia"/>
                <w:szCs w:val="21"/>
              </w:rPr>
              <w:t>，镇江市“</w:t>
            </w:r>
            <w:r w:rsidR="00C002B3">
              <w:rPr>
                <w:rFonts w:hint="eastAsia"/>
                <w:szCs w:val="21"/>
              </w:rPr>
              <w:t>169</w:t>
            </w:r>
            <w:r w:rsidR="00C002B3">
              <w:rPr>
                <w:rFonts w:hint="eastAsia"/>
                <w:szCs w:val="21"/>
              </w:rPr>
              <w:t>”工程</w:t>
            </w:r>
            <w:r>
              <w:rPr>
                <w:rFonts w:hint="eastAsia"/>
                <w:szCs w:val="21"/>
              </w:rPr>
              <w:t>。</w:t>
            </w:r>
          </w:p>
        </w:tc>
      </w:tr>
      <w:tr w:rsidR="00B654D5" w:rsidTr="003B0417">
        <w:trPr>
          <w:trHeight w:val="480"/>
        </w:trPr>
        <w:tc>
          <w:tcPr>
            <w:tcW w:w="2925" w:type="dxa"/>
            <w:gridSpan w:val="4"/>
            <w:vAlign w:val="center"/>
          </w:tcPr>
          <w:p w:rsidR="00B654D5" w:rsidRDefault="00B654D5" w:rsidP="003B0417">
            <w:pPr>
              <w:autoSpaceDE w:val="0"/>
              <w:autoSpaceDN w:val="0"/>
              <w:adjustRightInd w:val="0"/>
              <w:spacing w:line="400" w:lineRule="exact"/>
              <w:jc w:val="center"/>
              <w:rPr>
                <w:szCs w:val="21"/>
              </w:rPr>
            </w:pPr>
            <w:r>
              <w:rPr>
                <w:rFonts w:hint="eastAsia"/>
                <w:szCs w:val="21"/>
              </w:rPr>
              <w:t>参加起止时间</w:t>
            </w:r>
          </w:p>
        </w:tc>
        <w:tc>
          <w:tcPr>
            <w:tcW w:w="5852" w:type="dxa"/>
            <w:gridSpan w:val="6"/>
            <w:vAlign w:val="center"/>
          </w:tcPr>
          <w:p w:rsidR="00B654D5" w:rsidRDefault="003B0417" w:rsidP="003B0417">
            <w:pPr>
              <w:autoSpaceDE w:val="0"/>
              <w:autoSpaceDN w:val="0"/>
              <w:adjustRightInd w:val="0"/>
              <w:spacing w:line="400" w:lineRule="exact"/>
              <w:ind w:firstLine="420"/>
              <w:jc w:val="center"/>
              <w:rPr>
                <w:szCs w:val="21"/>
              </w:rPr>
            </w:pPr>
            <w:r>
              <w:rPr>
                <w:rFonts w:hint="eastAsia"/>
                <w:szCs w:val="21"/>
              </w:rPr>
              <w:t>2014.6-2021.12</w:t>
            </w:r>
          </w:p>
        </w:tc>
      </w:tr>
      <w:tr w:rsidR="00B654D5" w:rsidTr="003B0417">
        <w:trPr>
          <w:trHeight w:val="3527"/>
        </w:trPr>
        <w:tc>
          <w:tcPr>
            <w:tcW w:w="8777" w:type="dxa"/>
            <w:gridSpan w:val="10"/>
          </w:tcPr>
          <w:p w:rsidR="00B654D5" w:rsidRDefault="00B654D5" w:rsidP="003B0417">
            <w:pPr>
              <w:adjustRightInd w:val="0"/>
              <w:spacing w:line="400" w:lineRule="exact"/>
              <w:rPr>
                <w:szCs w:val="21"/>
              </w:rPr>
            </w:pPr>
            <w:r>
              <w:rPr>
                <w:rFonts w:hint="eastAsia"/>
                <w:szCs w:val="21"/>
              </w:rPr>
              <w:t>主要贡献：</w:t>
            </w:r>
          </w:p>
          <w:p w:rsidR="00B654D5" w:rsidRDefault="00B654D5" w:rsidP="003B0417">
            <w:pPr>
              <w:autoSpaceDE w:val="0"/>
              <w:autoSpaceDN w:val="0"/>
              <w:adjustRightInd w:val="0"/>
              <w:spacing w:line="400" w:lineRule="exact"/>
              <w:ind w:firstLineChars="100" w:firstLine="210"/>
              <w:rPr>
                <w:szCs w:val="21"/>
              </w:rPr>
            </w:pPr>
            <w:r>
              <w:rPr>
                <w:rFonts w:hint="eastAsia"/>
                <w:szCs w:val="21"/>
              </w:rPr>
              <w:t>在项目中主要承担将固体废弃物的铁尾矿的预处理，并深入对</w:t>
            </w:r>
            <w:r w:rsidR="003B0417">
              <w:rPr>
                <w:rFonts w:hint="eastAsia"/>
                <w:szCs w:val="21"/>
              </w:rPr>
              <w:t>铁尾矿</w:t>
            </w:r>
            <w:r>
              <w:rPr>
                <w:rFonts w:hint="eastAsia"/>
                <w:szCs w:val="21"/>
              </w:rPr>
              <w:t>砂浆</w:t>
            </w:r>
            <w:r w:rsidR="003B0417">
              <w:rPr>
                <w:rFonts w:hint="eastAsia"/>
                <w:szCs w:val="21"/>
              </w:rPr>
              <w:t>、混凝土</w:t>
            </w:r>
            <w:r>
              <w:rPr>
                <w:rFonts w:hint="eastAsia"/>
                <w:szCs w:val="21"/>
              </w:rPr>
              <w:t>的性能研究。主要包括：</w:t>
            </w:r>
            <w:r>
              <w:rPr>
                <w:rFonts w:hint="eastAsia"/>
                <w:szCs w:val="21"/>
              </w:rPr>
              <w:t>1.</w:t>
            </w:r>
            <w:r w:rsidR="003B0417">
              <w:rPr>
                <w:rFonts w:hint="eastAsia"/>
                <w:szCs w:val="21"/>
              </w:rPr>
              <w:t>铁尾矿活性</w:t>
            </w:r>
            <w:r>
              <w:rPr>
                <w:rFonts w:hint="eastAsia"/>
                <w:szCs w:val="21"/>
              </w:rPr>
              <w:t>的预处理工艺及基本性能测试；</w:t>
            </w:r>
            <w:r>
              <w:rPr>
                <w:rFonts w:hint="eastAsia"/>
                <w:szCs w:val="21"/>
              </w:rPr>
              <w:t>2.</w:t>
            </w:r>
            <w:r w:rsidR="003B0417">
              <w:rPr>
                <w:rFonts w:hint="eastAsia"/>
                <w:szCs w:val="21"/>
              </w:rPr>
              <w:t>铁尾矿</w:t>
            </w:r>
            <w:r>
              <w:rPr>
                <w:rFonts w:hint="eastAsia"/>
                <w:szCs w:val="21"/>
              </w:rPr>
              <w:t>水化硬化特性研究；</w:t>
            </w:r>
            <w:r>
              <w:rPr>
                <w:rFonts w:hint="eastAsia"/>
                <w:szCs w:val="21"/>
              </w:rPr>
              <w:t xml:space="preserve">3. </w:t>
            </w:r>
            <w:r w:rsidR="003B0417">
              <w:rPr>
                <w:rFonts w:hint="eastAsia"/>
                <w:szCs w:val="21"/>
              </w:rPr>
              <w:t>铁尾矿制备混凝土性能研究</w:t>
            </w:r>
            <w:r>
              <w:rPr>
                <w:rFonts w:hint="eastAsia"/>
                <w:szCs w:val="21"/>
              </w:rPr>
              <w:t>。</w:t>
            </w:r>
          </w:p>
          <w:p w:rsidR="00CC341A" w:rsidRDefault="00CC341A" w:rsidP="003B0417">
            <w:pPr>
              <w:autoSpaceDE w:val="0"/>
              <w:autoSpaceDN w:val="0"/>
              <w:adjustRightInd w:val="0"/>
              <w:spacing w:line="400" w:lineRule="exact"/>
              <w:ind w:firstLineChars="100" w:firstLine="210"/>
              <w:rPr>
                <w:szCs w:val="21"/>
              </w:rPr>
            </w:pPr>
          </w:p>
          <w:p w:rsidR="00CC341A" w:rsidRDefault="00CC341A" w:rsidP="003B0417">
            <w:pPr>
              <w:autoSpaceDE w:val="0"/>
              <w:autoSpaceDN w:val="0"/>
              <w:adjustRightInd w:val="0"/>
              <w:spacing w:line="400" w:lineRule="exact"/>
              <w:ind w:firstLineChars="100" w:firstLine="210"/>
              <w:rPr>
                <w:szCs w:val="21"/>
              </w:rPr>
            </w:pPr>
          </w:p>
          <w:p w:rsidR="00CC341A" w:rsidRDefault="00CC341A" w:rsidP="003B0417">
            <w:pPr>
              <w:autoSpaceDE w:val="0"/>
              <w:autoSpaceDN w:val="0"/>
              <w:adjustRightInd w:val="0"/>
              <w:spacing w:line="400" w:lineRule="exact"/>
              <w:ind w:firstLineChars="100" w:firstLine="210"/>
              <w:rPr>
                <w:szCs w:val="21"/>
              </w:rPr>
            </w:pPr>
          </w:p>
          <w:p w:rsidR="00CC341A" w:rsidRDefault="00CC341A" w:rsidP="003B0417">
            <w:pPr>
              <w:autoSpaceDE w:val="0"/>
              <w:autoSpaceDN w:val="0"/>
              <w:adjustRightInd w:val="0"/>
              <w:spacing w:line="400" w:lineRule="exact"/>
              <w:ind w:firstLineChars="100" w:firstLine="210"/>
              <w:rPr>
                <w:szCs w:val="21"/>
              </w:rPr>
            </w:pPr>
          </w:p>
          <w:p w:rsidR="00CC341A" w:rsidRDefault="00CC341A" w:rsidP="003B0417">
            <w:pPr>
              <w:autoSpaceDE w:val="0"/>
              <w:autoSpaceDN w:val="0"/>
              <w:adjustRightInd w:val="0"/>
              <w:spacing w:line="400" w:lineRule="exact"/>
              <w:ind w:firstLineChars="100" w:firstLine="210"/>
              <w:rPr>
                <w:szCs w:val="21"/>
              </w:rPr>
            </w:pPr>
          </w:p>
          <w:p w:rsidR="00CC341A" w:rsidRDefault="00CC341A" w:rsidP="003B0417">
            <w:pPr>
              <w:autoSpaceDE w:val="0"/>
              <w:autoSpaceDN w:val="0"/>
              <w:adjustRightInd w:val="0"/>
              <w:spacing w:line="400" w:lineRule="exact"/>
              <w:ind w:firstLineChars="100" w:firstLine="210"/>
              <w:rPr>
                <w:szCs w:val="21"/>
              </w:rPr>
            </w:pPr>
          </w:p>
        </w:tc>
      </w:tr>
      <w:tr w:rsidR="00B654D5" w:rsidTr="003B0417">
        <w:trPr>
          <w:trHeight w:val="2070"/>
        </w:trPr>
        <w:tc>
          <w:tcPr>
            <w:tcW w:w="892" w:type="dxa"/>
            <w:vMerge w:val="restart"/>
            <w:vAlign w:val="center"/>
          </w:tcPr>
          <w:p w:rsidR="00B654D5" w:rsidRDefault="00B654D5" w:rsidP="003B0417">
            <w:pPr>
              <w:adjustRightInd w:val="0"/>
              <w:spacing w:line="400" w:lineRule="exact"/>
              <w:jc w:val="center"/>
              <w:rPr>
                <w:szCs w:val="21"/>
              </w:rPr>
            </w:pPr>
            <w:r>
              <w:rPr>
                <w:rFonts w:hint="eastAsia"/>
                <w:szCs w:val="21"/>
              </w:rPr>
              <w:t>声</w:t>
            </w:r>
          </w:p>
          <w:p w:rsidR="00B654D5" w:rsidRDefault="00B654D5" w:rsidP="003B0417">
            <w:pPr>
              <w:adjustRightInd w:val="0"/>
              <w:spacing w:line="400" w:lineRule="exact"/>
              <w:jc w:val="center"/>
              <w:rPr>
                <w:szCs w:val="21"/>
              </w:rPr>
            </w:pPr>
          </w:p>
          <w:p w:rsidR="00B654D5" w:rsidRDefault="00B654D5" w:rsidP="003B0417">
            <w:pPr>
              <w:autoSpaceDE w:val="0"/>
              <w:autoSpaceDN w:val="0"/>
              <w:adjustRightInd w:val="0"/>
              <w:spacing w:line="400" w:lineRule="exact"/>
              <w:jc w:val="center"/>
              <w:rPr>
                <w:szCs w:val="21"/>
              </w:rPr>
            </w:pPr>
            <w:r>
              <w:rPr>
                <w:rFonts w:hint="eastAsia"/>
                <w:szCs w:val="21"/>
              </w:rPr>
              <w:t>明</w:t>
            </w:r>
          </w:p>
        </w:tc>
        <w:tc>
          <w:tcPr>
            <w:tcW w:w="7885" w:type="dxa"/>
            <w:gridSpan w:val="9"/>
          </w:tcPr>
          <w:p w:rsidR="00B654D5" w:rsidRDefault="00B654D5"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B654D5" w:rsidRDefault="00B654D5"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B654D5" w:rsidTr="003B0417">
        <w:trPr>
          <w:trHeight w:val="864"/>
        </w:trPr>
        <w:tc>
          <w:tcPr>
            <w:tcW w:w="892" w:type="dxa"/>
            <w:vMerge/>
            <w:tcBorders>
              <w:bottom w:val="single" w:sz="8" w:space="0" w:color="auto"/>
            </w:tcBorders>
            <w:vAlign w:val="center"/>
          </w:tcPr>
          <w:p w:rsidR="00B654D5" w:rsidRDefault="00B654D5" w:rsidP="003B0417">
            <w:pPr>
              <w:jc w:val="left"/>
              <w:rPr>
                <w:szCs w:val="21"/>
              </w:rPr>
            </w:pPr>
          </w:p>
        </w:tc>
        <w:tc>
          <w:tcPr>
            <w:tcW w:w="3942" w:type="dxa"/>
            <w:gridSpan w:val="5"/>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本人签名：</w:t>
            </w:r>
          </w:p>
          <w:p w:rsidR="00B654D5" w:rsidRDefault="00B654D5" w:rsidP="003B0417">
            <w:pPr>
              <w:autoSpaceDE w:val="0"/>
              <w:autoSpaceDN w:val="0"/>
              <w:adjustRightInd w:val="0"/>
              <w:snapToGrid w:val="0"/>
              <w:spacing w:line="400" w:lineRule="exact"/>
              <w:ind w:firstLineChars="850" w:firstLine="1785"/>
              <w:rPr>
                <w:szCs w:val="21"/>
              </w:rPr>
            </w:pPr>
            <w:r>
              <w:rPr>
                <w:rFonts w:hint="eastAsia"/>
                <w:szCs w:val="21"/>
              </w:rPr>
              <w:t>年月日</w:t>
            </w:r>
          </w:p>
        </w:tc>
        <w:tc>
          <w:tcPr>
            <w:tcW w:w="3943" w:type="dxa"/>
            <w:gridSpan w:val="4"/>
            <w:tcBorders>
              <w:bottom w:val="single" w:sz="8" w:space="0" w:color="auto"/>
            </w:tcBorders>
          </w:tcPr>
          <w:p w:rsidR="00B654D5" w:rsidRDefault="00B654D5" w:rsidP="003B0417">
            <w:pPr>
              <w:adjustRightInd w:val="0"/>
              <w:spacing w:line="400" w:lineRule="exact"/>
              <w:ind w:leftChars="144" w:left="302" w:firstLineChars="400" w:firstLine="840"/>
              <w:rPr>
                <w:szCs w:val="21"/>
              </w:rPr>
            </w:pPr>
            <w:r>
              <w:rPr>
                <w:rFonts w:hint="eastAsia"/>
                <w:szCs w:val="21"/>
              </w:rPr>
              <w:t>单位（公章）：</w:t>
            </w:r>
          </w:p>
          <w:p w:rsidR="00B654D5" w:rsidRDefault="00B654D5" w:rsidP="003B0417">
            <w:pPr>
              <w:autoSpaceDE w:val="0"/>
              <w:autoSpaceDN w:val="0"/>
              <w:adjustRightInd w:val="0"/>
              <w:snapToGrid w:val="0"/>
              <w:spacing w:line="400" w:lineRule="exact"/>
              <w:ind w:leftChars="266" w:left="559" w:firstLineChars="450" w:firstLine="945"/>
              <w:rPr>
                <w:szCs w:val="21"/>
              </w:rPr>
            </w:pPr>
            <w:r>
              <w:rPr>
                <w:rFonts w:hint="eastAsia"/>
                <w:szCs w:val="21"/>
              </w:rPr>
              <w:t>年月日</w:t>
            </w:r>
          </w:p>
        </w:tc>
      </w:tr>
    </w:tbl>
    <w:p w:rsidR="003B0417" w:rsidRDefault="003B0417">
      <w:pPr>
        <w:widowControl/>
        <w:jc w:val="left"/>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917"/>
        <w:gridCol w:w="100"/>
        <w:gridCol w:w="1254"/>
        <w:gridCol w:w="131"/>
        <w:gridCol w:w="1541"/>
      </w:tblGrid>
      <w:tr w:rsidR="003B0417" w:rsidTr="003B0417">
        <w:trPr>
          <w:trHeight w:val="480"/>
        </w:trPr>
        <w:tc>
          <w:tcPr>
            <w:tcW w:w="1462" w:type="dxa"/>
            <w:gridSpan w:val="2"/>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姓名</w:t>
            </w:r>
          </w:p>
        </w:tc>
        <w:tc>
          <w:tcPr>
            <w:tcW w:w="1463"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唐德波</w:t>
            </w:r>
          </w:p>
        </w:tc>
        <w:tc>
          <w:tcPr>
            <w:tcW w:w="1463"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性别</w:t>
            </w:r>
          </w:p>
        </w:tc>
        <w:tc>
          <w:tcPr>
            <w:tcW w:w="1463" w:type="dxa"/>
            <w:gridSpan w:val="3"/>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男</w:t>
            </w:r>
          </w:p>
        </w:tc>
        <w:tc>
          <w:tcPr>
            <w:tcW w:w="1254"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排名</w:t>
            </w:r>
          </w:p>
        </w:tc>
        <w:tc>
          <w:tcPr>
            <w:tcW w:w="1672" w:type="dxa"/>
            <w:gridSpan w:val="2"/>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6</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出生年月</w:t>
            </w:r>
          </w:p>
        </w:tc>
        <w:tc>
          <w:tcPr>
            <w:tcW w:w="4389" w:type="dxa"/>
            <w:gridSpan w:val="5"/>
            <w:vAlign w:val="center"/>
          </w:tcPr>
          <w:p w:rsidR="003B0417" w:rsidRDefault="00E6590C" w:rsidP="003B0417">
            <w:pPr>
              <w:autoSpaceDE w:val="0"/>
              <w:autoSpaceDN w:val="0"/>
              <w:adjustRightInd w:val="0"/>
              <w:spacing w:line="400" w:lineRule="exact"/>
              <w:ind w:firstLine="420"/>
              <w:jc w:val="center"/>
              <w:rPr>
                <w:szCs w:val="21"/>
              </w:rPr>
            </w:pPr>
            <w:r>
              <w:rPr>
                <w:rFonts w:hint="eastAsia"/>
                <w:szCs w:val="21"/>
              </w:rPr>
              <w:t>1982.4.4</w:t>
            </w:r>
          </w:p>
        </w:tc>
        <w:tc>
          <w:tcPr>
            <w:tcW w:w="125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民族</w:t>
            </w:r>
          </w:p>
        </w:tc>
        <w:tc>
          <w:tcPr>
            <w:tcW w:w="1672" w:type="dxa"/>
            <w:gridSpan w:val="2"/>
            <w:vAlign w:val="center"/>
          </w:tcPr>
          <w:p w:rsidR="003B0417" w:rsidRDefault="0019283D" w:rsidP="003B0417">
            <w:pPr>
              <w:autoSpaceDE w:val="0"/>
              <w:autoSpaceDN w:val="0"/>
              <w:adjustRightInd w:val="0"/>
              <w:spacing w:line="400" w:lineRule="exact"/>
              <w:jc w:val="center"/>
              <w:rPr>
                <w:szCs w:val="21"/>
              </w:rPr>
            </w:pPr>
            <w:r>
              <w:rPr>
                <w:rFonts w:hint="eastAsia"/>
                <w:szCs w:val="21"/>
              </w:rPr>
              <w:t>汉</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国籍</w:t>
            </w:r>
          </w:p>
        </w:tc>
        <w:tc>
          <w:tcPr>
            <w:tcW w:w="4389" w:type="dxa"/>
            <w:gridSpan w:val="5"/>
            <w:vAlign w:val="center"/>
          </w:tcPr>
          <w:p w:rsidR="003B0417" w:rsidRDefault="003B0417" w:rsidP="003B0417">
            <w:pPr>
              <w:autoSpaceDE w:val="0"/>
              <w:autoSpaceDN w:val="0"/>
              <w:adjustRightInd w:val="0"/>
              <w:spacing w:line="400" w:lineRule="exact"/>
              <w:ind w:firstLine="420"/>
              <w:jc w:val="center"/>
              <w:rPr>
                <w:szCs w:val="21"/>
              </w:rPr>
            </w:pPr>
            <w:r>
              <w:rPr>
                <w:rFonts w:hint="eastAsia"/>
                <w:szCs w:val="21"/>
              </w:rPr>
              <w:t>中国</w:t>
            </w:r>
          </w:p>
        </w:tc>
        <w:tc>
          <w:tcPr>
            <w:tcW w:w="125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居住地</w:t>
            </w:r>
          </w:p>
        </w:tc>
        <w:tc>
          <w:tcPr>
            <w:tcW w:w="167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江苏镇江</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3B0417" w:rsidRDefault="0019283D" w:rsidP="003B0417">
            <w:pPr>
              <w:autoSpaceDE w:val="0"/>
              <w:autoSpaceDN w:val="0"/>
              <w:adjustRightInd w:val="0"/>
              <w:spacing w:line="400" w:lineRule="exact"/>
              <w:jc w:val="center"/>
              <w:rPr>
                <w:szCs w:val="21"/>
              </w:rPr>
            </w:pPr>
            <w:r>
              <w:rPr>
                <w:rFonts w:hint="eastAsia"/>
                <w:szCs w:val="21"/>
              </w:rPr>
              <w:t>总经理</w:t>
            </w:r>
          </w:p>
        </w:tc>
        <w:tc>
          <w:tcPr>
            <w:tcW w:w="1463"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归国人员</w:t>
            </w:r>
          </w:p>
        </w:tc>
        <w:tc>
          <w:tcPr>
            <w:tcW w:w="1463" w:type="dxa"/>
            <w:gridSpan w:val="3"/>
            <w:vAlign w:val="center"/>
          </w:tcPr>
          <w:p w:rsidR="003B0417" w:rsidRDefault="0019283D" w:rsidP="003B0417">
            <w:pPr>
              <w:autoSpaceDE w:val="0"/>
              <w:autoSpaceDN w:val="0"/>
              <w:adjustRightInd w:val="0"/>
              <w:spacing w:line="400" w:lineRule="exact"/>
              <w:jc w:val="center"/>
              <w:rPr>
                <w:szCs w:val="21"/>
              </w:rPr>
            </w:pPr>
            <w:r>
              <w:rPr>
                <w:rFonts w:hint="eastAsia"/>
                <w:szCs w:val="21"/>
              </w:rPr>
              <w:t>否</w:t>
            </w:r>
          </w:p>
        </w:tc>
        <w:tc>
          <w:tcPr>
            <w:tcW w:w="125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归国时间</w:t>
            </w:r>
          </w:p>
        </w:tc>
        <w:tc>
          <w:tcPr>
            <w:tcW w:w="1672" w:type="dxa"/>
            <w:gridSpan w:val="2"/>
            <w:vAlign w:val="center"/>
          </w:tcPr>
          <w:p w:rsidR="003B0417" w:rsidRDefault="0019283D" w:rsidP="003B0417">
            <w:pPr>
              <w:autoSpaceDE w:val="0"/>
              <w:autoSpaceDN w:val="0"/>
              <w:adjustRightInd w:val="0"/>
              <w:spacing w:line="400" w:lineRule="exact"/>
              <w:jc w:val="center"/>
              <w:rPr>
                <w:szCs w:val="21"/>
              </w:rPr>
            </w:pPr>
            <w:r>
              <w:rPr>
                <w:rFonts w:hint="eastAsia"/>
                <w:szCs w:val="21"/>
              </w:rPr>
              <w:t>否</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工作单位</w:t>
            </w:r>
          </w:p>
        </w:tc>
        <w:tc>
          <w:tcPr>
            <w:tcW w:w="4389" w:type="dxa"/>
            <w:gridSpan w:val="5"/>
            <w:vAlign w:val="center"/>
          </w:tcPr>
          <w:p w:rsidR="003B0417" w:rsidRDefault="0019283D" w:rsidP="003B0417">
            <w:pPr>
              <w:autoSpaceDE w:val="0"/>
              <w:autoSpaceDN w:val="0"/>
              <w:adjustRightInd w:val="0"/>
              <w:spacing w:line="400" w:lineRule="exact"/>
              <w:jc w:val="center"/>
              <w:rPr>
                <w:szCs w:val="21"/>
              </w:rPr>
            </w:pPr>
            <w:r>
              <w:rPr>
                <w:rFonts w:hint="eastAsia"/>
                <w:szCs w:val="21"/>
              </w:rPr>
              <w:t>镇江市静脉产业发展有限公司</w:t>
            </w:r>
          </w:p>
        </w:tc>
        <w:tc>
          <w:tcPr>
            <w:tcW w:w="125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办公电话</w:t>
            </w:r>
          </w:p>
        </w:tc>
        <w:tc>
          <w:tcPr>
            <w:tcW w:w="1672" w:type="dxa"/>
            <w:gridSpan w:val="2"/>
            <w:vAlign w:val="center"/>
          </w:tcPr>
          <w:p w:rsidR="003B0417" w:rsidRDefault="0019283D" w:rsidP="003B0417">
            <w:pPr>
              <w:autoSpaceDE w:val="0"/>
              <w:autoSpaceDN w:val="0"/>
              <w:adjustRightInd w:val="0"/>
              <w:spacing w:line="400" w:lineRule="exact"/>
              <w:jc w:val="center"/>
              <w:rPr>
                <w:szCs w:val="21"/>
              </w:rPr>
            </w:pPr>
            <w:r>
              <w:rPr>
                <w:rFonts w:hint="eastAsia"/>
                <w:szCs w:val="21"/>
              </w:rPr>
              <w:t>051180962900</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通讯地址</w:t>
            </w:r>
          </w:p>
        </w:tc>
        <w:tc>
          <w:tcPr>
            <w:tcW w:w="4389" w:type="dxa"/>
            <w:gridSpan w:val="5"/>
            <w:vAlign w:val="center"/>
          </w:tcPr>
          <w:p w:rsidR="003B0417" w:rsidRDefault="0019283D" w:rsidP="003B0417">
            <w:pPr>
              <w:autoSpaceDE w:val="0"/>
              <w:autoSpaceDN w:val="0"/>
              <w:adjustRightInd w:val="0"/>
              <w:spacing w:line="400" w:lineRule="exact"/>
              <w:jc w:val="center"/>
              <w:rPr>
                <w:szCs w:val="21"/>
              </w:rPr>
            </w:pPr>
            <w:r>
              <w:rPr>
                <w:rFonts w:hint="eastAsia"/>
                <w:szCs w:val="21"/>
              </w:rPr>
              <w:t>镇江市丹徒区高资街道陈丰村</w:t>
            </w:r>
            <w:r>
              <w:rPr>
                <w:rFonts w:hint="eastAsia"/>
                <w:szCs w:val="21"/>
              </w:rPr>
              <w:t>01</w:t>
            </w:r>
            <w:r>
              <w:rPr>
                <w:rFonts w:hint="eastAsia"/>
                <w:szCs w:val="21"/>
              </w:rPr>
              <w:t>号</w:t>
            </w:r>
          </w:p>
        </w:tc>
        <w:tc>
          <w:tcPr>
            <w:tcW w:w="125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邮政编码</w:t>
            </w:r>
          </w:p>
        </w:tc>
        <w:tc>
          <w:tcPr>
            <w:tcW w:w="1672" w:type="dxa"/>
            <w:gridSpan w:val="2"/>
            <w:vAlign w:val="center"/>
          </w:tcPr>
          <w:p w:rsidR="003B0417" w:rsidRDefault="0019283D" w:rsidP="003B0417">
            <w:pPr>
              <w:autoSpaceDE w:val="0"/>
              <w:autoSpaceDN w:val="0"/>
              <w:adjustRightInd w:val="0"/>
              <w:spacing w:line="400" w:lineRule="exact"/>
              <w:jc w:val="center"/>
              <w:rPr>
                <w:szCs w:val="21"/>
              </w:rPr>
            </w:pPr>
            <w:r>
              <w:rPr>
                <w:rFonts w:hint="eastAsia"/>
                <w:szCs w:val="21"/>
              </w:rPr>
              <w:t>212100</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电子信箱</w:t>
            </w:r>
          </w:p>
        </w:tc>
        <w:tc>
          <w:tcPr>
            <w:tcW w:w="4389" w:type="dxa"/>
            <w:gridSpan w:val="5"/>
            <w:vAlign w:val="center"/>
          </w:tcPr>
          <w:p w:rsidR="003B0417" w:rsidRDefault="0019283D" w:rsidP="003B0417">
            <w:pPr>
              <w:autoSpaceDE w:val="0"/>
              <w:autoSpaceDN w:val="0"/>
              <w:adjustRightInd w:val="0"/>
              <w:spacing w:line="400" w:lineRule="exact"/>
              <w:ind w:firstLine="420"/>
              <w:jc w:val="center"/>
              <w:rPr>
                <w:szCs w:val="21"/>
              </w:rPr>
            </w:pPr>
            <w:r>
              <w:rPr>
                <w:rFonts w:hint="eastAsia"/>
                <w:szCs w:val="21"/>
              </w:rPr>
              <w:t>Tangdebo1983@sina.com</w:t>
            </w:r>
          </w:p>
        </w:tc>
        <w:tc>
          <w:tcPr>
            <w:tcW w:w="125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移动电话</w:t>
            </w:r>
          </w:p>
        </w:tc>
        <w:tc>
          <w:tcPr>
            <w:tcW w:w="1672" w:type="dxa"/>
            <w:gridSpan w:val="2"/>
            <w:vAlign w:val="center"/>
          </w:tcPr>
          <w:p w:rsidR="003B0417" w:rsidRDefault="0019283D" w:rsidP="003B0417">
            <w:pPr>
              <w:autoSpaceDE w:val="0"/>
              <w:autoSpaceDN w:val="0"/>
              <w:adjustRightInd w:val="0"/>
              <w:spacing w:line="400" w:lineRule="exact"/>
              <w:jc w:val="center"/>
              <w:rPr>
                <w:szCs w:val="21"/>
              </w:rPr>
            </w:pPr>
            <w:r>
              <w:rPr>
                <w:rFonts w:hint="eastAsia"/>
                <w:szCs w:val="21"/>
              </w:rPr>
              <w:t>13862456322</w:t>
            </w:r>
          </w:p>
        </w:tc>
      </w:tr>
      <w:tr w:rsidR="003B0417" w:rsidTr="003B0417">
        <w:trPr>
          <w:trHeight w:val="388"/>
        </w:trPr>
        <w:tc>
          <w:tcPr>
            <w:tcW w:w="292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技术职称</w:t>
            </w:r>
          </w:p>
        </w:tc>
        <w:tc>
          <w:tcPr>
            <w:tcW w:w="2926" w:type="dxa"/>
            <w:gridSpan w:val="4"/>
            <w:vAlign w:val="center"/>
          </w:tcPr>
          <w:p w:rsidR="003B0417" w:rsidRDefault="0019283D" w:rsidP="003B0417">
            <w:pPr>
              <w:autoSpaceDE w:val="0"/>
              <w:autoSpaceDN w:val="0"/>
              <w:adjustRightInd w:val="0"/>
              <w:snapToGrid w:val="0"/>
              <w:spacing w:line="400" w:lineRule="exact"/>
              <w:jc w:val="center"/>
              <w:rPr>
                <w:szCs w:val="21"/>
              </w:rPr>
            </w:pPr>
            <w:r>
              <w:rPr>
                <w:rFonts w:hint="eastAsia"/>
                <w:szCs w:val="21"/>
              </w:rPr>
              <w:t>高级工程师</w:t>
            </w:r>
          </w:p>
        </w:tc>
        <w:tc>
          <w:tcPr>
            <w:tcW w:w="125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最高学位</w:t>
            </w:r>
          </w:p>
        </w:tc>
        <w:tc>
          <w:tcPr>
            <w:tcW w:w="1672" w:type="dxa"/>
            <w:gridSpan w:val="2"/>
            <w:vAlign w:val="center"/>
          </w:tcPr>
          <w:p w:rsidR="003B0417" w:rsidRDefault="0019283D" w:rsidP="003B0417">
            <w:pPr>
              <w:autoSpaceDE w:val="0"/>
              <w:autoSpaceDN w:val="0"/>
              <w:adjustRightInd w:val="0"/>
              <w:spacing w:line="400" w:lineRule="exact"/>
              <w:jc w:val="center"/>
              <w:rPr>
                <w:szCs w:val="21"/>
              </w:rPr>
            </w:pPr>
            <w:r>
              <w:rPr>
                <w:rFonts w:hint="eastAsia"/>
                <w:szCs w:val="21"/>
              </w:rPr>
              <w:t>本科</w:t>
            </w:r>
          </w:p>
        </w:tc>
      </w:tr>
      <w:tr w:rsidR="003B0417" w:rsidTr="003B0417">
        <w:trPr>
          <w:trHeight w:val="1648"/>
        </w:trPr>
        <w:tc>
          <w:tcPr>
            <w:tcW w:w="2925" w:type="dxa"/>
            <w:gridSpan w:val="3"/>
            <w:vAlign w:val="center"/>
          </w:tcPr>
          <w:p w:rsidR="003B0417" w:rsidRDefault="003B0417" w:rsidP="003B0417">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7"/>
            <w:vAlign w:val="center"/>
          </w:tcPr>
          <w:p w:rsidR="003B0417" w:rsidRDefault="00762792" w:rsidP="003B0417">
            <w:pPr>
              <w:autoSpaceDE w:val="0"/>
              <w:autoSpaceDN w:val="0"/>
              <w:adjustRightInd w:val="0"/>
              <w:spacing w:line="400" w:lineRule="exact"/>
              <w:ind w:firstLine="420"/>
              <w:jc w:val="left"/>
              <w:rPr>
                <w:szCs w:val="21"/>
              </w:rPr>
            </w:pPr>
            <w:r>
              <w:rPr>
                <w:rFonts w:hint="eastAsia"/>
                <w:szCs w:val="21"/>
              </w:rPr>
              <w:t>主要完成的《镇江经济新增长点培育对策研究——透水建材在海绵城市建设中的应用》项目获镇江市住房和建设局</w:t>
            </w:r>
            <w:r>
              <w:rPr>
                <w:rFonts w:hint="eastAsia"/>
                <w:szCs w:val="21"/>
              </w:rPr>
              <w:t>2</w:t>
            </w:r>
            <w:r>
              <w:rPr>
                <w:szCs w:val="21"/>
              </w:rPr>
              <w:t>016</w:t>
            </w:r>
            <w:r>
              <w:rPr>
                <w:rFonts w:hint="eastAsia"/>
                <w:szCs w:val="21"/>
              </w:rPr>
              <w:t>年度优秀科技项目。</w:t>
            </w:r>
          </w:p>
        </w:tc>
      </w:tr>
      <w:tr w:rsidR="003B0417" w:rsidTr="003B0417">
        <w:trPr>
          <w:trHeight w:val="480"/>
        </w:trPr>
        <w:tc>
          <w:tcPr>
            <w:tcW w:w="292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参加起止时间</w:t>
            </w:r>
          </w:p>
        </w:tc>
        <w:tc>
          <w:tcPr>
            <w:tcW w:w="5852" w:type="dxa"/>
            <w:gridSpan w:val="7"/>
            <w:vAlign w:val="center"/>
          </w:tcPr>
          <w:p w:rsidR="003B0417" w:rsidRDefault="003B0417" w:rsidP="003B0417">
            <w:pPr>
              <w:autoSpaceDE w:val="0"/>
              <w:autoSpaceDN w:val="0"/>
              <w:adjustRightInd w:val="0"/>
              <w:spacing w:line="400" w:lineRule="exact"/>
              <w:ind w:firstLine="420"/>
              <w:jc w:val="center"/>
              <w:rPr>
                <w:szCs w:val="21"/>
              </w:rPr>
            </w:pPr>
            <w:r>
              <w:rPr>
                <w:rFonts w:hint="eastAsia"/>
                <w:szCs w:val="21"/>
              </w:rPr>
              <w:t>2014.6-2021.12</w:t>
            </w:r>
          </w:p>
        </w:tc>
      </w:tr>
      <w:tr w:rsidR="003B0417" w:rsidTr="003B0417">
        <w:trPr>
          <w:trHeight w:val="3527"/>
        </w:trPr>
        <w:tc>
          <w:tcPr>
            <w:tcW w:w="8777" w:type="dxa"/>
            <w:gridSpan w:val="10"/>
          </w:tcPr>
          <w:p w:rsidR="003B0417" w:rsidRDefault="003B0417" w:rsidP="003B0417">
            <w:pPr>
              <w:adjustRightInd w:val="0"/>
              <w:spacing w:line="400" w:lineRule="exact"/>
              <w:rPr>
                <w:szCs w:val="21"/>
              </w:rPr>
            </w:pPr>
            <w:r>
              <w:rPr>
                <w:rFonts w:hint="eastAsia"/>
                <w:szCs w:val="21"/>
              </w:rPr>
              <w:t>主要贡献：</w:t>
            </w:r>
          </w:p>
          <w:p w:rsidR="003B0417" w:rsidRDefault="003B0417" w:rsidP="003B0417">
            <w:pPr>
              <w:adjustRightInd w:val="0"/>
              <w:spacing w:line="360" w:lineRule="auto"/>
              <w:ind w:firstLineChars="200" w:firstLine="420"/>
              <w:rPr>
                <w:szCs w:val="21"/>
              </w:rPr>
            </w:pPr>
            <w:r>
              <w:rPr>
                <w:rFonts w:hint="eastAsia"/>
                <w:szCs w:val="21"/>
              </w:rPr>
              <w:t>本人主要</w:t>
            </w:r>
            <w:r w:rsidRPr="003B0417">
              <w:rPr>
                <w:rFonts w:hint="eastAsia"/>
                <w:szCs w:val="21"/>
              </w:rPr>
              <w:t>要将尾矿加工成砂石骨料或是混凝土骨料使用，对尾矿采取筛分和洗砂一系列处理</w:t>
            </w:r>
            <w:r>
              <w:rPr>
                <w:rFonts w:hint="eastAsia"/>
                <w:szCs w:val="21"/>
              </w:rPr>
              <w:t>，</w:t>
            </w:r>
            <w:r w:rsidRPr="003B0417">
              <w:rPr>
                <w:rFonts w:hint="eastAsia"/>
                <w:szCs w:val="21"/>
              </w:rPr>
              <w:t>通过利用石料、沙、水泥及外加剂和水拌合后，通过螺旋输送至构件磨具中，经自然养护制成小型预制构件产品。</w:t>
            </w:r>
          </w:p>
        </w:tc>
      </w:tr>
      <w:tr w:rsidR="003B0417" w:rsidTr="003B0417">
        <w:trPr>
          <w:trHeight w:val="2070"/>
        </w:trPr>
        <w:tc>
          <w:tcPr>
            <w:tcW w:w="892" w:type="dxa"/>
            <w:vMerge w:val="restart"/>
            <w:vAlign w:val="center"/>
          </w:tcPr>
          <w:p w:rsidR="003B0417" w:rsidRDefault="003B0417" w:rsidP="003B0417">
            <w:pPr>
              <w:adjustRightInd w:val="0"/>
              <w:spacing w:line="400" w:lineRule="exact"/>
              <w:jc w:val="center"/>
              <w:rPr>
                <w:szCs w:val="21"/>
              </w:rPr>
            </w:pPr>
            <w:r>
              <w:rPr>
                <w:rFonts w:hint="eastAsia"/>
                <w:szCs w:val="21"/>
              </w:rPr>
              <w:t>声</w:t>
            </w:r>
          </w:p>
          <w:p w:rsidR="003B0417" w:rsidRDefault="003B0417" w:rsidP="003B0417">
            <w:pPr>
              <w:adjustRightInd w:val="0"/>
              <w:spacing w:line="400" w:lineRule="exact"/>
              <w:jc w:val="center"/>
              <w:rPr>
                <w:szCs w:val="21"/>
              </w:rPr>
            </w:pPr>
          </w:p>
          <w:p w:rsidR="003B0417" w:rsidRDefault="003B0417" w:rsidP="003B0417">
            <w:pPr>
              <w:autoSpaceDE w:val="0"/>
              <w:autoSpaceDN w:val="0"/>
              <w:adjustRightInd w:val="0"/>
              <w:spacing w:line="400" w:lineRule="exact"/>
              <w:jc w:val="center"/>
              <w:rPr>
                <w:szCs w:val="21"/>
              </w:rPr>
            </w:pPr>
            <w:r>
              <w:rPr>
                <w:rFonts w:hint="eastAsia"/>
                <w:szCs w:val="21"/>
              </w:rPr>
              <w:t>明</w:t>
            </w:r>
          </w:p>
        </w:tc>
        <w:tc>
          <w:tcPr>
            <w:tcW w:w="7885" w:type="dxa"/>
            <w:gridSpan w:val="9"/>
          </w:tcPr>
          <w:p w:rsidR="003B0417" w:rsidRDefault="003B0417"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B0417" w:rsidRDefault="003B0417"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3B0417" w:rsidTr="003B0417">
        <w:trPr>
          <w:trHeight w:val="864"/>
        </w:trPr>
        <w:tc>
          <w:tcPr>
            <w:tcW w:w="892" w:type="dxa"/>
            <w:vMerge/>
            <w:tcBorders>
              <w:bottom w:val="single" w:sz="8" w:space="0" w:color="auto"/>
            </w:tcBorders>
            <w:vAlign w:val="center"/>
          </w:tcPr>
          <w:p w:rsidR="003B0417" w:rsidRDefault="003B0417" w:rsidP="003B0417">
            <w:pPr>
              <w:jc w:val="left"/>
              <w:rPr>
                <w:szCs w:val="21"/>
              </w:rPr>
            </w:pPr>
          </w:p>
        </w:tc>
        <w:tc>
          <w:tcPr>
            <w:tcW w:w="3942" w:type="dxa"/>
            <w:gridSpan w:val="4"/>
            <w:tcBorders>
              <w:bottom w:val="single" w:sz="8" w:space="0" w:color="auto"/>
            </w:tcBorders>
          </w:tcPr>
          <w:p w:rsidR="003B0417" w:rsidRDefault="003B0417" w:rsidP="003B0417">
            <w:pPr>
              <w:adjustRightInd w:val="0"/>
              <w:spacing w:line="400" w:lineRule="exact"/>
              <w:ind w:leftChars="144" w:left="302" w:firstLineChars="400" w:firstLine="840"/>
              <w:rPr>
                <w:szCs w:val="21"/>
              </w:rPr>
            </w:pPr>
            <w:r>
              <w:rPr>
                <w:rFonts w:hint="eastAsia"/>
                <w:szCs w:val="21"/>
              </w:rPr>
              <w:t>本人签名：</w:t>
            </w:r>
          </w:p>
          <w:p w:rsidR="003B0417" w:rsidRDefault="003B0417" w:rsidP="003B0417">
            <w:pPr>
              <w:autoSpaceDE w:val="0"/>
              <w:autoSpaceDN w:val="0"/>
              <w:adjustRightInd w:val="0"/>
              <w:snapToGrid w:val="0"/>
              <w:spacing w:line="400" w:lineRule="exact"/>
              <w:ind w:firstLineChars="850" w:firstLine="1785"/>
              <w:rPr>
                <w:szCs w:val="21"/>
              </w:rPr>
            </w:pPr>
            <w:r>
              <w:rPr>
                <w:rFonts w:hint="eastAsia"/>
                <w:szCs w:val="21"/>
              </w:rPr>
              <w:t>年月日</w:t>
            </w:r>
          </w:p>
        </w:tc>
        <w:tc>
          <w:tcPr>
            <w:tcW w:w="3943" w:type="dxa"/>
            <w:gridSpan w:val="5"/>
            <w:tcBorders>
              <w:bottom w:val="single" w:sz="8" w:space="0" w:color="auto"/>
            </w:tcBorders>
          </w:tcPr>
          <w:p w:rsidR="003B0417" w:rsidRDefault="003B0417" w:rsidP="003B0417">
            <w:pPr>
              <w:adjustRightInd w:val="0"/>
              <w:spacing w:line="400" w:lineRule="exact"/>
              <w:ind w:leftChars="144" w:left="302" w:firstLineChars="400" w:firstLine="840"/>
              <w:rPr>
                <w:szCs w:val="21"/>
              </w:rPr>
            </w:pPr>
            <w:r>
              <w:rPr>
                <w:rFonts w:hint="eastAsia"/>
                <w:szCs w:val="21"/>
              </w:rPr>
              <w:t>单位（公章）：</w:t>
            </w:r>
          </w:p>
          <w:p w:rsidR="003B0417" w:rsidRDefault="003B0417" w:rsidP="003B0417">
            <w:pPr>
              <w:autoSpaceDE w:val="0"/>
              <w:autoSpaceDN w:val="0"/>
              <w:adjustRightInd w:val="0"/>
              <w:snapToGrid w:val="0"/>
              <w:spacing w:line="400" w:lineRule="exact"/>
              <w:ind w:leftChars="266" w:left="559" w:firstLineChars="450" w:firstLine="945"/>
              <w:rPr>
                <w:szCs w:val="21"/>
              </w:rPr>
            </w:pPr>
            <w:r>
              <w:rPr>
                <w:rFonts w:hint="eastAsia"/>
                <w:szCs w:val="21"/>
              </w:rPr>
              <w:t>年月日</w:t>
            </w:r>
          </w:p>
        </w:tc>
      </w:tr>
      <w:tr w:rsidR="003B0417" w:rsidTr="003B0417">
        <w:tblPrEx>
          <w:tblLook w:val="0000" w:firstRow="0" w:lastRow="0" w:firstColumn="0" w:lastColumn="0" w:noHBand="0" w:noVBand="0"/>
        </w:tblPrEx>
        <w:trPr>
          <w:trHeight w:val="480"/>
        </w:trPr>
        <w:tc>
          <w:tcPr>
            <w:tcW w:w="1462" w:type="dxa"/>
            <w:gridSpan w:val="2"/>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rPr>
              <w:t>轩玉平</w:t>
            </w:r>
          </w:p>
        </w:tc>
        <w:tc>
          <w:tcPr>
            <w:tcW w:w="1463"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363" w:type="dxa"/>
            <w:gridSpan w:val="2"/>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t>男</w:t>
            </w:r>
          </w:p>
        </w:tc>
        <w:tc>
          <w:tcPr>
            <w:tcW w:w="1485" w:type="dxa"/>
            <w:gridSpan w:val="3"/>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41"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7</w:t>
            </w:r>
          </w:p>
        </w:tc>
      </w:tr>
      <w:tr w:rsidR="003B0417" w:rsidTr="003B0417">
        <w:tblPrEx>
          <w:tblLook w:val="0000" w:firstRow="0" w:lastRow="0" w:firstColumn="0" w:lastColumn="0" w:noHBand="0" w:noVBand="0"/>
        </w:tblPrEx>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出生年月</w:t>
            </w:r>
          </w:p>
        </w:tc>
        <w:tc>
          <w:tcPr>
            <w:tcW w:w="42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1</w:t>
            </w:r>
            <w:r>
              <w:rPr>
                <w:szCs w:val="21"/>
              </w:rPr>
              <w:t>9</w:t>
            </w:r>
            <w:r>
              <w:rPr>
                <w:rFonts w:hint="eastAsia"/>
                <w:szCs w:val="21"/>
              </w:rPr>
              <w:t>78</w:t>
            </w:r>
            <w:r>
              <w:rPr>
                <w:szCs w:val="21"/>
              </w:rPr>
              <w:t>.0</w:t>
            </w:r>
            <w:r>
              <w:rPr>
                <w:rFonts w:hint="eastAsia"/>
                <w:szCs w:val="21"/>
              </w:rPr>
              <w:t>2</w:t>
            </w:r>
          </w:p>
        </w:tc>
        <w:tc>
          <w:tcPr>
            <w:tcW w:w="148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41"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汉</w:t>
            </w:r>
          </w:p>
        </w:tc>
      </w:tr>
      <w:tr w:rsidR="003B0417" w:rsidTr="003B0417">
        <w:tblPrEx>
          <w:tblLook w:val="0000" w:firstRow="0" w:lastRow="0" w:firstColumn="0" w:lastColumn="0" w:noHBand="0" w:noVBand="0"/>
        </w:tblPrEx>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2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中国</w:t>
            </w:r>
          </w:p>
        </w:tc>
        <w:tc>
          <w:tcPr>
            <w:tcW w:w="148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41"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江苏南京</w:t>
            </w:r>
          </w:p>
        </w:tc>
      </w:tr>
      <w:tr w:rsidR="003B0417" w:rsidTr="003B0417">
        <w:tblPrEx>
          <w:tblLook w:val="0000" w:firstRow="0" w:lastRow="0" w:firstColumn="0" w:lastColumn="0" w:noHBand="0" w:noVBand="0"/>
        </w:tblPrEx>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无</w:t>
            </w:r>
          </w:p>
        </w:tc>
        <w:tc>
          <w:tcPr>
            <w:tcW w:w="1463"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归国人员</w:t>
            </w:r>
          </w:p>
        </w:tc>
        <w:tc>
          <w:tcPr>
            <w:tcW w:w="1363" w:type="dxa"/>
            <w:gridSpan w:val="2"/>
            <w:vAlign w:val="center"/>
          </w:tcPr>
          <w:p w:rsidR="003B0417" w:rsidRDefault="003B0417" w:rsidP="003B0417">
            <w:pPr>
              <w:autoSpaceDE w:val="0"/>
              <w:autoSpaceDN w:val="0"/>
              <w:adjustRightInd w:val="0"/>
              <w:spacing w:line="400" w:lineRule="exact"/>
              <w:jc w:val="center"/>
              <w:rPr>
                <w:szCs w:val="21"/>
              </w:rPr>
            </w:pPr>
            <w:r>
              <w:rPr>
                <w:szCs w:val="21"/>
              </w:rPr>
              <w:t>否</w:t>
            </w:r>
          </w:p>
        </w:tc>
        <w:tc>
          <w:tcPr>
            <w:tcW w:w="148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归国时间</w:t>
            </w:r>
          </w:p>
        </w:tc>
        <w:tc>
          <w:tcPr>
            <w:tcW w:w="1541"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无</w:t>
            </w:r>
          </w:p>
        </w:tc>
      </w:tr>
      <w:tr w:rsidR="003B0417" w:rsidTr="003B0417">
        <w:tblPrEx>
          <w:tblLook w:val="0000" w:firstRow="0" w:lastRow="0" w:firstColumn="0" w:lastColumn="0" w:noHBand="0" w:noVBand="0"/>
        </w:tblPrEx>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工作单位</w:t>
            </w:r>
          </w:p>
        </w:tc>
        <w:tc>
          <w:tcPr>
            <w:tcW w:w="42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南京滨江建材科技集团有限公司</w:t>
            </w:r>
          </w:p>
        </w:tc>
        <w:tc>
          <w:tcPr>
            <w:tcW w:w="148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办公电话</w:t>
            </w:r>
          </w:p>
        </w:tc>
        <w:tc>
          <w:tcPr>
            <w:tcW w:w="1541" w:type="dxa"/>
            <w:vAlign w:val="center"/>
          </w:tcPr>
          <w:p w:rsidR="003B0417" w:rsidRDefault="003B0417" w:rsidP="003B0417">
            <w:pPr>
              <w:autoSpaceDE w:val="0"/>
              <w:autoSpaceDN w:val="0"/>
              <w:adjustRightInd w:val="0"/>
              <w:spacing w:line="400" w:lineRule="exact"/>
              <w:ind w:firstLine="420"/>
              <w:jc w:val="center"/>
              <w:rPr>
                <w:szCs w:val="21"/>
              </w:rPr>
            </w:pPr>
          </w:p>
        </w:tc>
      </w:tr>
      <w:tr w:rsidR="003B0417" w:rsidTr="003B0417">
        <w:tblPrEx>
          <w:tblLook w:val="0000" w:firstRow="0" w:lastRow="0" w:firstColumn="0" w:lastColumn="0" w:noHBand="0" w:noVBand="0"/>
        </w:tblPrEx>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通讯地址</w:t>
            </w:r>
          </w:p>
        </w:tc>
        <w:tc>
          <w:tcPr>
            <w:tcW w:w="42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江苏省南京市江宁区江宁街道南山湖社区铜井工业园</w:t>
            </w:r>
          </w:p>
        </w:tc>
        <w:tc>
          <w:tcPr>
            <w:tcW w:w="148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邮政编码</w:t>
            </w:r>
          </w:p>
        </w:tc>
        <w:tc>
          <w:tcPr>
            <w:tcW w:w="1541"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211162</w:t>
            </w:r>
          </w:p>
        </w:tc>
      </w:tr>
      <w:tr w:rsidR="003B0417" w:rsidTr="003B0417">
        <w:tblPrEx>
          <w:tblLook w:val="0000" w:firstRow="0" w:lastRow="0" w:firstColumn="0" w:lastColumn="0" w:noHBand="0" w:noVBand="0"/>
        </w:tblPrEx>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电子信箱</w:t>
            </w:r>
          </w:p>
        </w:tc>
        <w:tc>
          <w:tcPr>
            <w:tcW w:w="42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362676158@qq.com</w:t>
            </w:r>
          </w:p>
        </w:tc>
        <w:tc>
          <w:tcPr>
            <w:tcW w:w="148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移动电话</w:t>
            </w:r>
          </w:p>
        </w:tc>
        <w:tc>
          <w:tcPr>
            <w:tcW w:w="1541"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113965389000</w:t>
            </w:r>
          </w:p>
        </w:tc>
      </w:tr>
      <w:tr w:rsidR="003B0417" w:rsidTr="003B0417">
        <w:tblPrEx>
          <w:tblLook w:val="0000" w:firstRow="0" w:lastRow="0" w:firstColumn="0" w:lastColumn="0" w:noHBand="0" w:noVBand="0"/>
        </w:tblPrEx>
        <w:trPr>
          <w:trHeight w:val="90"/>
        </w:trPr>
        <w:tc>
          <w:tcPr>
            <w:tcW w:w="292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技术职称</w:t>
            </w:r>
          </w:p>
        </w:tc>
        <w:tc>
          <w:tcPr>
            <w:tcW w:w="2826" w:type="dxa"/>
            <w:gridSpan w:val="3"/>
            <w:vAlign w:val="center"/>
          </w:tcPr>
          <w:p w:rsidR="003B0417" w:rsidRDefault="003B0417" w:rsidP="003B0417">
            <w:pPr>
              <w:autoSpaceDE w:val="0"/>
              <w:autoSpaceDN w:val="0"/>
              <w:adjustRightInd w:val="0"/>
              <w:snapToGrid w:val="0"/>
              <w:spacing w:line="400" w:lineRule="exact"/>
              <w:jc w:val="center"/>
              <w:rPr>
                <w:szCs w:val="21"/>
              </w:rPr>
            </w:pPr>
            <w:r>
              <w:rPr>
                <w:rFonts w:hint="eastAsia"/>
                <w:szCs w:val="21"/>
              </w:rPr>
              <w:t>高级工程师</w:t>
            </w:r>
          </w:p>
        </w:tc>
        <w:tc>
          <w:tcPr>
            <w:tcW w:w="148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最高学位</w:t>
            </w:r>
          </w:p>
        </w:tc>
        <w:tc>
          <w:tcPr>
            <w:tcW w:w="1541"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本科</w:t>
            </w:r>
          </w:p>
        </w:tc>
      </w:tr>
      <w:tr w:rsidR="003B0417" w:rsidTr="003B0417">
        <w:tblPrEx>
          <w:tblLook w:val="0000" w:firstRow="0" w:lastRow="0" w:firstColumn="0" w:lastColumn="0" w:noHBand="0" w:noVBand="0"/>
        </w:tblPrEx>
        <w:trPr>
          <w:trHeight w:val="1648"/>
        </w:trPr>
        <w:tc>
          <w:tcPr>
            <w:tcW w:w="2925" w:type="dxa"/>
            <w:gridSpan w:val="3"/>
            <w:vAlign w:val="center"/>
          </w:tcPr>
          <w:p w:rsidR="003B0417" w:rsidRDefault="003B0417" w:rsidP="003B0417">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7"/>
            <w:vAlign w:val="center"/>
          </w:tcPr>
          <w:p w:rsidR="003B0417" w:rsidRDefault="003B0417" w:rsidP="003B0417">
            <w:pPr>
              <w:autoSpaceDE w:val="0"/>
              <w:autoSpaceDN w:val="0"/>
              <w:adjustRightInd w:val="0"/>
              <w:spacing w:line="400" w:lineRule="exact"/>
              <w:ind w:firstLine="420"/>
              <w:jc w:val="center"/>
              <w:rPr>
                <w:szCs w:val="21"/>
              </w:rPr>
            </w:pPr>
            <w:r>
              <w:rPr>
                <w:rFonts w:hint="eastAsia"/>
                <w:szCs w:val="21"/>
              </w:rPr>
              <w:t>无</w:t>
            </w:r>
          </w:p>
        </w:tc>
      </w:tr>
      <w:tr w:rsidR="003B0417" w:rsidTr="003B0417">
        <w:tblPrEx>
          <w:tblLook w:val="0000" w:firstRow="0" w:lastRow="0" w:firstColumn="0" w:lastColumn="0" w:noHBand="0" w:noVBand="0"/>
        </w:tblPrEx>
        <w:trPr>
          <w:trHeight w:val="480"/>
        </w:trPr>
        <w:tc>
          <w:tcPr>
            <w:tcW w:w="292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参加起止时间</w:t>
            </w:r>
          </w:p>
        </w:tc>
        <w:tc>
          <w:tcPr>
            <w:tcW w:w="5852" w:type="dxa"/>
            <w:gridSpan w:val="7"/>
            <w:vAlign w:val="center"/>
          </w:tcPr>
          <w:p w:rsidR="003B0417" w:rsidRDefault="003B0417" w:rsidP="003B0417">
            <w:pPr>
              <w:autoSpaceDE w:val="0"/>
              <w:autoSpaceDN w:val="0"/>
              <w:adjustRightInd w:val="0"/>
              <w:spacing w:line="400" w:lineRule="exact"/>
              <w:ind w:firstLine="420"/>
              <w:jc w:val="center"/>
              <w:rPr>
                <w:szCs w:val="21"/>
              </w:rPr>
            </w:pPr>
            <w:r>
              <w:rPr>
                <w:rFonts w:hint="eastAsia"/>
                <w:szCs w:val="21"/>
              </w:rPr>
              <w:t>2012.2-2021.12</w:t>
            </w:r>
          </w:p>
        </w:tc>
      </w:tr>
      <w:tr w:rsidR="003B0417" w:rsidTr="003B0417">
        <w:tblPrEx>
          <w:tblLook w:val="0000" w:firstRow="0" w:lastRow="0" w:firstColumn="0" w:lastColumn="0" w:noHBand="0" w:noVBand="0"/>
        </w:tblPrEx>
        <w:trPr>
          <w:trHeight w:val="1664"/>
        </w:trPr>
        <w:tc>
          <w:tcPr>
            <w:tcW w:w="8777" w:type="dxa"/>
            <w:gridSpan w:val="10"/>
          </w:tcPr>
          <w:p w:rsidR="003B0417" w:rsidRDefault="003B0417" w:rsidP="003B0417">
            <w:pPr>
              <w:adjustRightInd w:val="0"/>
              <w:spacing w:line="400" w:lineRule="exact"/>
              <w:rPr>
                <w:szCs w:val="21"/>
              </w:rPr>
            </w:pPr>
            <w:r>
              <w:rPr>
                <w:rFonts w:hint="eastAsia"/>
                <w:szCs w:val="21"/>
              </w:rPr>
              <w:t>主要贡献：（限</w:t>
            </w:r>
            <w:r>
              <w:rPr>
                <w:szCs w:val="21"/>
              </w:rPr>
              <w:t>300</w:t>
            </w:r>
            <w:r>
              <w:rPr>
                <w:rFonts w:hint="eastAsia"/>
                <w:szCs w:val="21"/>
              </w:rPr>
              <w:t>字）</w:t>
            </w:r>
          </w:p>
          <w:p w:rsidR="003B0417" w:rsidRDefault="003B0417" w:rsidP="003B0417">
            <w:pPr>
              <w:adjustRightInd w:val="0"/>
              <w:spacing w:line="400" w:lineRule="exact"/>
              <w:ind w:firstLineChars="200" w:firstLine="420"/>
              <w:rPr>
                <w:szCs w:val="21"/>
              </w:rPr>
            </w:pPr>
            <w:r>
              <w:rPr>
                <w:rFonts w:hint="eastAsia"/>
                <w:szCs w:val="21"/>
              </w:rPr>
              <w:t>主要从事铁尾矿建材资源化利用研究，本项目中为铁尾矿在混凝土中应用研究及示范做出主要贡献。承担多项铁尾矿库销库综合利用项目研究。</w:t>
            </w:r>
          </w:p>
          <w:p w:rsidR="00CC341A" w:rsidRDefault="00CC341A" w:rsidP="003B0417">
            <w:pPr>
              <w:adjustRightInd w:val="0"/>
              <w:spacing w:line="400" w:lineRule="exact"/>
              <w:ind w:firstLineChars="200" w:firstLine="420"/>
              <w:rPr>
                <w:szCs w:val="21"/>
              </w:rPr>
            </w:pPr>
          </w:p>
          <w:p w:rsidR="00CC341A" w:rsidRDefault="00CC341A" w:rsidP="003B0417">
            <w:pPr>
              <w:adjustRightInd w:val="0"/>
              <w:spacing w:line="400" w:lineRule="exact"/>
              <w:ind w:firstLineChars="200" w:firstLine="420"/>
              <w:rPr>
                <w:szCs w:val="21"/>
              </w:rPr>
            </w:pPr>
          </w:p>
          <w:p w:rsidR="00CC341A" w:rsidRDefault="00CC341A" w:rsidP="003B0417">
            <w:pPr>
              <w:adjustRightInd w:val="0"/>
              <w:spacing w:line="400" w:lineRule="exact"/>
              <w:ind w:firstLineChars="200" w:firstLine="420"/>
              <w:rPr>
                <w:szCs w:val="21"/>
              </w:rPr>
            </w:pPr>
          </w:p>
          <w:p w:rsidR="00CC341A" w:rsidRDefault="00CC341A" w:rsidP="003B0417">
            <w:pPr>
              <w:adjustRightInd w:val="0"/>
              <w:spacing w:line="400" w:lineRule="exact"/>
              <w:ind w:firstLineChars="200" w:firstLine="420"/>
              <w:rPr>
                <w:szCs w:val="21"/>
              </w:rPr>
            </w:pPr>
          </w:p>
          <w:p w:rsidR="00CC341A" w:rsidRDefault="00CC341A" w:rsidP="003B0417">
            <w:pPr>
              <w:adjustRightInd w:val="0"/>
              <w:spacing w:line="400" w:lineRule="exact"/>
              <w:ind w:firstLineChars="200" w:firstLine="420"/>
              <w:rPr>
                <w:szCs w:val="21"/>
              </w:rPr>
            </w:pPr>
          </w:p>
        </w:tc>
      </w:tr>
      <w:tr w:rsidR="003B0417" w:rsidTr="003B0417">
        <w:tblPrEx>
          <w:tblLook w:val="0000" w:firstRow="0" w:lastRow="0" w:firstColumn="0" w:lastColumn="0" w:noHBand="0" w:noVBand="0"/>
        </w:tblPrEx>
        <w:trPr>
          <w:trHeight w:val="2455"/>
        </w:trPr>
        <w:tc>
          <w:tcPr>
            <w:tcW w:w="892" w:type="dxa"/>
            <w:vMerge w:val="restart"/>
            <w:vAlign w:val="center"/>
          </w:tcPr>
          <w:p w:rsidR="003B0417" w:rsidRDefault="003B0417" w:rsidP="003B0417">
            <w:pPr>
              <w:adjustRightInd w:val="0"/>
              <w:spacing w:line="400" w:lineRule="exact"/>
              <w:jc w:val="center"/>
              <w:rPr>
                <w:szCs w:val="21"/>
              </w:rPr>
            </w:pPr>
            <w:r>
              <w:rPr>
                <w:rFonts w:hint="eastAsia"/>
                <w:szCs w:val="21"/>
              </w:rPr>
              <w:t>声</w:t>
            </w:r>
          </w:p>
          <w:p w:rsidR="003B0417" w:rsidRDefault="003B0417" w:rsidP="003B0417">
            <w:pPr>
              <w:adjustRightInd w:val="0"/>
              <w:spacing w:line="400" w:lineRule="exact"/>
              <w:jc w:val="center"/>
              <w:rPr>
                <w:szCs w:val="21"/>
              </w:rPr>
            </w:pPr>
          </w:p>
          <w:p w:rsidR="003B0417" w:rsidRDefault="003B0417" w:rsidP="003B0417">
            <w:pPr>
              <w:autoSpaceDE w:val="0"/>
              <w:autoSpaceDN w:val="0"/>
              <w:adjustRightInd w:val="0"/>
              <w:spacing w:line="400" w:lineRule="exact"/>
              <w:jc w:val="center"/>
              <w:rPr>
                <w:szCs w:val="21"/>
              </w:rPr>
            </w:pPr>
            <w:r>
              <w:rPr>
                <w:rFonts w:hint="eastAsia"/>
                <w:szCs w:val="21"/>
              </w:rPr>
              <w:t>明</w:t>
            </w:r>
          </w:p>
        </w:tc>
        <w:tc>
          <w:tcPr>
            <w:tcW w:w="7885" w:type="dxa"/>
            <w:gridSpan w:val="9"/>
          </w:tcPr>
          <w:p w:rsidR="003B0417" w:rsidRDefault="003B0417"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B0417" w:rsidRDefault="003B0417"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3B0417" w:rsidTr="003B0417">
        <w:tblPrEx>
          <w:tblLook w:val="0000" w:firstRow="0" w:lastRow="0" w:firstColumn="0" w:lastColumn="0" w:noHBand="0" w:noVBand="0"/>
        </w:tblPrEx>
        <w:trPr>
          <w:trHeight w:val="1048"/>
        </w:trPr>
        <w:tc>
          <w:tcPr>
            <w:tcW w:w="892" w:type="dxa"/>
            <w:vMerge/>
            <w:tcBorders>
              <w:bottom w:val="single" w:sz="8" w:space="0" w:color="auto"/>
            </w:tcBorders>
            <w:vAlign w:val="center"/>
          </w:tcPr>
          <w:p w:rsidR="003B0417" w:rsidRDefault="003B0417" w:rsidP="003B0417">
            <w:pPr>
              <w:jc w:val="left"/>
              <w:rPr>
                <w:szCs w:val="21"/>
              </w:rPr>
            </w:pPr>
          </w:p>
        </w:tc>
        <w:tc>
          <w:tcPr>
            <w:tcW w:w="3942" w:type="dxa"/>
            <w:gridSpan w:val="4"/>
            <w:tcBorders>
              <w:bottom w:val="single" w:sz="8" w:space="0" w:color="auto"/>
            </w:tcBorders>
          </w:tcPr>
          <w:p w:rsidR="003B0417" w:rsidRDefault="003B0417" w:rsidP="003B0417">
            <w:pPr>
              <w:adjustRightInd w:val="0"/>
              <w:spacing w:line="400" w:lineRule="exact"/>
              <w:ind w:leftChars="144" w:left="302" w:firstLineChars="400" w:firstLine="840"/>
              <w:rPr>
                <w:szCs w:val="21"/>
              </w:rPr>
            </w:pPr>
            <w:r>
              <w:rPr>
                <w:rFonts w:hint="eastAsia"/>
                <w:szCs w:val="21"/>
              </w:rPr>
              <w:t>本人签名：</w:t>
            </w:r>
          </w:p>
          <w:p w:rsidR="003B0417" w:rsidRDefault="003B0417" w:rsidP="003B0417">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5"/>
            <w:tcBorders>
              <w:bottom w:val="single" w:sz="8" w:space="0" w:color="auto"/>
            </w:tcBorders>
          </w:tcPr>
          <w:p w:rsidR="003B0417" w:rsidRDefault="003B0417" w:rsidP="003B0417">
            <w:pPr>
              <w:adjustRightInd w:val="0"/>
              <w:spacing w:line="400" w:lineRule="exact"/>
              <w:ind w:leftChars="144" w:left="302" w:firstLineChars="400" w:firstLine="840"/>
              <w:rPr>
                <w:szCs w:val="21"/>
              </w:rPr>
            </w:pPr>
            <w:r>
              <w:rPr>
                <w:rFonts w:hint="eastAsia"/>
                <w:szCs w:val="21"/>
              </w:rPr>
              <w:t>单位（公章）：</w:t>
            </w:r>
          </w:p>
          <w:p w:rsidR="003B0417" w:rsidRDefault="003B0417" w:rsidP="003B0417">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3B0417" w:rsidRDefault="003B0417">
      <w:pPr>
        <w:widowControl/>
        <w:jc w:val="left"/>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224"/>
        <w:gridCol w:w="239"/>
        <w:gridCol w:w="1463"/>
      </w:tblGrid>
      <w:tr w:rsidR="003B0417" w:rsidTr="003B0417">
        <w:trPr>
          <w:trHeight w:val="480"/>
        </w:trPr>
        <w:tc>
          <w:tcPr>
            <w:tcW w:w="1462" w:type="dxa"/>
            <w:gridSpan w:val="2"/>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姓名</w:t>
            </w:r>
          </w:p>
        </w:tc>
        <w:tc>
          <w:tcPr>
            <w:tcW w:w="1463"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敖林</w:t>
            </w:r>
          </w:p>
        </w:tc>
        <w:tc>
          <w:tcPr>
            <w:tcW w:w="1463"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性别</w:t>
            </w:r>
          </w:p>
        </w:tc>
        <w:tc>
          <w:tcPr>
            <w:tcW w:w="1463" w:type="dxa"/>
            <w:gridSpan w:val="2"/>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男</w:t>
            </w:r>
          </w:p>
        </w:tc>
        <w:tc>
          <w:tcPr>
            <w:tcW w:w="1224" w:type="dxa"/>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排名</w:t>
            </w:r>
          </w:p>
        </w:tc>
        <w:tc>
          <w:tcPr>
            <w:tcW w:w="1702" w:type="dxa"/>
            <w:gridSpan w:val="2"/>
            <w:tcBorders>
              <w:top w:val="single" w:sz="8" w:space="0" w:color="auto"/>
            </w:tcBorders>
            <w:vAlign w:val="center"/>
          </w:tcPr>
          <w:p w:rsidR="003B0417" w:rsidRDefault="003B0417" w:rsidP="003B0417">
            <w:pPr>
              <w:autoSpaceDE w:val="0"/>
              <w:autoSpaceDN w:val="0"/>
              <w:adjustRightInd w:val="0"/>
              <w:spacing w:line="400" w:lineRule="exact"/>
              <w:jc w:val="center"/>
              <w:rPr>
                <w:szCs w:val="21"/>
              </w:rPr>
            </w:pPr>
            <w:r>
              <w:rPr>
                <w:rFonts w:hint="eastAsia"/>
                <w:szCs w:val="21"/>
              </w:rPr>
              <w:t>8</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1989.3</w:t>
            </w:r>
          </w:p>
        </w:tc>
        <w:tc>
          <w:tcPr>
            <w:tcW w:w="122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民族</w:t>
            </w:r>
          </w:p>
        </w:tc>
        <w:tc>
          <w:tcPr>
            <w:tcW w:w="170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汉</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国籍</w:t>
            </w:r>
          </w:p>
        </w:tc>
        <w:tc>
          <w:tcPr>
            <w:tcW w:w="43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中国</w:t>
            </w:r>
          </w:p>
        </w:tc>
        <w:tc>
          <w:tcPr>
            <w:tcW w:w="122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居住地</w:t>
            </w:r>
          </w:p>
        </w:tc>
        <w:tc>
          <w:tcPr>
            <w:tcW w:w="170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江苏镇江</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研发工程师</w:t>
            </w:r>
          </w:p>
        </w:tc>
        <w:tc>
          <w:tcPr>
            <w:tcW w:w="1463"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否</w:t>
            </w:r>
          </w:p>
        </w:tc>
        <w:tc>
          <w:tcPr>
            <w:tcW w:w="122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归国时间</w:t>
            </w:r>
          </w:p>
        </w:tc>
        <w:tc>
          <w:tcPr>
            <w:tcW w:w="170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无</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3B0417" w:rsidRDefault="00C002B3" w:rsidP="003B0417">
            <w:pPr>
              <w:autoSpaceDE w:val="0"/>
              <w:autoSpaceDN w:val="0"/>
              <w:adjustRightInd w:val="0"/>
              <w:spacing w:line="400" w:lineRule="exact"/>
              <w:jc w:val="center"/>
              <w:rPr>
                <w:b/>
                <w:bCs/>
                <w:szCs w:val="21"/>
              </w:rPr>
            </w:pPr>
            <w:r>
              <w:rPr>
                <w:szCs w:val="21"/>
              </w:rPr>
              <w:t>江苏镇江建筑科学研究院集团股份有限公司</w:t>
            </w:r>
          </w:p>
        </w:tc>
        <w:tc>
          <w:tcPr>
            <w:tcW w:w="122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办公电话</w:t>
            </w:r>
          </w:p>
        </w:tc>
        <w:tc>
          <w:tcPr>
            <w:tcW w:w="170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0511-89988609</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3B0417" w:rsidRDefault="003B0417" w:rsidP="003B0417">
            <w:pPr>
              <w:autoSpaceDE w:val="0"/>
              <w:autoSpaceDN w:val="0"/>
              <w:adjustRightInd w:val="0"/>
              <w:spacing w:line="400" w:lineRule="exact"/>
              <w:jc w:val="center"/>
              <w:rPr>
                <w:b/>
                <w:bCs/>
                <w:szCs w:val="21"/>
              </w:rPr>
            </w:pPr>
            <w:r>
              <w:rPr>
                <w:rFonts w:hint="eastAsia"/>
                <w:szCs w:val="21"/>
              </w:rPr>
              <w:t>江苏镇江市丹徒区高资镇建科科技园</w:t>
            </w:r>
          </w:p>
        </w:tc>
        <w:tc>
          <w:tcPr>
            <w:tcW w:w="122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邮政编码</w:t>
            </w:r>
          </w:p>
        </w:tc>
        <w:tc>
          <w:tcPr>
            <w:tcW w:w="170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212114</w:t>
            </w:r>
          </w:p>
        </w:tc>
      </w:tr>
      <w:tr w:rsidR="003B0417" w:rsidTr="003B0417">
        <w:trPr>
          <w:trHeight w:val="480"/>
        </w:trPr>
        <w:tc>
          <w:tcPr>
            <w:tcW w:w="146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3B0417" w:rsidRDefault="003B0417" w:rsidP="003B0417">
            <w:pPr>
              <w:autoSpaceDE w:val="0"/>
              <w:autoSpaceDN w:val="0"/>
              <w:adjustRightInd w:val="0"/>
              <w:spacing w:line="400" w:lineRule="exact"/>
              <w:jc w:val="center"/>
              <w:rPr>
                <w:szCs w:val="21"/>
              </w:rPr>
            </w:pPr>
            <w:r>
              <w:rPr>
                <w:rFonts w:hint="eastAsia"/>
                <w:szCs w:val="21"/>
              </w:rPr>
              <w:t>564547187@qq.com</w:t>
            </w:r>
          </w:p>
        </w:tc>
        <w:tc>
          <w:tcPr>
            <w:tcW w:w="122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移动电话</w:t>
            </w:r>
          </w:p>
        </w:tc>
        <w:tc>
          <w:tcPr>
            <w:tcW w:w="170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15365951870</w:t>
            </w:r>
          </w:p>
        </w:tc>
      </w:tr>
      <w:tr w:rsidR="003B0417" w:rsidTr="003B0417">
        <w:trPr>
          <w:trHeight w:val="388"/>
        </w:trPr>
        <w:tc>
          <w:tcPr>
            <w:tcW w:w="292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3B0417" w:rsidRDefault="003B0417" w:rsidP="003B0417">
            <w:pPr>
              <w:autoSpaceDE w:val="0"/>
              <w:autoSpaceDN w:val="0"/>
              <w:adjustRightInd w:val="0"/>
              <w:snapToGrid w:val="0"/>
              <w:spacing w:line="400" w:lineRule="exact"/>
              <w:jc w:val="center"/>
              <w:rPr>
                <w:szCs w:val="21"/>
              </w:rPr>
            </w:pPr>
            <w:r>
              <w:rPr>
                <w:rFonts w:hint="eastAsia"/>
                <w:szCs w:val="21"/>
              </w:rPr>
              <w:t>高级工程师</w:t>
            </w:r>
          </w:p>
        </w:tc>
        <w:tc>
          <w:tcPr>
            <w:tcW w:w="1224" w:type="dxa"/>
            <w:vAlign w:val="center"/>
          </w:tcPr>
          <w:p w:rsidR="003B0417" w:rsidRDefault="003B0417" w:rsidP="003B0417">
            <w:pPr>
              <w:autoSpaceDE w:val="0"/>
              <w:autoSpaceDN w:val="0"/>
              <w:adjustRightInd w:val="0"/>
              <w:spacing w:line="400" w:lineRule="exact"/>
              <w:jc w:val="center"/>
              <w:rPr>
                <w:szCs w:val="21"/>
              </w:rPr>
            </w:pPr>
            <w:r>
              <w:rPr>
                <w:rFonts w:hint="eastAsia"/>
                <w:szCs w:val="21"/>
              </w:rPr>
              <w:t>最高学位</w:t>
            </w:r>
          </w:p>
        </w:tc>
        <w:tc>
          <w:tcPr>
            <w:tcW w:w="1702" w:type="dxa"/>
            <w:gridSpan w:val="2"/>
            <w:vAlign w:val="center"/>
          </w:tcPr>
          <w:p w:rsidR="003B0417" w:rsidRDefault="003B0417" w:rsidP="003B0417">
            <w:pPr>
              <w:autoSpaceDE w:val="0"/>
              <w:autoSpaceDN w:val="0"/>
              <w:adjustRightInd w:val="0"/>
              <w:spacing w:line="400" w:lineRule="exact"/>
              <w:jc w:val="center"/>
              <w:rPr>
                <w:szCs w:val="21"/>
              </w:rPr>
            </w:pPr>
            <w:r>
              <w:rPr>
                <w:rFonts w:hint="eastAsia"/>
                <w:szCs w:val="21"/>
              </w:rPr>
              <w:t>硕士</w:t>
            </w:r>
          </w:p>
        </w:tc>
      </w:tr>
      <w:tr w:rsidR="003B0417" w:rsidTr="003B0417">
        <w:trPr>
          <w:trHeight w:val="1648"/>
        </w:trPr>
        <w:tc>
          <w:tcPr>
            <w:tcW w:w="2925" w:type="dxa"/>
            <w:gridSpan w:val="3"/>
            <w:vAlign w:val="center"/>
          </w:tcPr>
          <w:p w:rsidR="003B0417" w:rsidRDefault="003B0417" w:rsidP="003B0417">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6"/>
            <w:vAlign w:val="center"/>
          </w:tcPr>
          <w:p w:rsidR="003B0417" w:rsidRDefault="003B0417" w:rsidP="003B0417">
            <w:pPr>
              <w:autoSpaceDE w:val="0"/>
              <w:autoSpaceDN w:val="0"/>
              <w:adjustRightInd w:val="0"/>
              <w:spacing w:line="400" w:lineRule="exact"/>
              <w:ind w:firstLine="420"/>
              <w:jc w:val="center"/>
              <w:rPr>
                <w:szCs w:val="21"/>
              </w:rPr>
            </w:pPr>
            <w:r>
              <w:rPr>
                <w:rFonts w:hint="eastAsia"/>
                <w:szCs w:val="21"/>
              </w:rPr>
              <w:t>镇江市“</w:t>
            </w:r>
            <w:r>
              <w:rPr>
                <w:rFonts w:hint="eastAsia"/>
                <w:szCs w:val="21"/>
              </w:rPr>
              <w:t>169</w:t>
            </w:r>
            <w:r>
              <w:rPr>
                <w:rFonts w:hint="eastAsia"/>
                <w:szCs w:val="21"/>
              </w:rPr>
              <w:t>工程”</w:t>
            </w:r>
          </w:p>
        </w:tc>
      </w:tr>
      <w:tr w:rsidR="003B0417" w:rsidTr="003B0417">
        <w:trPr>
          <w:trHeight w:val="480"/>
        </w:trPr>
        <w:tc>
          <w:tcPr>
            <w:tcW w:w="2925" w:type="dxa"/>
            <w:gridSpan w:val="3"/>
            <w:vAlign w:val="center"/>
          </w:tcPr>
          <w:p w:rsidR="003B0417" w:rsidRDefault="003B0417" w:rsidP="003B0417">
            <w:pPr>
              <w:autoSpaceDE w:val="0"/>
              <w:autoSpaceDN w:val="0"/>
              <w:adjustRightInd w:val="0"/>
              <w:spacing w:line="400" w:lineRule="exact"/>
              <w:jc w:val="center"/>
              <w:rPr>
                <w:szCs w:val="21"/>
              </w:rPr>
            </w:pPr>
            <w:r>
              <w:rPr>
                <w:rFonts w:hint="eastAsia"/>
                <w:szCs w:val="21"/>
              </w:rPr>
              <w:t>参加起止时间</w:t>
            </w:r>
          </w:p>
        </w:tc>
        <w:tc>
          <w:tcPr>
            <w:tcW w:w="5852" w:type="dxa"/>
            <w:gridSpan w:val="6"/>
            <w:vAlign w:val="center"/>
          </w:tcPr>
          <w:p w:rsidR="003B0417" w:rsidRDefault="00C002B3" w:rsidP="003B0417">
            <w:pPr>
              <w:autoSpaceDE w:val="0"/>
              <w:autoSpaceDN w:val="0"/>
              <w:adjustRightInd w:val="0"/>
              <w:spacing w:line="400" w:lineRule="exact"/>
              <w:ind w:firstLine="420"/>
              <w:jc w:val="center"/>
              <w:rPr>
                <w:szCs w:val="21"/>
              </w:rPr>
            </w:pPr>
            <w:r>
              <w:rPr>
                <w:rFonts w:hint="eastAsia"/>
                <w:szCs w:val="21"/>
              </w:rPr>
              <w:t>2014.6-2021.12</w:t>
            </w:r>
          </w:p>
        </w:tc>
      </w:tr>
      <w:tr w:rsidR="003B0417" w:rsidTr="003B0417">
        <w:trPr>
          <w:trHeight w:val="2754"/>
        </w:trPr>
        <w:tc>
          <w:tcPr>
            <w:tcW w:w="8777" w:type="dxa"/>
            <w:gridSpan w:val="9"/>
          </w:tcPr>
          <w:p w:rsidR="003B0417" w:rsidRDefault="003B0417" w:rsidP="003B0417">
            <w:pPr>
              <w:adjustRightInd w:val="0"/>
              <w:spacing w:line="400" w:lineRule="exact"/>
              <w:rPr>
                <w:szCs w:val="21"/>
              </w:rPr>
            </w:pPr>
            <w:r>
              <w:rPr>
                <w:rFonts w:hint="eastAsia"/>
                <w:szCs w:val="21"/>
              </w:rPr>
              <w:t>主要贡献：（限</w:t>
            </w:r>
            <w:r>
              <w:rPr>
                <w:szCs w:val="21"/>
              </w:rPr>
              <w:t>300</w:t>
            </w:r>
            <w:r>
              <w:rPr>
                <w:rFonts w:hint="eastAsia"/>
                <w:szCs w:val="21"/>
              </w:rPr>
              <w:t>字）</w:t>
            </w:r>
          </w:p>
          <w:p w:rsidR="00C002B3" w:rsidRPr="00C002B3" w:rsidRDefault="00C002B3" w:rsidP="00C002B3">
            <w:pPr>
              <w:adjustRightInd w:val="0"/>
              <w:spacing w:line="400" w:lineRule="exact"/>
              <w:ind w:firstLine="404"/>
              <w:rPr>
                <w:szCs w:val="21"/>
              </w:rPr>
            </w:pPr>
            <w:r w:rsidRPr="00C002B3">
              <w:rPr>
                <w:szCs w:val="21"/>
              </w:rPr>
              <w:t>采用改进的成球技术，利用铁尾矿砂制备再生骨料，研究水泥与铁尾矿砂质量比、表面预处理液、养护方式等对再生骨料性能的影响，依据标准测试再生骨料的基本性能。将成球制备的再生细骨料与天然砂复配成型砂浆，研究再生细骨料掺量对砂浆性能的影响，以此确定其最大掺量。将成球制备的再生粗骨料与天然碎石按照复配骨料空隙率最小原则，配制混凝土，测试混凝土的工作性能和抗压强度。结合</w:t>
            </w:r>
            <w:r w:rsidRPr="00C002B3">
              <w:rPr>
                <w:szCs w:val="21"/>
              </w:rPr>
              <w:t>SEM</w:t>
            </w:r>
            <w:r w:rsidRPr="00C002B3">
              <w:rPr>
                <w:szCs w:val="21"/>
              </w:rPr>
              <w:t>和</w:t>
            </w:r>
            <w:r w:rsidRPr="00C002B3">
              <w:rPr>
                <w:szCs w:val="21"/>
              </w:rPr>
              <w:t>MIP</w:t>
            </w:r>
            <w:r w:rsidRPr="00C002B3">
              <w:rPr>
                <w:szCs w:val="21"/>
              </w:rPr>
              <w:t>手段，分析研究养护方式对再生骨料微观形貌和孔结构的影响。</w:t>
            </w:r>
          </w:p>
          <w:p w:rsidR="003B0417" w:rsidRPr="00C002B3" w:rsidRDefault="003B0417" w:rsidP="003B0417">
            <w:pPr>
              <w:adjustRightInd w:val="0"/>
              <w:spacing w:line="400" w:lineRule="exact"/>
              <w:rPr>
                <w:szCs w:val="21"/>
              </w:rPr>
            </w:pPr>
          </w:p>
          <w:p w:rsidR="003B0417" w:rsidRDefault="003B0417" w:rsidP="003B0417">
            <w:pPr>
              <w:adjustRightInd w:val="0"/>
              <w:spacing w:line="400" w:lineRule="exact"/>
              <w:rPr>
                <w:szCs w:val="21"/>
              </w:rPr>
            </w:pPr>
          </w:p>
          <w:p w:rsidR="003B0417" w:rsidRDefault="003B0417" w:rsidP="003B0417">
            <w:pPr>
              <w:autoSpaceDE w:val="0"/>
              <w:autoSpaceDN w:val="0"/>
              <w:adjustRightInd w:val="0"/>
              <w:spacing w:line="400" w:lineRule="exact"/>
              <w:rPr>
                <w:szCs w:val="21"/>
              </w:rPr>
            </w:pPr>
          </w:p>
        </w:tc>
      </w:tr>
      <w:tr w:rsidR="003B0417" w:rsidTr="003B0417">
        <w:trPr>
          <w:trHeight w:val="2070"/>
        </w:trPr>
        <w:tc>
          <w:tcPr>
            <w:tcW w:w="892" w:type="dxa"/>
            <w:vMerge w:val="restart"/>
            <w:vAlign w:val="center"/>
          </w:tcPr>
          <w:p w:rsidR="003B0417" w:rsidRDefault="003B0417" w:rsidP="003B0417">
            <w:pPr>
              <w:adjustRightInd w:val="0"/>
              <w:spacing w:line="400" w:lineRule="exact"/>
              <w:jc w:val="center"/>
              <w:rPr>
                <w:szCs w:val="21"/>
              </w:rPr>
            </w:pPr>
            <w:r>
              <w:rPr>
                <w:rFonts w:hint="eastAsia"/>
                <w:szCs w:val="21"/>
              </w:rPr>
              <w:t>声</w:t>
            </w:r>
          </w:p>
          <w:p w:rsidR="003B0417" w:rsidRDefault="003B0417" w:rsidP="003B0417">
            <w:pPr>
              <w:adjustRightInd w:val="0"/>
              <w:spacing w:line="400" w:lineRule="exact"/>
              <w:jc w:val="center"/>
              <w:rPr>
                <w:szCs w:val="21"/>
              </w:rPr>
            </w:pPr>
          </w:p>
          <w:p w:rsidR="003B0417" w:rsidRDefault="003B0417" w:rsidP="003B0417">
            <w:pPr>
              <w:autoSpaceDE w:val="0"/>
              <w:autoSpaceDN w:val="0"/>
              <w:adjustRightInd w:val="0"/>
              <w:spacing w:line="400" w:lineRule="exact"/>
              <w:jc w:val="center"/>
              <w:rPr>
                <w:szCs w:val="21"/>
              </w:rPr>
            </w:pPr>
            <w:r>
              <w:rPr>
                <w:rFonts w:hint="eastAsia"/>
                <w:szCs w:val="21"/>
              </w:rPr>
              <w:t>明</w:t>
            </w:r>
          </w:p>
        </w:tc>
        <w:tc>
          <w:tcPr>
            <w:tcW w:w="7885" w:type="dxa"/>
            <w:gridSpan w:val="8"/>
          </w:tcPr>
          <w:p w:rsidR="003B0417" w:rsidRDefault="003B0417" w:rsidP="003B0417">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B0417" w:rsidRDefault="003B0417" w:rsidP="003B0417">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3B0417" w:rsidTr="003B0417">
        <w:trPr>
          <w:trHeight w:val="864"/>
        </w:trPr>
        <w:tc>
          <w:tcPr>
            <w:tcW w:w="892" w:type="dxa"/>
            <w:vMerge/>
            <w:tcBorders>
              <w:bottom w:val="single" w:sz="8" w:space="0" w:color="auto"/>
            </w:tcBorders>
            <w:vAlign w:val="center"/>
          </w:tcPr>
          <w:p w:rsidR="003B0417" w:rsidRDefault="003B0417" w:rsidP="003B0417">
            <w:pPr>
              <w:jc w:val="left"/>
              <w:rPr>
                <w:szCs w:val="21"/>
              </w:rPr>
            </w:pPr>
          </w:p>
        </w:tc>
        <w:tc>
          <w:tcPr>
            <w:tcW w:w="3942" w:type="dxa"/>
            <w:gridSpan w:val="4"/>
            <w:tcBorders>
              <w:bottom w:val="single" w:sz="8" w:space="0" w:color="auto"/>
            </w:tcBorders>
          </w:tcPr>
          <w:p w:rsidR="003B0417" w:rsidRDefault="003B0417" w:rsidP="003B0417">
            <w:pPr>
              <w:adjustRightInd w:val="0"/>
              <w:spacing w:line="400" w:lineRule="exact"/>
              <w:ind w:leftChars="144" w:left="302" w:firstLineChars="400" w:firstLine="840"/>
              <w:rPr>
                <w:szCs w:val="21"/>
              </w:rPr>
            </w:pPr>
            <w:r>
              <w:rPr>
                <w:rFonts w:hint="eastAsia"/>
                <w:szCs w:val="21"/>
              </w:rPr>
              <w:t>本人签名：</w:t>
            </w:r>
          </w:p>
          <w:p w:rsidR="003B0417" w:rsidRDefault="003B0417" w:rsidP="003B0417">
            <w:pPr>
              <w:autoSpaceDE w:val="0"/>
              <w:autoSpaceDN w:val="0"/>
              <w:adjustRightInd w:val="0"/>
              <w:snapToGrid w:val="0"/>
              <w:spacing w:line="400" w:lineRule="exact"/>
              <w:ind w:firstLineChars="850" w:firstLine="1785"/>
              <w:rPr>
                <w:szCs w:val="21"/>
              </w:rPr>
            </w:pPr>
            <w:r>
              <w:rPr>
                <w:rFonts w:hint="eastAsia"/>
                <w:szCs w:val="21"/>
              </w:rPr>
              <w:t>年月日</w:t>
            </w:r>
          </w:p>
        </w:tc>
        <w:tc>
          <w:tcPr>
            <w:tcW w:w="3943" w:type="dxa"/>
            <w:gridSpan w:val="4"/>
            <w:tcBorders>
              <w:bottom w:val="single" w:sz="8" w:space="0" w:color="auto"/>
            </w:tcBorders>
          </w:tcPr>
          <w:p w:rsidR="003B0417" w:rsidRDefault="003B0417" w:rsidP="003B0417">
            <w:pPr>
              <w:adjustRightInd w:val="0"/>
              <w:spacing w:line="400" w:lineRule="exact"/>
              <w:ind w:leftChars="144" w:left="302" w:firstLineChars="400" w:firstLine="840"/>
              <w:rPr>
                <w:szCs w:val="21"/>
              </w:rPr>
            </w:pPr>
            <w:r>
              <w:rPr>
                <w:rFonts w:hint="eastAsia"/>
                <w:szCs w:val="21"/>
              </w:rPr>
              <w:t>单位（公章）：</w:t>
            </w:r>
          </w:p>
          <w:p w:rsidR="003B0417" w:rsidRDefault="003B0417" w:rsidP="003B0417">
            <w:pPr>
              <w:autoSpaceDE w:val="0"/>
              <w:autoSpaceDN w:val="0"/>
              <w:adjustRightInd w:val="0"/>
              <w:snapToGrid w:val="0"/>
              <w:spacing w:line="400" w:lineRule="exact"/>
              <w:ind w:leftChars="266" w:left="559" w:firstLineChars="450" w:firstLine="945"/>
              <w:rPr>
                <w:szCs w:val="21"/>
              </w:rPr>
            </w:pPr>
            <w:r>
              <w:rPr>
                <w:rFonts w:hint="eastAsia"/>
                <w:szCs w:val="21"/>
              </w:rPr>
              <w:t>年月日</w:t>
            </w:r>
          </w:p>
        </w:tc>
      </w:tr>
      <w:tr w:rsidR="00C002B3" w:rsidTr="00455BD4">
        <w:tblPrEx>
          <w:tblLook w:val="0000" w:firstRow="0" w:lastRow="0" w:firstColumn="0" w:lastColumn="0" w:noHBand="0" w:noVBand="0"/>
        </w:tblPrEx>
        <w:trPr>
          <w:trHeight w:val="480"/>
        </w:trPr>
        <w:tc>
          <w:tcPr>
            <w:tcW w:w="1462" w:type="dxa"/>
            <w:gridSpan w:val="2"/>
            <w:tcBorders>
              <w:top w:val="single" w:sz="8" w:space="0" w:color="auto"/>
            </w:tcBorders>
            <w:vAlign w:val="center"/>
          </w:tcPr>
          <w:p w:rsidR="00C002B3" w:rsidRDefault="00C002B3" w:rsidP="00455BD4">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002B3" w:rsidRDefault="00C002B3" w:rsidP="00455BD4">
            <w:pPr>
              <w:autoSpaceDE w:val="0"/>
              <w:autoSpaceDN w:val="0"/>
              <w:adjustRightInd w:val="0"/>
              <w:spacing w:line="400" w:lineRule="exact"/>
              <w:jc w:val="center"/>
              <w:rPr>
                <w:szCs w:val="21"/>
              </w:rPr>
            </w:pPr>
            <w:r>
              <w:rPr>
                <w:rFonts w:hint="eastAsia"/>
              </w:rPr>
              <w:t>张后虎</w:t>
            </w:r>
          </w:p>
        </w:tc>
        <w:tc>
          <w:tcPr>
            <w:tcW w:w="1463" w:type="dxa"/>
            <w:tcBorders>
              <w:top w:val="single" w:sz="8" w:space="0" w:color="auto"/>
            </w:tcBorders>
            <w:vAlign w:val="center"/>
          </w:tcPr>
          <w:p w:rsidR="00C002B3" w:rsidRDefault="00C002B3" w:rsidP="00455BD4">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002B3" w:rsidRDefault="00C002B3" w:rsidP="00455BD4">
            <w:pPr>
              <w:autoSpaceDE w:val="0"/>
              <w:autoSpaceDN w:val="0"/>
              <w:adjustRightInd w:val="0"/>
              <w:spacing w:line="400" w:lineRule="exact"/>
              <w:jc w:val="center"/>
              <w:rPr>
                <w:szCs w:val="21"/>
              </w:rPr>
            </w:pPr>
            <w:r>
              <w:t>男</w:t>
            </w:r>
          </w:p>
        </w:tc>
        <w:tc>
          <w:tcPr>
            <w:tcW w:w="1463" w:type="dxa"/>
            <w:gridSpan w:val="2"/>
            <w:tcBorders>
              <w:top w:val="single" w:sz="8" w:space="0" w:color="auto"/>
            </w:tcBorders>
            <w:vAlign w:val="center"/>
          </w:tcPr>
          <w:p w:rsidR="00C002B3" w:rsidRDefault="00C002B3" w:rsidP="00455BD4">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002B3" w:rsidRDefault="00C002B3" w:rsidP="00455BD4">
            <w:pPr>
              <w:autoSpaceDE w:val="0"/>
              <w:autoSpaceDN w:val="0"/>
              <w:adjustRightInd w:val="0"/>
              <w:spacing w:line="400" w:lineRule="exact"/>
              <w:jc w:val="center"/>
              <w:rPr>
                <w:szCs w:val="21"/>
              </w:rPr>
            </w:pPr>
            <w:r>
              <w:rPr>
                <w:rFonts w:hint="eastAsia"/>
                <w:szCs w:val="21"/>
              </w:rPr>
              <w:t>9</w:t>
            </w:r>
          </w:p>
        </w:tc>
      </w:tr>
      <w:tr w:rsidR="00C002B3" w:rsidTr="00455BD4">
        <w:tblPrEx>
          <w:tblLook w:val="0000" w:firstRow="0" w:lastRow="0" w:firstColumn="0" w:lastColumn="0" w:noHBand="0" w:noVBand="0"/>
        </w:tblPrEx>
        <w:trPr>
          <w:trHeight w:val="480"/>
        </w:trPr>
        <w:tc>
          <w:tcPr>
            <w:tcW w:w="1462"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002B3" w:rsidRDefault="00C002B3" w:rsidP="00455BD4">
            <w:pPr>
              <w:autoSpaceDE w:val="0"/>
              <w:autoSpaceDN w:val="0"/>
              <w:adjustRightInd w:val="0"/>
              <w:spacing w:line="400" w:lineRule="exact"/>
              <w:jc w:val="center"/>
              <w:rPr>
                <w:szCs w:val="21"/>
              </w:rPr>
            </w:pPr>
            <w:r>
              <w:rPr>
                <w:rFonts w:hint="eastAsia"/>
                <w:szCs w:val="21"/>
              </w:rPr>
              <w:t>1</w:t>
            </w:r>
            <w:r>
              <w:rPr>
                <w:szCs w:val="21"/>
              </w:rPr>
              <w:t>9</w:t>
            </w:r>
            <w:r>
              <w:rPr>
                <w:rFonts w:hint="eastAsia"/>
                <w:szCs w:val="21"/>
              </w:rPr>
              <w:t>77</w:t>
            </w:r>
            <w:r>
              <w:rPr>
                <w:szCs w:val="21"/>
              </w:rPr>
              <w:t>.</w:t>
            </w:r>
            <w:r>
              <w:rPr>
                <w:rFonts w:hint="eastAsia"/>
                <w:szCs w:val="21"/>
              </w:rPr>
              <w:t>11</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汉</w:t>
            </w:r>
          </w:p>
        </w:tc>
      </w:tr>
      <w:tr w:rsidR="00C002B3" w:rsidTr="00455BD4">
        <w:tblPrEx>
          <w:tblLook w:val="0000" w:firstRow="0" w:lastRow="0" w:firstColumn="0" w:lastColumn="0" w:noHBand="0" w:noVBand="0"/>
        </w:tblPrEx>
        <w:trPr>
          <w:trHeight w:val="480"/>
        </w:trPr>
        <w:tc>
          <w:tcPr>
            <w:tcW w:w="1462"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002B3" w:rsidRDefault="00C002B3" w:rsidP="00455BD4">
            <w:pPr>
              <w:autoSpaceDE w:val="0"/>
              <w:autoSpaceDN w:val="0"/>
              <w:adjustRightInd w:val="0"/>
              <w:spacing w:line="400" w:lineRule="exact"/>
              <w:jc w:val="center"/>
              <w:rPr>
                <w:szCs w:val="21"/>
              </w:rPr>
            </w:pPr>
            <w:r>
              <w:rPr>
                <w:rFonts w:hint="eastAsia"/>
                <w:szCs w:val="21"/>
              </w:rPr>
              <w:t>中国</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江苏南京</w:t>
            </w:r>
          </w:p>
        </w:tc>
      </w:tr>
      <w:tr w:rsidR="00C002B3" w:rsidTr="00455BD4">
        <w:tblPrEx>
          <w:tblLook w:val="0000" w:firstRow="0" w:lastRow="0" w:firstColumn="0" w:lastColumn="0" w:noHBand="0" w:noVBand="0"/>
        </w:tblPrEx>
        <w:trPr>
          <w:trHeight w:val="480"/>
        </w:trPr>
        <w:tc>
          <w:tcPr>
            <w:tcW w:w="1462"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无</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szCs w:val="21"/>
              </w:rPr>
              <w:t>否</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无</w:t>
            </w:r>
          </w:p>
        </w:tc>
      </w:tr>
      <w:tr w:rsidR="00C002B3" w:rsidTr="00455BD4">
        <w:tblPrEx>
          <w:tblLook w:val="0000" w:firstRow="0" w:lastRow="0" w:firstColumn="0" w:lastColumn="0" w:noHBand="0" w:noVBand="0"/>
        </w:tblPrEx>
        <w:trPr>
          <w:trHeight w:val="480"/>
        </w:trPr>
        <w:tc>
          <w:tcPr>
            <w:tcW w:w="1462"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002B3" w:rsidRDefault="00C002B3" w:rsidP="00455BD4">
            <w:pPr>
              <w:autoSpaceDE w:val="0"/>
              <w:autoSpaceDN w:val="0"/>
              <w:adjustRightInd w:val="0"/>
              <w:spacing w:line="400" w:lineRule="exact"/>
              <w:jc w:val="center"/>
              <w:rPr>
                <w:szCs w:val="21"/>
              </w:rPr>
            </w:pPr>
            <w:r>
              <w:rPr>
                <w:rFonts w:hint="eastAsia"/>
                <w:szCs w:val="21"/>
              </w:rPr>
              <w:t>生态环境部南京环境科学研究所</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028-85287077</w:t>
            </w:r>
          </w:p>
        </w:tc>
      </w:tr>
      <w:tr w:rsidR="00C002B3" w:rsidTr="00455BD4">
        <w:tblPrEx>
          <w:tblLook w:val="0000" w:firstRow="0" w:lastRow="0" w:firstColumn="0" w:lastColumn="0" w:noHBand="0" w:noVBand="0"/>
        </w:tblPrEx>
        <w:trPr>
          <w:trHeight w:val="480"/>
        </w:trPr>
        <w:tc>
          <w:tcPr>
            <w:tcW w:w="1462"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002B3" w:rsidRDefault="00C002B3" w:rsidP="00455BD4">
            <w:pPr>
              <w:autoSpaceDE w:val="0"/>
              <w:autoSpaceDN w:val="0"/>
              <w:adjustRightInd w:val="0"/>
              <w:spacing w:line="400" w:lineRule="exact"/>
              <w:jc w:val="center"/>
              <w:rPr>
                <w:szCs w:val="21"/>
              </w:rPr>
            </w:pPr>
            <w:r>
              <w:rPr>
                <w:rFonts w:hint="eastAsia"/>
                <w:szCs w:val="21"/>
              </w:rPr>
              <w:t>江苏省南京市玄武区蒋王庙街</w:t>
            </w:r>
            <w:r>
              <w:rPr>
                <w:rFonts w:hint="eastAsia"/>
                <w:szCs w:val="21"/>
              </w:rPr>
              <w:t>8</w:t>
            </w:r>
            <w:r>
              <w:rPr>
                <w:rFonts w:hint="eastAsia"/>
                <w:szCs w:val="21"/>
              </w:rPr>
              <w:t>号</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210042</w:t>
            </w:r>
          </w:p>
        </w:tc>
      </w:tr>
      <w:tr w:rsidR="00C002B3" w:rsidTr="00455BD4">
        <w:tblPrEx>
          <w:tblLook w:val="0000" w:firstRow="0" w:lastRow="0" w:firstColumn="0" w:lastColumn="0" w:noHBand="0" w:noVBand="0"/>
        </w:tblPrEx>
        <w:trPr>
          <w:trHeight w:val="480"/>
        </w:trPr>
        <w:tc>
          <w:tcPr>
            <w:tcW w:w="1462"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002B3" w:rsidRDefault="00C002B3" w:rsidP="00455BD4">
            <w:pPr>
              <w:autoSpaceDE w:val="0"/>
              <w:autoSpaceDN w:val="0"/>
              <w:adjustRightInd w:val="0"/>
              <w:spacing w:line="400" w:lineRule="exact"/>
              <w:jc w:val="center"/>
              <w:rPr>
                <w:szCs w:val="21"/>
              </w:rPr>
            </w:pPr>
            <w:r>
              <w:rPr>
                <w:rFonts w:hint="eastAsia"/>
                <w:szCs w:val="21"/>
              </w:rPr>
              <w:t>zhanghouhu2008@163.com</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15366090996</w:t>
            </w:r>
          </w:p>
        </w:tc>
      </w:tr>
      <w:tr w:rsidR="00C002B3" w:rsidTr="00455BD4">
        <w:tblPrEx>
          <w:tblLook w:val="0000" w:firstRow="0" w:lastRow="0" w:firstColumn="0" w:lastColumn="0" w:noHBand="0" w:noVBand="0"/>
        </w:tblPrEx>
        <w:trPr>
          <w:trHeight w:val="90"/>
        </w:trPr>
        <w:tc>
          <w:tcPr>
            <w:tcW w:w="2925" w:type="dxa"/>
            <w:gridSpan w:val="3"/>
            <w:vAlign w:val="center"/>
          </w:tcPr>
          <w:p w:rsidR="00C002B3" w:rsidRDefault="00C002B3" w:rsidP="00455BD4">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002B3" w:rsidRDefault="00C002B3" w:rsidP="00455BD4">
            <w:pPr>
              <w:autoSpaceDE w:val="0"/>
              <w:autoSpaceDN w:val="0"/>
              <w:adjustRightInd w:val="0"/>
              <w:snapToGrid w:val="0"/>
              <w:spacing w:line="400" w:lineRule="exact"/>
              <w:jc w:val="center"/>
              <w:rPr>
                <w:szCs w:val="21"/>
              </w:rPr>
            </w:pPr>
            <w:r>
              <w:rPr>
                <w:rFonts w:hint="eastAsia"/>
                <w:szCs w:val="21"/>
              </w:rPr>
              <w:t>研究员</w:t>
            </w:r>
          </w:p>
        </w:tc>
        <w:tc>
          <w:tcPr>
            <w:tcW w:w="1463" w:type="dxa"/>
            <w:gridSpan w:val="2"/>
            <w:vAlign w:val="center"/>
          </w:tcPr>
          <w:p w:rsidR="00C002B3" w:rsidRDefault="00C002B3" w:rsidP="00455BD4">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002B3" w:rsidRDefault="00C002B3" w:rsidP="00455BD4">
            <w:pPr>
              <w:autoSpaceDE w:val="0"/>
              <w:autoSpaceDN w:val="0"/>
              <w:adjustRightInd w:val="0"/>
              <w:spacing w:line="400" w:lineRule="exact"/>
              <w:jc w:val="center"/>
              <w:rPr>
                <w:szCs w:val="21"/>
              </w:rPr>
            </w:pPr>
            <w:r>
              <w:rPr>
                <w:rFonts w:hint="eastAsia"/>
                <w:szCs w:val="21"/>
              </w:rPr>
              <w:t>博士</w:t>
            </w:r>
          </w:p>
        </w:tc>
      </w:tr>
      <w:tr w:rsidR="00C002B3" w:rsidTr="00455BD4">
        <w:tblPrEx>
          <w:tblLook w:val="0000" w:firstRow="0" w:lastRow="0" w:firstColumn="0" w:lastColumn="0" w:noHBand="0" w:noVBand="0"/>
        </w:tblPrEx>
        <w:trPr>
          <w:trHeight w:val="1503"/>
        </w:trPr>
        <w:tc>
          <w:tcPr>
            <w:tcW w:w="2925" w:type="dxa"/>
            <w:gridSpan w:val="3"/>
            <w:vAlign w:val="center"/>
          </w:tcPr>
          <w:p w:rsidR="00C002B3" w:rsidRDefault="00C002B3" w:rsidP="00455BD4">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6"/>
            <w:vAlign w:val="center"/>
          </w:tcPr>
          <w:p w:rsidR="00C002B3" w:rsidRDefault="00C002B3" w:rsidP="00455BD4">
            <w:pPr>
              <w:autoSpaceDE w:val="0"/>
              <w:autoSpaceDN w:val="0"/>
              <w:adjustRightInd w:val="0"/>
              <w:spacing w:line="400" w:lineRule="exact"/>
              <w:ind w:firstLine="420"/>
              <w:jc w:val="center"/>
              <w:rPr>
                <w:szCs w:val="21"/>
              </w:rPr>
            </w:pPr>
            <w:r>
              <w:rPr>
                <w:rFonts w:hint="eastAsia"/>
                <w:szCs w:val="21"/>
              </w:rPr>
              <w:t>2015</w:t>
            </w:r>
            <w:r>
              <w:rPr>
                <w:rFonts w:hint="eastAsia"/>
                <w:szCs w:val="21"/>
              </w:rPr>
              <w:t>年度环境保护科学技术奖二等奖</w:t>
            </w:r>
          </w:p>
          <w:p w:rsidR="00C002B3" w:rsidRDefault="00C002B3" w:rsidP="00455BD4">
            <w:pPr>
              <w:autoSpaceDE w:val="0"/>
              <w:autoSpaceDN w:val="0"/>
              <w:adjustRightInd w:val="0"/>
              <w:spacing w:line="400" w:lineRule="exact"/>
              <w:ind w:firstLine="420"/>
              <w:jc w:val="center"/>
              <w:rPr>
                <w:szCs w:val="21"/>
              </w:rPr>
            </w:pPr>
            <w:r>
              <w:rPr>
                <w:rFonts w:hint="eastAsia"/>
                <w:szCs w:val="21"/>
              </w:rPr>
              <w:t>2009</w:t>
            </w:r>
            <w:r>
              <w:rPr>
                <w:rFonts w:hint="eastAsia"/>
                <w:szCs w:val="21"/>
              </w:rPr>
              <w:t>年教育部科学技术进步奖二等奖</w:t>
            </w:r>
          </w:p>
          <w:p w:rsidR="00C002B3" w:rsidRDefault="00C002B3" w:rsidP="00455BD4">
            <w:pPr>
              <w:autoSpaceDE w:val="0"/>
              <w:autoSpaceDN w:val="0"/>
              <w:adjustRightInd w:val="0"/>
              <w:spacing w:line="400" w:lineRule="exact"/>
              <w:ind w:firstLine="420"/>
              <w:jc w:val="center"/>
              <w:rPr>
                <w:szCs w:val="21"/>
              </w:rPr>
            </w:pPr>
            <w:r>
              <w:rPr>
                <w:rFonts w:hint="eastAsia"/>
                <w:szCs w:val="21"/>
              </w:rPr>
              <w:t>2008</w:t>
            </w:r>
            <w:r>
              <w:rPr>
                <w:rFonts w:hint="eastAsia"/>
                <w:szCs w:val="21"/>
              </w:rPr>
              <w:t>年上海市科学技术奖二等奖</w:t>
            </w:r>
          </w:p>
        </w:tc>
      </w:tr>
      <w:tr w:rsidR="00C002B3" w:rsidTr="00455BD4">
        <w:tblPrEx>
          <w:tblLook w:val="0000" w:firstRow="0" w:lastRow="0" w:firstColumn="0" w:lastColumn="0" w:noHBand="0" w:noVBand="0"/>
        </w:tblPrEx>
        <w:trPr>
          <w:trHeight w:val="480"/>
        </w:trPr>
        <w:tc>
          <w:tcPr>
            <w:tcW w:w="2925" w:type="dxa"/>
            <w:gridSpan w:val="3"/>
            <w:vAlign w:val="center"/>
          </w:tcPr>
          <w:p w:rsidR="00C002B3" w:rsidRDefault="00C002B3" w:rsidP="00455BD4">
            <w:pPr>
              <w:autoSpaceDE w:val="0"/>
              <w:autoSpaceDN w:val="0"/>
              <w:adjustRightInd w:val="0"/>
              <w:spacing w:line="400" w:lineRule="exact"/>
              <w:jc w:val="center"/>
              <w:rPr>
                <w:szCs w:val="21"/>
              </w:rPr>
            </w:pPr>
            <w:r>
              <w:rPr>
                <w:rFonts w:hint="eastAsia"/>
                <w:szCs w:val="21"/>
              </w:rPr>
              <w:t>参加起止时间</w:t>
            </w:r>
          </w:p>
        </w:tc>
        <w:tc>
          <w:tcPr>
            <w:tcW w:w="5852" w:type="dxa"/>
            <w:gridSpan w:val="6"/>
            <w:vAlign w:val="center"/>
          </w:tcPr>
          <w:p w:rsidR="00C002B3" w:rsidRDefault="00C002B3" w:rsidP="00455BD4">
            <w:pPr>
              <w:autoSpaceDE w:val="0"/>
              <w:autoSpaceDN w:val="0"/>
              <w:adjustRightInd w:val="0"/>
              <w:spacing w:line="400" w:lineRule="exact"/>
              <w:ind w:firstLine="420"/>
              <w:jc w:val="center"/>
              <w:rPr>
                <w:szCs w:val="21"/>
              </w:rPr>
            </w:pPr>
            <w:r>
              <w:rPr>
                <w:rFonts w:hint="eastAsia"/>
                <w:szCs w:val="21"/>
              </w:rPr>
              <w:t>2018.6-2021.12</w:t>
            </w:r>
          </w:p>
        </w:tc>
      </w:tr>
      <w:tr w:rsidR="00C002B3" w:rsidTr="00455BD4">
        <w:tblPrEx>
          <w:tblLook w:val="0000" w:firstRow="0" w:lastRow="0" w:firstColumn="0" w:lastColumn="0" w:noHBand="0" w:noVBand="0"/>
        </w:tblPrEx>
        <w:trPr>
          <w:trHeight w:val="1669"/>
        </w:trPr>
        <w:tc>
          <w:tcPr>
            <w:tcW w:w="8777" w:type="dxa"/>
            <w:gridSpan w:val="9"/>
          </w:tcPr>
          <w:p w:rsidR="00C002B3" w:rsidRDefault="00C002B3" w:rsidP="00455BD4">
            <w:pPr>
              <w:adjustRightInd w:val="0"/>
              <w:spacing w:line="400" w:lineRule="exact"/>
              <w:rPr>
                <w:szCs w:val="21"/>
              </w:rPr>
            </w:pPr>
            <w:r>
              <w:rPr>
                <w:rFonts w:hint="eastAsia"/>
                <w:szCs w:val="21"/>
              </w:rPr>
              <w:t>主要贡献：（限</w:t>
            </w:r>
            <w:r>
              <w:rPr>
                <w:szCs w:val="21"/>
              </w:rPr>
              <w:t>300</w:t>
            </w:r>
            <w:r>
              <w:rPr>
                <w:rFonts w:hint="eastAsia"/>
                <w:szCs w:val="21"/>
              </w:rPr>
              <w:t>字）</w:t>
            </w:r>
          </w:p>
          <w:p w:rsidR="00C002B3" w:rsidRDefault="00C002B3" w:rsidP="00455BD4">
            <w:pPr>
              <w:adjustRightInd w:val="0"/>
              <w:spacing w:line="400" w:lineRule="exact"/>
              <w:ind w:firstLineChars="200" w:firstLine="420"/>
              <w:rPr>
                <w:szCs w:val="21"/>
              </w:rPr>
            </w:pPr>
            <w:r>
              <w:rPr>
                <w:rFonts w:hint="eastAsia"/>
                <w:szCs w:val="21"/>
              </w:rPr>
              <w:t>主要承担铁尾矿分级除杂预处理技术研究，并深入对除杂后铁尾矿掺和混凝土的性能、环境影响评价等进行系统研究。</w:t>
            </w:r>
          </w:p>
          <w:p w:rsidR="00CC341A" w:rsidRDefault="00CC341A" w:rsidP="00455BD4">
            <w:pPr>
              <w:adjustRightInd w:val="0"/>
              <w:spacing w:line="400" w:lineRule="exact"/>
              <w:ind w:firstLineChars="200" w:firstLine="420"/>
              <w:rPr>
                <w:szCs w:val="21"/>
              </w:rPr>
            </w:pPr>
          </w:p>
          <w:p w:rsidR="00CC341A" w:rsidRDefault="00CC341A" w:rsidP="00455BD4">
            <w:pPr>
              <w:adjustRightInd w:val="0"/>
              <w:spacing w:line="400" w:lineRule="exact"/>
              <w:ind w:firstLineChars="200" w:firstLine="420"/>
              <w:rPr>
                <w:szCs w:val="21"/>
              </w:rPr>
            </w:pPr>
          </w:p>
          <w:p w:rsidR="00CC341A" w:rsidRDefault="00CC341A" w:rsidP="00455BD4">
            <w:pPr>
              <w:adjustRightInd w:val="0"/>
              <w:spacing w:line="400" w:lineRule="exact"/>
              <w:ind w:firstLineChars="200" w:firstLine="420"/>
              <w:rPr>
                <w:szCs w:val="21"/>
              </w:rPr>
            </w:pPr>
          </w:p>
          <w:p w:rsidR="00CC341A" w:rsidRDefault="00CC341A" w:rsidP="00455BD4">
            <w:pPr>
              <w:adjustRightInd w:val="0"/>
              <w:spacing w:line="400" w:lineRule="exact"/>
              <w:ind w:firstLineChars="200" w:firstLine="420"/>
              <w:rPr>
                <w:szCs w:val="21"/>
              </w:rPr>
            </w:pPr>
          </w:p>
          <w:p w:rsidR="00CC341A" w:rsidRDefault="00CC341A" w:rsidP="00455BD4">
            <w:pPr>
              <w:adjustRightInd w:val="0"/>
              <w:spacing w:line="400" w:lineRule="exact"/>
              <w:ind w:firstLineChars="200" w:firstLine="420"/>
              <w:rPr>
                <w:szCs w:val="21"/>
              </w:rPr>
            </w:pPr>
          </w:p>
          <w:p w:rsidR="00CC341A" w:rsidRDefault="00CC341A" w:rsidP="00455BD4">
            <w:pPr>
              <w:adjustRightInd w:val="0"/>
              <w:spacing w:line="400" w:lineRule="exact"/>
              <w:ind w:firstLineChars="200" w:firstLine="420"/>
              <w:rPr>
                <w:szCs w:val="21"/>
              </w:rPr>
            </w:pPr>
          </w:p>
        </w:tc>
      </w:tr>
      <w:tr w:rsidR="00C002B3" w:rsidTr="00455BD4">
        <w:tblPrEx>
          <w:tblLook w:val="0000" w:firstRow="0" w:lastRow="0" w:firstColumn="0" w:lastColumn="0" w:noHBand="0" w:noVBand="0"/>
        </w:tblPrEx>
        <w:trPr>
          <w:trHeight w:val="2455"/>
        </w:trPr>
        <w:tc>
          <w:tcPr>
            <w:tcW w:w="892" w:type="dxa"/>
            <w:vMerge w:val="restart"/>
            <w:vAlign w:val="center"/>
          </w:tcPr>
          <w:p w:rsidR="00C002B3" w:rsidRDefault="00C002B3" w:rsidP="00455BD4">
            <w:pPr>
              <w:adjustRightInd w:val="0"/>
              <w:spacing w:line="400" w:lineRule="exact"/>
              <w:jc w:val="center"/>
              <w:rPr>
                <w:szCs w:val="21"/>
              </w:rPr>
            </w:pPr>
            <w:r>
              <w:rPr>
                <w:rFonts w:hint="eastAsia"/>
                <w:szCs w:val="21"/>
              </w:rPr>
              <w:t>声</w:t>
            </w:r>
          </w:p>
          <w:p w:rsidR="00C002B3" w:rsidRDefault="00C002B3" w:rsidP="00455BD4">
            <w:pPr>
              <w:adjustRightInd w:val="0"/>
              <w:spacing w:line="400" w:lineRule="exact"/>
              <w:jc w:val="center"/>
              <w:rPr>
                <w:szCs w:val="21"/>
              </w:rPr>
            </w:pPr>
          </w:p>
          <w:p w:rsidR="00C002B3" w:rsidRDefault="00C002B3" w:rsidP="00455BD4">
            <w:pPr>
              <w:autoSpaceDE w:val="0"/>
              <w:autoSpaceDN w:val="0"/>
              <w:adjustRightInd w:val="0"/>
              <w:spacing w:line="400" w:lineRule="exact"/>
              <w:jc w:val="center"/>
              <w:rPr>
                <w:szCs w:val="21"/>
              </w:rPr>
            </w:pPr>
            <w:r>
              <w:rPr>
                <w:rFonts w:hint="eastAsia"/>
                <w:szCs w:val="21"/>
              </w:rPr>
              <w:t>明</w:t>
            </w:r>
          </w:p>
        </w:tc>
        <w:tc>
          <w:tcPr>
            <w:tcW w:w="7885" w:type="dxa"/>
            <w:gridSpan w:val="8"/>
          </w:tcPr>
          <w:p w:rsidR="00C002B3" w:rsidRDefault="00C002B3" w:rsidP="00455BD4">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002B3" w:rsidRDefault="00C002B3" w:rsidP="00455BD4">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002B3" w:rsidTr="00455BD4">
        <w:tblPrEx>
          <w:tblLook w:val="0000" w:firstRow="0" w:lastRow="0" w:firstColumn="0" w:lastColumn="0" w:noHBand="0" w:noVBand="0"/>
        </w:tblPrEx>
        <w:trPr>
          <w:trHeight w:val="1048"/>
        </w:trPr>
        <w:tc>
          <w:tcPr>
            <w:tcW w:w="892" w:type="dxa"/>
            <w:vMerge/>
            <w:tcBorders>
              <w:bottom w:val="single" w:sz="8" w:space="0" w:color="auto"/>
            </w:tcBorders>
            <w:vAlign w:val="center"/>
          </w:tcPr>
          <w:p w:rsidR="00C002B3" w:rsidRDefault="00C002B3" w:rsidP="00455BD4">
            <w:pPr>
              <w:jc w:val="left"/>
              <w:rPr>
                <w:szCs w:val="21"/>
              </w:rPr>
            </w:pPr>
          </w:p>
        </w:tc>
        <w:tc>
          <w:tcPr>
            <w:tcW w:w="3942" w:type="dxa"/>
            <w:gridSpan w:val="4"/>
            <w:tcBorders>
              <w:bottom w:val="single" w:sz="8" w:space="0" w:color="auto"/>
            </w:tcBorders>
          </w:tcPr>
          <w:p w:rsidR="00C002B3" w:rsidRDefault="00C002B3" w:rsidP="00455BD4">
            <w:pPr>
              <w:adjustRightInd w:val="0"/>
              <w:spacing w:line="400" w:lineRule="exact"/>
              <w:ind w:leftChars="144" w:left="302" w:firstLineChars="400" w:firstLine="840"/>
              <w:rPr>
                <w:szCs w:val="21"/>
              </w:rPr>
            </w:pPr>
            <w:r>
              <w:rPr>
                <w:rFonts w:hint="eastAsia"/>
                <w:szCs w:val="21"/>
              </w:rPr>
              <w:t>本人签名：</w:t>
            </w:r>
          </w:p>
          <w:p w:rsidR="00C002B3" w:rsidRDefault="00C002B3" w:rsidP="00455BD4">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4"/>
            <w:tcBorders>
              <w:bottom w:val="single" w:sz="8" w:space="0" w:color="auto"/>
            </w:tcBorders>
          </w:tcPr>
          <w:p w:rsidR="00C002B3" w:rsidRDefault="00C002B3" w:rsidP="00455BD4">
            <w:pPr>
              <w:adjustRightInd w:val="0"/>
              <w:spacing w:line="400" w:lineRule="exact"/>
              <w:ind w:leftChars="144" w:left="302" w:firstLineChars="400" w:firstLine="840"/>
              <w:rPr>
                <w:szCs w:val="21"/>
              </w:rPr>
            </w:pPr>
            <w:r>
              <w:rPr>
                <w:rFonts w:hint="eastAsia"/>
                <w:szCs w:val="21"/>
              </w:rPr>
              <w:t>单位（公章）：</w:t>
            </w:r>
          </w:p>
          <w:p w:rsidR="00C002B3" w:rsidRDefault="00C002B3" w:rsidP="00455BD4">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002B3" w:rsidRPr="00B654D5" w:rsidRDefault="00C002B3">
      <w:pPr>
        <w:widowControl/>
        <w:jc w:val="left"/>
        <w:rPr>
          <w:rFonts w:eastAsia="方正黑体_GBK"/>
          <w:sz w:val="30"/>
          <w:szCs w:val="30"/>
        </w:rPr>
      </w:pPr>
    </w:p>
    <w:p w:rsidR="00CF740C" w:rsidRDefault="00CF740C">
      <w:pPr>
        <w:jc w:val="center"/>
        <w:rPr>
          <w:rFonts w:eastAsia="方正黑体_GBK"/>
          <w:sz w:val="30"/>
          <w:szCs w:val="30"/>
        </w:rPr>
      </w:pPr>
      <w:r>
        <w:rPr>
          <w:rFonts w:eastAsia="方正黑体_GBK" w:hint="eastAsia"/>
          <w:sz w:val="30"/>
          <w:szCs w:val="30"/>
        </w:rPr>
        <w:t>九、完成单位情况</w:t>
      </w:r>
    </w:p>
    <w:p w:rsidR="00CF740C" w:rsidRDefault="00CF740C">
      <w:pPr>
        <w:rPr>
          <w:sz w:val="28"/>
          <w:szCs w:val="28"/>
        </w:rPr>
      </w:pPr>
    </w:p>
    <w:p w:rsidR="00CF740C" w:rsidRDefault="00CF740C">
      <w:pPr>
        <w:rPr>
          <w:sz w:val="28"/>
          <w:szCs w:val="28"/>
        </w:rPr>
      </w:pPr>
      <w:r>
        <w:rPr>
          <w:sz w:val="28"/>
          <w:szCs w:val="28"/>
        </w:rPr>
        <w:t>1</w:t>
      </w:r>
      <w:r>
        <w:rPr>
          <w:rFonts w:hint="eastAsia"/>
          <w:sz w:val="28"/>
          <w:szCs w:val="28"/>
        </w:rPr>
        <w:t>、</w:t>
      </w:r>
      <w:r>
        <w:rPr>
          <w:rFonts w:eastAsia="方正楷体_GBK" w:hint="eastAsia"/>
          <w:sz w:val="28"/>
          <w:szCs w:val="28"/>
        </w:rPr>
        <w:t>第一完成单位情况</w:t>
      </w:r>
    </w:p>
    <w:p w:rsidR="00CF740C" w:rsidRDefault="00CF740C">
      <w:pPr>
        <w:jc w:val="left"/>
        <w:rPr>
          <w:snapToGrid w:val="0"/>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397"/>
        <w:gridCol w:w="1238"/>
        <w:gridCol w:w="1647"/>
        <w:gridCol w:w="1313"/>
        <w:gridCol w:w="1739"/>
      </w:tblGrid>
      <w:tr w:rsidR="003C228E" w:rsidTr="00455BD4">
        <w:trPr>
          <w:trHeight w:val="690"/>
        </w:trPr>
        <w:tc>
          <w:tcPr>
            <w:tcW w:w="1443" w:type="dxa"/>
            <w:gridSpan w:val="2"/>
            <w:tcBorders>
              <w:top w:val="single" w:sz="8" w:space="0" w:color="auto"/>
            </w:tcBorders>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单位名称</w:t>
            </w:r>
          </w:p>
        </w:tc>
        <w:tc>
          <w:tcPr>
            <w:tcW w:w="4282" w:type="dxa"/>
            <w:gridSpan w:val="3"/>
            <w:tcBorders>
              <w:top w:val="single" w:sz="8" w:space="0" w:color="auto"/>
            </w:tcBorders>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江苏镇江建筑科学研究院集团股份有限公司</w:t>
            </w:r>
          </w:p>
        </w:tc>
        <w:tc>
          <w:tcPr>
            <w:tcW w:w="1313" w:type="dxa"/>
            <w:tcBorders>
              <w:top w:val="single" w:sz="8" w:space="0" w:color="auto"/>
            </w:tcBorders>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统一社会信用代码</w:t>
            </w:r>
          </w:p>
        </w:tc>
        <w:tc>
          <w:tcPr>
            <w:tcW w:w="1739" w:type="dxa"/>
            <w:tcBorders>
              <w:top w:val="single" w:sz="8" w:space="0" w:color="auto"/>
            </w:tcBorders>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913211007965265339</w:t>
            </w:r>
          </w:p>
        </w:tc>
      </w:tr>
      <w:tr w:rsidR="003C228E" w:rsidTr="00455BD4">
        <w:trPr>
          <w:trHeight w:val="690"/>
        </w:trPr>
        <w:tc>
          <w:tcPr>
            <w:tcW w:w="1443" w:type="dxa"/>
            <w:gridSpan w:val="2"/>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法人代表</w:t>
            </w:r>
          </w:p>
        </w:tc>
        <w:tc>
          <w:tcPr>
            <w:tcW w:w="1397"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伊立</w:t>
            </w:r>
          </w:p>
        </w:tc>
        <w:tc>
          <w:tcPr>
            <w:tcW w:w="1238"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单位性质</w:t>
            </w:r>
          </w:p>
        </w:tc>
        <w:tc>
          <w:tcPr>
            <w:tcW w:w="1647"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科研院所</w:t>
            </w:r>
          </w:p>
        </w:tc>
        <w:tc>
          <w:tcPr>
            <w:tcW w:w="1313"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传真</w:t>
            </w:r>
          </w:p>
        </w:tc>
        <w:tc>
          <w:tcPr>
            <w:tcW w:w="1739"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0511-85601500</w:t>
            </w:r>
          </w:p>
        </w:tc>
      </w:tr>
      <w:tr w:rsidR="003C228E" w:rsidTr="00455BD4">
        <w:trPr>
          <w:trHeight w:val="690"/>
        </w:trPr>
        <w:tc>
          <w:tcPr>
            <w:tcW w:w="1443" w:type="dxa"/>
            <w:gridSpan w:val="2"/>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联系人</w:t>
            </w:r>
          </w:p>
        </w:tc>
        <w:tc>
          <w:tcPr>
            <w:tcW w:w="1397"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周梅</w:t>
            </w:r>
          </w:p>
        </w:tc>
        <w:tc>
          <w:tcPr>
            <w:tcW w:w="1238"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联系电话</w:t>
            </w:r>
          </w:p>
        </w:tc>
        <w:tc>
          <w:tcPr>
            <w:tcW w:w="1647"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0511-85601500</w:t>
            </w:r>
          </w:p>
        </w:tc>
        <w:tc>
          <w:tcPr>
            <w:tcW w:w="1313"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移动电话</w:t>
            </w:r>
          </w:p>
        </w:tc>
        <w:tc>
          <w:tcPr>
            <w:tcW w:w="1739"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18952800298</w:t>
            </w:r>
          </w:p>
        </w:tc>
      </w:tr>
      <w:tr w:rsidR="003C228E" w:rsidTr="00455BD4">
        <w:trPr>
          <w:trHeight w:val="690"/>
        </w:trPr>
        <w:tc>
          <w:tcPr>
            <w:tcW w:w="1443" w:type="dxa"/>
            <w:gridSpan w:val="2"/>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通讯地址</w:t>
            </w:r>
          </w:p>
        </w:tc>
        <w:tc>
          <w:tcPr>
            <w:tcW w:w="4282" w:type="dxa"/>
            <w:gridSpan w:val="3"/>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镇江市檀山路</w:t>
            </w:r>
            <w:r>
              <w:rPr>
                <w:rFonts w:eastAsiaTheme="majorEastAsia"/>
                <w:szCs w:val="21"/>
              </w:rPr>
              <w:t>8</w:t>
            </w:r>
            <w:r>
              <w:rPr>
                <w:rFonts w:eastAsiaTheme="majorEastAsia"/>
                <w:szCs w:val="21"/>
              </w:rPr>
              <w:t>号</w:t>
            </w:r>
          </w:p>
        </w:tc>
        <w:tc>
          <w:tcPr>
            <w:tcW w:w="1313"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邮政编码</w:t>
            </w:r>
          </w:p>
        </w:tc>
        <w:tc>
          <w:tcPr>
            <w:tcW w:w="1739" w:type="dxa"/>
            <w:vAlign w:val="center"/>
          </w:tcPr>
          <w:p w:rsidR="003C228E" w:rsidRDefault="003C228E" w:rsidP="00455BD4">
            <w:pPr>
              <w:autoSpaceDE w:val="0"/>
              <w:autoSpaceDN w:val="0"/>
              <w:adjustRightInd w:val="0"/>
              <w:spacing w:line="400" w:lineRule="exact"/>
              <w:jc w:val="center"/>
              <w:rPr>
                <w:rFonts w:eastAsiaTheme="majorEastAsia"/>
                <w:szCs w:val="21"/>
              </w:rPr>
            </w:pPr>
            <w:r>
              <w:rPr>
                <w:rFonts w:eastAsiaTheme="majorEastAsia"/>
                <w:szCs w:val="21"/>
              </w:rPr>
              <w:t>212004</w:t>
            </w:r>
          </w:p>
        </w:tc>
      </w:tr>
      <w:tr w:rsidR="003C228E" w:rsidTr="00455BD4">
        <w:trPr>
          <w:trHeight w:val="690"/>
        </w:trPr>
        <w:tc>
          <w:tcPr>
            <w:tcW w:w="1443" w:type="dxa"/>
            <w:gridSpan w:val="2"/>
            <w:vAlign w:val="center"/>
          </w:tcPr>
          <w:p w:rsidR="003C228E" w:rsidRDefault="003C228E" w:rsidP="00455BD4">
            <w:pPr>
              <w:autoSpaceDE w:val="0"/>
              <w:autoSpaceDN w:val="0"/>
              <w:adjustRightInd w:val="0"/>
              <w:spacing w:line="400" w:lineRule="exact"/>
              <w:jc w:val="center"/>
              <w:rPr>
                <w:szCs w:val="21"/>
              </w:rPr>
            </w:pPr>
            <w:r>
              <w:rPr>
                <w:rFonts w:eastAsiaTheme="majorEastAsia"/>
                <w:szCs w:val="21"/>
              </w:rPr>
              <w:t>电子信箱</w:t>
            </w:r>
          </w:p>
        </w:tc>
        <w:tc>
          <w:tcPr>
            <w:tcW w:w="7334" w:type="dxa"/>
            <w:gridSpan w:val="5"/>
            <w:vAlign w:val="center"/>
          </w:tcPr>
          <w:p w:rsidR="003C228E" w:rsidRDefault="003C228E" w:rsidP="00455BD4">
            <w:pPr>
              <w:autoSpaceDE w:val="0"/>
              <w:autoSpaceDN w:val="0"/>
              <w:adjustRightInd w:val="0"/>
              <w:spacing w:line="400" w:lineRule="exact"/>
              <w:ind w:firstLine="420"/>
              <w:jc w:val="center"/>
              <w:rPr>
                <w:szCs w:val="21"/>
              </w:rPr>
            </w:pPr>
            <w:r>
              <w:rPr>
                <w:rFonts w:eastAsiaTheme="majorEastAsia"/>
                <w:sz w:val="24"/>
              </w:rPr>
              <w:t>jianke@vip.163.com</w:t>
            </w:r>
          </w:p>
        </w:tc>
      </w:tr>
      <w:tr w:rsidR="003C228E" w:rsidTr="00455BD4">
        <w:trPr>
          <w:trHeight w:val="3835"/>
        </w:trPr>
        <w:tc>
          <w:tcPr>
            <w:tcW w:w="8777" w:type="dxa"/>
            <w:gridSpan w:val="7"/>
          </w:tcPr>
          <w:p w:rsidR="003C228E" w:rsidRDefault="003C228E" w:rsidP="00455BD4">
            <w:pPr>
              <w:autoSpaceDE w:val="0"/>
              <w:autoSpaceDN w:val="0"/>
              <w:adjustRightInd w:val="0"/>
              <w:spacing w:line="400" w:lineRule="exact"/>
              <w:ind w:firstLineChars="100" w:firstLine="210"/>
              <w:rPr>
                <w:rFonts w:eastAsiaTheme="majorEastAsia"/>
                <w:szCs w:val="21"/>
              </w:rPr>
            </w:pPr>
            <w:r>
              <w:rPr>
                <w:rFonts w:eastAsiaTheme="majorEastAsia"/>
                <w:szCs w:val="21"/>
              </w:rPr>
              <w:t>科技创新和推广应用情况的贡献：（限</w:t>
            </w:r>
            <w:r>
              <w:rPr>
                <w:rFonts w:eastAsiaTheme="majorEastAsia"/>
                <w:szCs w:val="21"/>
              </w:rPr>
              <w:t>600</w:t>
            </w:r>
            <w:r>
              <w:rPr>
                <w:rFonts w:eastAsiaTheme="majorEastAsia"/>
                <w:szCs w:val="21"/>
              </w:rPr>
              <w:t>字）</w:t>
            </w:r>
          </w:p>
          <w:p w:rsidR="003C228E" w:rsidRDefault="003C228E" w:rsidP="00455BD4">
            <w:pPr>
              <w:autoSpaceDE w:val="0"/>
              <w:autoSpaceDN w:val="0"/>
              <w:adjustRightInd w:val="0"/>
              <w:spacing w:line="360" w:lineRule="auto"/>
              <w:ind w:firstLineChars="200" w:firstLine="420"/>
              <w:rPr>
                <w:rFonts w:eastAsiaTheme="majorEastAsia"/>
                <w:szCs w:val="21"/>
              </w:rPr>
            </w:pPr>
            <w:r>
              <w:rPr>
                <w:rFonts w:eastAsiaTheme="majorEastAsia"/>
                <w:szCs w:val="21"/>
              </w:rPr>
              <w:t>本项目由江苏镇江建筑科学研究院集团股份有限公司牵头完成，本项目所需研发的资金；相关设备采购、安装、调试；项目具体研发工作、产品生产</w:t>
            </w:r>
            <w:r>
              <w:rPr>
                <w:rFonts w:eastAsiaTheme="majorEastAsia" w:hint="eastAsia"/>
                <w:szCs w:val="21"/>
              </w:rPr>
              <w:t>、</w:t>
            </w:r>
            <w:r>
              <w:rPr>
                <w:rFonts w:eastAsiaTheme="majorEastAsia"/>
                <w:szCs w:val="21"/>
              </w:rPr>
              <w:t>产业化工艺确定等工作都由江苏镇江建筑科学研究院集团股份有限公司完成。</w:t>
            </w:r>
          </w:p>
          <w:p w:rsidR="003C228E" w:rsidRDefault="003C228E" w:rsidP="00455BD4">
            <w:pPr>
              <w:autoSpaceDE w:val="0"/>
              <w:autoSpaceDN w:val="0"/>
              <w:adjustRightInd w:val="0"/>
              <w:spacing w:line="360" w:lineRule="auto"/>
              <w:ind w:firstLineChars="200" w:firstLine="420"/>
              <w:rPr>
                <w:rFonts w:eastAsiaTheme="majorEastAsia"/>
                <w:szCs w:val="21"/>
              </w:rPr>
            </w:pPr>
            <w:r>
              <w:rPr>
                <w:rFonts w:eastAsiaTheme="majorEastAsia"/>
                <w:szCs w:val="21"/>
              </w:rPr>
              <w:t>江苏镇江建筑科学研究院集团股份有限公司的前身为镇江市建筑科学研究院，公司依托于庞大的建筑材料规模和客户群，充分了解</w:t>
            </w:r>
            <w:r>
              <w:rPr>
                <w:rFonts w:eastAsiaTheme="majorEastAsia" w:hint="eastAsia"/>
                <w:szCs w:val="21"/>
              </w:rPr>
              <w:t>铁尾矿及其制品</w:t>
            </w:r>
            <w:r>
              <w:rPr>
                <w:rFonts w:eastAsiaTheme="majorEastAsia"/>
                <w:szCs w:val="21"/>
              </w:rPr>
              <w:t>中还存在的不足以及需要改性的地方，利用</w:t>
            </w:r>
            <w:r>
              <w:rPr>
                <w:rFonts w:eastAsiaTheme="majorEastAsia" w:hint="eastAsia"/>
                <w:szCs w:val="21"/>
              </w:rPr>
              <w:t>铁尾矿等</w:t>
            </w:r>
            <w:r>
              <w:rPr>
                <w:rFonts w:eastAsiaTheme="majorEastAsia"/>
                <w:szCs w:val="21"/>
              </w:rPr>
              <w:t>大大提高了生产企业的</w:t>
            </w:r>
            <w:r>
              <w:rPr>
                <w:rFonts w:eastAsiaTheme="majorEastAsia" w:hint="eastAsia"/>
                <w:szCs w:val="21"/>
              </w:rPr>
              <w:t>利润空间</w:t>
            </w:r>
            <w:r>
              <w:rPr>
                <w:rFonts w:eastAsiaTheme="majorEastAsia"/>
                <w:szCs w:val="21"/>
              </w:rPr>
              <w:t>，降低了生产成本</w:t>
            </w:r>
            <w:r>
              <w:rPr>
                <w:rFonts w:eastAsiaTheme="majorEastAsia" w:hint="eastAsia"/>
                <w:szCs w:val="21"/>
              </w:rPr>
              <w:t>，同时，减少环境负荷和污染</w:t>
            </w:r>
            <w:r>
              <w:rPr>
                <w:rFonts w:eastAsiaTheme="majorEastAsia"/>
                <w:szCs w:val="21"/>
              </w:rPr>
              <w:t>。</w:t>
            </w:r>
          </w:p>
          <w:p w:rsidR="003C228E" w:rsidRDefault="003C228E" w:rsidP="00455BD4">
            <w:pPr>
              <w:autoSpaceDE w:val="0"/>
              <w:autoSpaceDN w:val="0"/>
              <w:adjustRightInd w:val="0"/>
              <w:spacing w:line="360" w:lineRule="auto"/>
              <w:ind w:firstLineChars="200" w:firstLine="420"/>
              <w:rPr>
                <w:szCs w:val="21"/>
              </w:rPr>
            </w:pPr>
            <w:r>
              <w:rPr>
                <w:rFonts w:eastAsiaTheme="majorEastAsia"/>
                <w:szCs w:val="21"/>
              </w:rPr>
              <w:t>在本项目的实施过程中，镇江建科院主要完成了</w:t>
            </w:r>
            <w:r>
              <w:rPr>
                <w:rFonts w:eastAsiaTheme="majorEastAsia" w:hint="eastAsia"/>
                <w:szCs w:val="21"/>
              </w:rPr>
              <w:t>相关产品</w:t>
            </w:r>
            <w:r>
              <w:rPr>
                <w:rFonts w:eastAsiaTheme="majorEastAsia"/>
                <w:szCs w:val="21"/>
              </w:rPr>
              <w:t>研发、以及产业化技术研发工作，同时，积极配合</w:t>
            </w:r>
            <w:r>
              <w:rPr>
                <w:rFonts w:eastAsiaTheme="majorEastAsia" w:hint="eastAsia"/>
                <w:szCs w:val="21"/>
              </w:rPr>
              <w:t>各单位</w:t>
            </w:r>
            <w:r>
              <w:rPr>
                <w:rFonts w:eastAsiaTheme="majorEastAsia"/>
                <w:szCs w:val="21"/>
              </w:rPr>
              <w:t>完成相关技术的落地，以及相关技术的推广和应用工作。</w:t>
            </w:r>
          </w:p>
        </w:tc>
      </w:tr>
      <w:tr w:rsidR="003C228E" w:rsidTr="00455BD4">
        <w:trPr>
          <w:trHeight w:val="3226"/>
        </w:trPr>
        <w:tc>
          <w:tcPr>
            <w:tcW w:w="891" w:type="dxa"/>
            <w:tcBorders>
              <w:bottom w:val="single" w:sz="8" w:space="0" w:color="auto"/>
            </w:tcBorders>
            <w:vAlign w:val="center"/>
          </w:tcPr>
          <w:p w:rsidR="003C228E" w:rsidRDefault="003C228E" w:rsidP="00455BD4">
            <w:pPr>
              <w:tabs>
                <w:tab w:val="center" w:pos="4153"/>
                <w:tab w:val="right" w:pos="8306"/>
              </w:tabs>
              <w:adjustRightInd w:val="0"/>
              <w:spacing w:line="400" w:lineRule="exact"/>
              <w:jc w:val="center"/>
              <w:rPr>
                <w:szCs w:val="21"/>
              </w:rPr>
            </w:pPr>
            <w:r>
              <w:rPr>
                <w:szCs w:val="21"/>
              </w:rPr>
              <w:t>声</w:t>
            </w:r>
          </w:p>
          <w:p w:rsidR="003C228E" w:rsidRDefault="003C228E" w:rsidP="00455BD4">
            <w:pPr>
              <w:adjustRightInd w:val="0"/>
              <w:spacing w:line="400" w:lineRule="exact"/>
              <w:jc w:val="center"/>
              <w:rPr>
                <w:szCs w:val="21"/>
              </w:rPr>
            </w:pPr>
          </w:p>
          <w:p w:rsidR="003C228E" w:rsidRDefault="003C228E" w:rsidP="00455BD4">
            <w:pPr>
              <w:autoSpaceDE w:val="0"/>
              <w:autoSpaceDN w:val="0"/>
              <w:adjustRightInd w:val="0"/>
              <w:spacing w:line="400" w:lineRule="exact"/>
              <w:jc w:val="center"/>
              <w:rPr>
                <w:szCs w:val="21"/>
              </w:rPr>
            </w:pPr>
            <w:r>
              <w:rPr>
                <w:szCs w:val="21"/>
              </w:rPr>
              <w:t>明</w:t>
            </w:r>
          </w:p>
        </w:tc>
        <w:tc>
          <w:tcPr>
            <w:tcW w:w="7886" w:type="dxa"/>
            <w:gridSpan w:val="6"/>
            <w:tcBorders>
              <w:bottom w:val="single" w:sz="8" w:space="0" w:color="auto"/>
            </w:tcBorders>
          </w:tcPr>
          <w:p w:rsidR="003C228E" w:rsidRDefault="003C228E" w:rsidP="00455BD4">
            <w:pPr>
              <w:adjustRightInd w:val="0"/>
              <w:spacing w:line="400" w:lineRule="exact"/>
              <w:ind w:firstLine="404"/>
              <w:rPr>
                <w:szCs w:val="21"/>
              </w:rPr>
            </w:pPr>
            <w:r>
              <w:rPr>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3C228E" w:rsidRDefault="003C228E" w:rsidP="00455BD4">
            <w:pPr>
              <w:adjustRightInd w:val="0"/>
              <w:spacing w:line="400" w:lineRule="exact"/>
              <w:ind w:firstLine="404"/>
              <w:rPr>
                <w:szCs w:val="21"/>
              </w:rPr>
            </w:pPr>
            <w:r>
              <w:rPr>
                <w:szCs w:val="21"/>
              </w:rPr>
              <w:t>如有不符，本单位愿意承担相关后果并接受相应的处理。</w:t>
            </w:r>
          </w:p>
          <w:p w:rsidR="003C228E" w:rsidRDefault="003C228E" w:rsidP="00455BD4">
            <w:pPr>
              <w:adjustRightInd w:val="0"/>
              <w:spacing w:line="400" w:lineRule="exact"/>
              <w:ind w:firstLine="404"/>
              <w:rPr>
                <w:szCs w:val="21"/>
              </w:rPr>
            </w:pPr>
          </w:p>
          <w:p w:rsidR="003C228E" w:rsidRDefault="003C228E" w:rsidP="00455BD4">
            <w:pPr>
              <w:adjustRightInd w:val="0"/>
              <w:spacing w:line="400" w:lineRule="exact"/>
              <w:ind w:firstLine="404"/>
              <w:rPr>
                <w:szCs w:val="21"/>
              </w:rPr>
            </w:pPr>
            <w:r>
              <w:rPr>
                <w:szCs w:val="21"/>
              </w:rPr>
              <w:t xml:space="preserve">                                         </w:t>
            </w:r>
            <w:r>
              <w:rPr>
                <w:szCs w:val="21"/>
              </w:rPr>
              <w:t>单位（公章）：</w:t>
            </w:r>
          </w:p>
          <w:p w:rsidR="003C228E" w:rsidRDefault="003C228E" w:rsidP="00455BD4">
            <w:pPr>
              <w:autoSpaceDE w:val="0"/>
              <w:autoSpaceDN w:val="0"/>
              <w:adjustRightInd w:val="0"/>
              <w:spacing w:line="400" w:lineRule="exact"/>
              <w:ind w:firstLine="404"/>
              <w:rPr>
                <w:szCs w:val="21"/>
              </w:rPr>
            </w:pPr>
            <w:r>
              <w:rPr>
                <w:szCs w:val="21"/>
              </w:rPr>
              <w:t xml:space="preserve">                                             </w:t>
            </w:r>
            <w:r>
              <w:rPr>
                <w:szCs w:val="21"/>
              </w:rPr>
              <w:t>年</w:t>
            </w:r>
            <w:r>
              <w:rPr>
                <w:szCs w:val="21"/>
              </w:rPr>
              <w:t xml:space="preserve">    </w:t>
            </w:r>
            <w:r>
              <w:rPr>
                <w:szCs w:val="21"/>
              </w:rPr>
              <w:t>月</w:t>
            </w:r>
            <w:r>
              <w:rPr>
                <w:szCs w:val="21"/>
              </w:rPr>
              <w:t xml:space="preserve">    </w:t>
            </w:r>
            <w:r>
              <w:rPr>
                <w:szCs w:val="21"/>
              </w:rPr>
              <w:t>日</w:t>
            </w:r>
          </w:p>
        </w:tc>
      </w:tr>
    </w:tbl>
    <w:p w:rsidR="003C228E" w:rsidRPr="003C228E" w:rsidRDefault="003C228E">
      <w:pPr>
        <w:jc w:val="left"/>
        <w:rPr>
          <w:snapToGrid w:val="0"/>
          <w:sz w:val="30"/>
          <w:szCs w:val="30"/>
        </w:rPr>
        <w:sectPr w:rsidR="003C228E" w:rsidRPr="003C228E">
          <w:type w:val="nextColumn"/>
          <w:pgSz w:w="11906" w:h="16838"/>
          <w:pgMar w:top="1531" w:right="1531" w:bottom="1531" w:left="1814" w:header="720" w:footer="1474" w:gutter="0"/>
          <w:paperSrc w:first="15" w:other="15"/>
          <w:cols w:space="720"/>
        </w:sectPr>
      </w:pPr>
    </w:p>
    <w:p w:rsidR="00CF740C" w:rsidRDefault="00CF740C">
      <w:pPr>
        <w:rPr>
          <w:sz w:val="28"/>
          <w:szCs w:val="28"/>
        </w:rPr>
      </w:pPr>
      <w:r>
        <w:rPr>
          <w:sz w:val="28"/>
          <w:szCs w:val="28"/>
        </w:rPr>
        <w:t>2</w:t>
      </w:r>
      <w:r>
        <w:rPr>
          <w:rFonts w:hint="eastAsia"/>
          <w:sz w:val="28"/>
          <w:szCs w:val="28"/>
        </w:rPr>
        <w:t>、</w:t>
      </w:r>
      <w:r>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2977"/>
        <w:gridCol w:w="1348"/>
        <w:gridCol w:w="1275"/>
        <w:gridCol w:w="1415"/>
        <w:gridCol w:w="3578"/>
        <w:gridCol w:w="2575"/>
      </w:tblGrid>
      <w:tr w:rsidR="00CF740C">
        <w:trPr>
          <w:trHeight w:val="585"/>
          <w:jc w:val="center"/>
        </w:trPr>
        <w:tc>
          <w:tcPr>
            <w:tcW w:w="708"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977"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348"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rsidR="00CF740C" w:rsidRDefault="00CF740C">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3C228E">
        <w:trPr>
          <w:trHeight w:val="750"/>
          <w:jc w:val="center"/>
        </w:trPr>
        <w:tc>
          <w:tcPr>
            <w:tcW w:w="708" w:type="dxa"/>
            <w:vAlign w:val="center"/>
          </w:tcPr>
          <w:p w:rsidR="003C228E" w:rsidRDefault="003C228E" w:rsidP="00DC5F7A">
            <w:pPr>
              <w:autoSpaceDE w:val="0"/>
              <w:autoSpaceDN w:val="0"/>
              <w:adjustRightInd w:val="0"/>
              <w:snapToGrid w:val="0"/>
              <w:ind w:firstLineChars="100" w:firstLine="210"/>
              <w:rPr>
                <w:szCs w:val="21"/>
              </w:rPr>
            </w:pPr>
            <w:r>
              <w:rPr>
                <w:rFonts w:hint="eastAsia"/>
                <w:szCs w:val="21"/>
              </w:rPr>
              <w:t>2</w:t>
            </w:r>
          </w:p>
        </w:tc>
        <w:tc>
          <w:tcPr>
            <w:tcW w:w="2977" w:type="dxa"/>
            <w:vAlign w:val="center"/>
          </w:tcPr>
          <w:p w:rsidR="003C228E" w:rsidRDefault="007547D0" w:rsidP="007547D0">
            <w:pPr>
              <w:spacing w:line="360" w:lineRule="auto"/>
              <w:jc w:val="center"/>
              <w:rPr>
                <w:szCs w:val="21"/>
              </w:rPr>
            </w:pPr>
            <w:r>
              <w:rPr>
                <w:rFonts w:hint="eastAsia"/>
              </w:rPr>
              <w:t>东南大学</w:t>
            </w:r>
          </w:p>
        </w:tc>
        <w:tc>
          <w:tcPr>
            <w:tcW w:w="1348" w:type="dxa"/>
            <w:vAlign w:val="center"/>
          </w:tcPr>
          <w:p w:rsidR="003C228E" w:rsidRDefault="007547D0" w:rsidP="007547D0">
            <w:pPr>
              <w:autoSpaceDE w:val="0"/>
              <w:autoSpaceDN w:val="0"/>
              <w:adjustRightInd w:val="0"/>
              <w:snapToGrid w:val="0"/>
              <w:jc w:val="left"/>
              <w:rPr>
                <w:szCs w:val="21"/>
              </w:rPr>
            </w:pPr>
            <w:r>
              <w:rPr>
                <w:rFonts w:hint="eastAsia"/>
                <w:szCs w:val="21"/>
              </w:rPr>
              <w:t>1</w:t>
            </w:r>
            <w:r w:rsidR="00DF7DE9">
              <w:rPr>
                <w:rFonts w:hint="eastAsia"/>
                <w:szCs w:val="21"/>
              </w:rPr>
              <w:t>210000046606770Q</w:t>
            </w:r>
          </w:p>
        </w:tc>
        <w:tc>
          <w:tcPr>
            <w:tcW w:w="1275" w:type="dxa"/>
            <w:vAlign w:val="center"/>
          </w:tcPr>
          <w:p w:rsidR="003C228E" w:rsidRDefault="003C228E" w:rsidP="00455BD4">
            <w:pPr>
              <w:autoSpaceDE w:val="0"/>
              <w:autoSpaceDN w:val="0"/>
              <w:adjustRightInd w:val="0"/>
              <w:snapToGrid w:val="0"/>
              <w:jc w:val="center"/>
              <w:rPr>
                <w:szCs w:val="21"/>
              </w:rPr>
            </w:pPr>
            <w:r>
              <w:rPr>
                <w:szCs w:val="21"/>
              </w:rPr>
              <w:t>南京</w:t>
            </w:r>
          </w:p>
        </w:tc>
        <w:tc>
          <w:tcPr>
            <w:tcW w:w="1415" w:type="dxa"/>
            <w:vAlign w:val="center"/>
          </w:tcPr>
          <w:p w:rsidR="003C228E" w:rsidRDefault="003C228E" w:rsidP="00455BD4">
            <w:pPr>
              <w:autoSpaceDE w:val="0"/>
              <w:autoSpaceDN w:val="0"/>
              <w:adjustRightInd w:val="0"/>
              <w:snapToGrid w:val="0"/>
              <w:jc w:val="center"/>
              <w:rPr>
                <w:szCs w:val="21"/>
              </w:rPr>
            </w:pPr>
            <w:r>
              <w:rPr>
                <w:szCs w:val="21"/>
              </w:rPr>
              <w:t>事业单位</w:t>
            </w:r>
          </w:p>
        </w:tc>
        <w:tc>
          <w:tcPr>
            <w:tcW w:w="3578" w:type="dxa"/>
            <w:vAlign w:val="center"/>
          </w:tcPr>
          <w:p w:rsidR="003C228E" w:rsidRDefault="007547D0" w:rsidP="00DF7DE9">
            <w:pPr>
              <w:autoSpaceDE w:val="0"/>
              <w:autoSpaceDN w:val="0"/>
              <w:adjustRightInd w:val="0"/>
              <w:snapToGrid w:val="0"/>
              <w:jc w:val="left"/>
              <w:rPr>
                <w:szCs w:val="21"/>
              </w:rPr>
            </w:pPr>
            <w:r>
              <w:rPr>
                <w:rFonts w:hint="eastAsia"/>
                <w:szCs w:val="21"/>
              </w:rPr>
              <w:t>江苏省南京市</w:t>
            </w:r>
            <w:r w:rsidR="009135C2">
              <w:rPr>
                <w:rFonts w:hint="eastAsia"/>
                <w:szCs w:val="21"/>
              </w:rPr>
              <w:t>玄武区</w:t>
            </w:r>
            <w:r w:rsidR="00DF7DE9">
              <w:rPr>
                <w:rFonts w:hint="eastAsia"/>
                <w:szCs w:val="21"/>
              </w:rPr>
              <w:t>新街口四牌楼</w:t>
            </w:r>
            <w:r w:rsidR="00DF7DE9">
              <w:rPr>
                <w:rFonts w:hint="eastAsia"/>
                <w:szCs w:val="21"/>
              </w:rPr>
              <w:t>2</w:t>
            </w:r>
            <w:r w:rsidR="00DF7DE9">
              <w:rPr>
                <w:rFonts w:hint="eastAsia"/>
                <w:szCs w:val="21"/>
              </w:rPr>
              <w:t>号</w:t>
            </w:r>
            <w:r>
              <w:rPr>
                <w:rFonts w:hint="eastAsia"/>
                <w:szCs w:val="21"/>
              </w:rPr>
              <w:t>，</w:t>
            </w:r>
            <w:r w:rsidR="009135C2">
              <w:rPr>
                <w:rFonts w:hint="eastAsia"/>
                <w:szCs w:val="21"/>
              </w:rPr>
              <w:t>210018</w:t>
            </w:r>
          </w:p>
        </w:tc>
        <w:tc>
          <w:tcPr>
            <w:tcW w:w="2575" w:type="dxa"/>
            <w:vAlign w:val="center"/>
          </w:tcPr>
          <w:p w:rsidR="003C228E" w:rsidRDefault="007547D0" w:rsidP="00DC5F7A">
            <w:pPr>
              <w:autoSpaceDE w:val="0"/>
              <w:autoSpaceDN w:val="0"/>
              <w:adjustRightInd w:val="0"/>
              <w:snapToGrid w:val="0"/>
              <w:rPr>
                <w:szCs w:val="21"/>
              </w:rPr>
            </w:pPr>
            <w:r>
              <w:rPr>
                <w:rFonts w:hint="eastAsia"/>
                <w:szCs w:val="21"/>
              </w:rPr>
              <w:t>铁尾矿制品微观分析及铁尾矿研究过程中水化热测定、分析。</w:t>
            </w:r>
          </w:p>
        </w:tc>
      </w:tr>
      <w:tr w:rsidR="003C228E">
        <w:trPr>
          <w:trHeight w:val="750"/>
          <w:jc w:val="center"/>
        </w:trPr>
        <w:tc>
          <w:tcPr>
            <w:tcW w:w="708" w:type="dxa"/>
            <w:vAlign w:val="center"/>
          </w:tcPr>
          <w:p w:rsidR="003C228E" w:rsidRDefault="003C228E" w:rsidP="00DC5F7A">
            <w:pPr>
              <w:autoSpaceDE w:val="0"/>
              <w:autoSpaceDN w:val="0"/>
              <w:adjustRightInd w:val="0"/>
              <w:snapToGrid w:val="0"/>
              <w:ind w:firstLineChars="100" w:firstLine="210"/>
              <w:rPr>
                <w:szCs w:val="21"/>
              </w:rPr>
            </w:pPr>
            <w:r>
              <w:rPr>
                <w:rFonts w:hint="eastAsia"/>
                <w:szCs w:val="21"/>
              </w:rPr>
              <w:t>3</w:t>
            </w:r>
          </w:p>
        </w:tc>
        <w:tc>
          <w:tcPr>
            <w:tcW w:w="2977" w:type="dxa"/>
            <w:vAlign w:val="center"/>
          </w:tcPr>
          <w:p w:rsidR="003C228E" w:rsidRDefault="007547D0" w:rsidP="00455BD4">
            <w:pPr>
              <w:spacing w:line="360" w:lineRule="auto"/>
              <w:jc w:val="center"/>
              <w:rPr>
                <w:szCs w:val="21"/>
              </w:rPr>
            </w:pPr>
            <w:r>
              <w:rPr>
                <w:rFonts w:hint="eastAsia"/>
              </w:rPr>
              <w:t>生态环境部南京环境科学研究所</w:t>
            </w:r>
          </w:p>
        </w:tc>
        <w:tc>
          <w:tcPr>
            <w:tcW w:w="1348" w:type="dxa"/>
            <w:vAlign w:val="center"/>
          </w:tcPr>
          <w:p w:rsidR="003C228E" w:rsidRDefault="007547D0" w:rsidP="00455BD4">
            <w:pPr>
              <w:autoSpaceDE w:val="0"/>
              <w:autoSpaceDN w:val="0"/>
              <w:adjustRightInd w:val="0"/>
              <w:snapToGrid w:val="0"/>
              <w:jc w:val="left"/>
              <w:rPr>
                <w:szCs w:val="21"/>
              </w:rPr>
            </w:pPr>
            <w:r>
              <w:rPr>
                <w:rFonts w:hint="eastAsia"/>
                <w:szCs w:val="21"/>
              </w:rPr>
              <w:t>121000004660002727</w:t>
            </w:r>
          </w:p>
        </w:tc>
        <w:tc>
          <w:tcPr>
            <w:tcW w:w="1275" w:type="dxa"/>
            <w:vAlign w:val="center"/>
          </w:tcPr>
          <w:p w:rsidR="003C228E" w:rsidRDefault="003C228E" w:rsidP="00455BD4">
            <w:pPr>
              <w:autoSpaceDE w:val="0"/>
              <w:autoSpaceDN w:val="0"/>
              <w:adjustRightInd w:val="0"/>
              <w:snapToGrid w:val="0"/>
              <w:jc w:val="center"/>
              <w:rPr>
                <w:szCs w:val="21"/>
              </w:rPr>
            </w:pPr>
            <w:r>
              <w:rPr>
                <w:szCs w:val="21"/>
              </w:rPr>
              <w:t>南京</w:t>
            </w:r>
          </w:p>
        </w:tc>
        <w:tc>
          <w:tcPr>
            <w:tcW w:w="1415" w:type="dxa"/>
            <w:vAlign w:val="center"/>
          </w:tcPr>
          <w:p w:rsidR="003C228E" w:rsidRDefault="003C228E" w:rsidP="00455BD4">
            <w:pPr>
              <w:autoSpaceDE w:val="0"/>
              <w:autoSpaceDN w:val="0"/>
              <w:adjustRightInd w:val="0"/>
              <w:snapToGrid w:val="0"/>
              <w:jc w:val="center"/>
              <w:rPr>
                <w:szCs w:val="21"/>
              </w:rPr>
            </w:pPr>
            <w:r>
              <w:rPr>
                <w:szCs w:val="21"/>
              </w:rPr>
              <w:t>事业单位</w:t>
            </w:r>
          </w:p>
        </w:tc>
        <w:tc>
          <w:tcPr>
            <w:tcW w:w="3578" w:type="dxa"/>
            <w:vAlign w:val="center"/>
          </w:tcPr>
          <w:p w:rsidR="003C228E" w:rsidRDefault="007547D0" w:rsidP="00455BD4">
            <w:pPr>
              <w:autoSpaceDE w:val="0"/>
              <w:autoSpaceDN w:val="0"/>
              <w:adjustRightInd w:val="0"/>
              <w:snapToGrid w:val="0"/>
              <w:jc w:val="left"/>
              <w:rPr>
                <w:szCs w:val="21"/>
              </w:rPr>
            </w:pPr>
            <w:r>
              <w:rPr>
                <w:rFonts w:hint="eastAsia"/>
                <w:szCs w:val="21"/>
              </w:rPr>
              <w:t>江苏省</w:t>
            </w:r>
            <w:r>
              <w:rPr>
                <w:szCs w:val="21"/>
              </w:rPr>
              <w:t>南京市玄武区</w:t>
            </w:r>
            <w:r>
              <w:rPr>
                <w:rFonts w:hint="eastAsia"/>
                <w:szCs w:val="21"/>
              </w:rPr>
              <w:t>玄武湖街道</w:t>
            </w:r>
            <w:r>
              <w:rPr>
                <w:szCs w:val="21"/>
              </w:rPr>
              <w:t>蒋王庙街</w:t>
            </w:r>
            <w:r>
              <w:rPr>
                <w:rFonts w:hint="eastAsia"/>
                <w:szCs w:val="21"/>
              </w:rPr>
              <w:t>8</w:t>
            </w:r>
            <w:r>
              <w:rPr>
                <w:rFonts w:hint="eastAsia"/>
                <w:szCs w:val="21"/>
              </w:rPr>
              <w:t>号，</w:t>
            </w:r>
            <w:r>
              <w:rPr>
                <w:rFonts w:hint="eastAsia"/>
                <w:szCs w:val="21"/>
              </w:rPr>
              <w:t>210042</w:t>
            </w:r>
          </w:p>
        </w:tc>
        <w:tc>
          <w:tcPr>
            <w:tcW w:w="2575" w:type="dxa"/>
            <w:vAlign w:val="center"/>
          </w:tcPr>
          <w:p w:rsidR="007547D0" w:rsidRDefault="007547D0" w:rsidP="007547D0">
            <w:pPr>
              <w:numPr>
                <w:ilvl w:val="0"/>
                <w:numId w:val="3"/>
              </w:numPr>
              <w:autoSpaceDE w:val="0"/>
              <w:autoSpaceDN w:val="0"/>
              <w:adjustRightInd w:val="0"/>
              <w:snapToGrid w:val="0"/>
              <w:rPr>
                <w:szCs w:val="21"/>
              </w:rPr>
            </w:pPr>
            <w:r>
              <w:rPr>
                <w:rFonts w:hint="eastAsia"/>
                <w:szCs w:val="21"/>
              </w:rPr>
              <w:t>铁尾矿固体废物属性鉴别；</w:t>
            </w:r>
          </w:p>
          <w:p w:rsidR="003C228E" w:rsidRDefault="007547D0" w:rsidP="007547D0">
            <w:pPr>
              <w:autoSpaceDE w:val="0"/>
              <w:autoSpaceDN w:val="0"/>
              <w:adjustRightInd w:val="0"/>
              <w:snapToGrid w:val="0"/>
              <w:rPr>
                <w:szCs w:val="21"/>
              </w:rPr>
            </w:pPr>
            <w:r>
              <w:rPr>
                <w:rFonts w:hint="eastAsia"/>
                <w:szCs w:val="21"/>
              </w:rPr>
              <w:t>2</w:t>
            </w:r>
            <w:r>
              <w:rPr>
                <w:rFonts w:hint="eastAsia"/>
                <w:szCs w:val="21"/>
              </w:rPr>
              <w:t>、铁尾矿分级及杂质定量分析方法的建立；</w:t>
            </w:r>
          </w:p>
        </w:tc>
      </w:tr>
      <w:tr w:rsidR="00CF740C">
        <w:trPr>
          <w:trHeight w:val="750"/>
          <w:jc w:val="center"/>
        </w:trPr>
        <w:tc>
          <w:tcPr>
            <w:tcW w:w="708" w:type="dxa"/>
            <w:vAlign w:val="center"/>
          </w:tcPr>
          <w:p w:rsidR="00CF740C" w:rsidRDefault="003C228E" w:rsidP="00DC5F7A">
            <w:pPr>
              <w:autoSpaceDE w:val="0"/>
              <w:autoSpaceDN w:val="0"/>
              <w:adjustRightInd w:val="0"/>
              <w:snapToGrid w:val="0"/>
              <w:ind w:firstLineChars="100" w:firstLine="210"/>
              <w:rPr>
                <w:szCs w:val="21"/>
              </w:rPr>
            </w:pPr>
            <w:r>
              <w:rPr>
                <w:rFonts w:hint="eastAsia"/>
                <w:szCs w:val="21"/>
              </w:rPr>
              <w:t>4</w:t>
            </w:r>
          </w:p>
        </w:tc>
        <w:tc>
          <w:tcPr>
            <w:tcW w:w="2977" w:type="dxa"/>
            <w:vAlign w:val="center"/>
          </w:tcPr>
          <w:p w:rsidR="00CF740C" w:rsidRPr="00DC5F7A" w:rsidRDefault="00DC5F7A" w:rsidP="00DC5F7A">
            <w:pPr>
              <w:autoSpaceDE w:val="0"/>
              <w:autoSpaceDN w:val="0"/>
              <w:adjustRightInd w:val="0"/>
              <w:snapToGrid w:val="0"/>
              <w:spacing w:line="360" w:lineRule="auto"/>
              <w:jc w:val="left"/>
              <w:rPr>
                <w:szCs w:val="21"/>
              </w:rPr>
            </w:pPr>
            <w:r w:rsidRPr="00DC5F7A">
              <w:rPr>
                <w:rFonts w:hint="eastAsia"/>
                <w:szCs w:val="21"/>
              </w:rPr>
              <w:t>镇江市静脉产业发展有限公司</w:t>
            </w:r>
          </w:p>
        </w:tc>
        <w:tc>
          <w:tcPr>
            <w:tcW w:w="1348" w:type="dxa"/>
            <w:vAlign w:val="center"/>
          </w:tcPr>
          <w:p w:rsidR="00CF740C" w:rsidRDefault="007547D0" w:rsidP="007547D0">
            <w:pPr>
              <w:autoSpaceDE w:val="0"/>
              <w:autoSpaceDN w:val="0"/>
              <w:adjustRightInd w:val="0"/>
              <w:snapToGrid w:val="0"/>
              <w:rPr>
                <w:szCs w:val="21"/>
              </w:rPr>
            </w:pPr>
            <w:r w:rsidRPr="007547D0">
              <w:rPr>
                <w:szCs w:val="21"/>
              </w:rPr>
              <w:t>91321112MA1Y9291XN</w:t>
            </w:r>
          </w:p>
        </w:tc>
        <w:tc>
          <w:tcPr>
            <w:tcW w:w="1275" w:type="dxa"/>
            <w:vAlign w:val="center"/>
          </w:tcPr>
          <w:p w:rsidR="00CF740C" w:rsidRDefault="007547D0" w:rsidP="007547D0">
            <w:pPr>
              <w:autoSpaceDE w:val="0"/>
              <w:autoSpaceDN w:val="0"/>
              <w:adjustRightInd w:val="0"/>
              <w:snapToGrid w:val="0"/>
              <w:jc w:val="center"/>
              <w:rPr>
                <w:szCs w:val="21"/>
              </w:rPr>
            </w:pPr>
            <w:r>
              <w:rPr>
                <w:rFonts w:hint="eastAsia"/>
                <w:szCs w:val="21"/>
              </w:rPr>
              <w:t>镇江</w:t>
            </w:r>
          </w:p>
        </w:tc>
        <w:tc>
          <w:tcPr>
            <w:tcW w:w="1415" w:type="dxa"/>
            <w:vAlign w:val="center"/>
          </w:tcPr>
          <w:p w:rsidR="00CF740C" w:rsidRDefault="007547D0" w:rsidP="007547D0">
            <w:pPr>
              <w:autoSpaceDE w:val="0"/>
              <w:autoSpaceDN w:val="0"/>
              <w:adjustRightInd w:val="0"/>
              <w:snapToGrid w:val="0"/>
              <w:rPr>
                <w:szCs w:val="21"/>
              </w:rPr>
            </w:pPr>
            <w:r>
              <w:rPr>
                <w:rFonts w:hint="eastAsia"/>
                <w:szCs w:val="21"/>
              </w:rPr>
              <w:t xml:space="preserve">    </w:t>
            </w:r>
            <w:r>
              <w:rPr>
                <w:rFonts w:hint="eastAsia"/>
                <w:szCs w:val="21"/>
              </w:rPr>
              <w:t>企业</w:t>
            </w:r>
          </w:p>
        </w:tc>
        <w:tc>
          <w:tcPr>
            <w:tcW w:w="3578" w:type="dxa"/>
            <w:vAlign w:val="center"/>
          </w:tcPr>
          <w:p w:rsidR="00CF740C" w:rsidRDefault="007547D0">
            <w:pPr>
              <w:autoSpaceDE w:val="0"/>
              <w:autoSpaceDN w:val="0"/>
              <w:adjustRightInd w:val="0"/>
              <w:snapToGrid w:val="0"/>
              <w:ind w:firstLine="420"/>
              <w:jc w:val="center"/>
              <w:rPr>
                <w:szCs w:val="21"/>
              </w:rPr>
            </w:pPr>
            <w:r>
              <w:rPr>
                <w:rFonts w:hint="eastAsia"/>
                <w:szCs w:val="21"/>
              </w:rPr>
              <w:t>镇江市丹徒区高资街道陈丰村</w:t>
            </w:r>
            <w:r>
              <w:rPr>
                <w:rFonts w:hint="eastAsia"/>
                <w:szCs w:val="21"/>
              </w:rPr>
              <w:t>01</w:t>
            </w:r>
            <w:r>
              <w:rPr>
                <w:rFonts w:hint="eastAsia"/>
                <w:szCs w:val="21"/>
              </w:rPr>
              <w:t>号</w:t>
            </w:r>
            <w:r w:rsidR="00DF7DE9">
              <w:rPr>
                <w:rFonts w:hint="eastAsia"/>
                <w:szCs w:val="21"/>
              </w:rPr>
              <w:t>，</w:t>
            </w:r>
            <w:r w:rsidR="00DF7DE9">
              <w:rPr>
                <w:rFonts w:hint="eastAsia"/>
                <w:szCs w:val="21"/>
              </w:rPr>
              <w:t>212000</w:t>
            </w:r>
          </w:p>
        </w:tc>
        <w:tc>
          <w:tcPr>
            <w:tcW w:w="2575" w:type="dxa"/>
            <w:vAlign w:val="center"/>
          </w:tcPr>
          <w:p w:rsidR="00CF740C" w:rsidRDefault="00DC5F7A" w:rsidP="00950FBF">
            <w:pPr>
              <w:autoSpaceDE w:val="0"/>
              <w:autoSpaceDN w:val="0"/>
              <w:adjustRightInd w:val="0"/>
              <w:snapToGrid w:val="0"/>
              <w:rPr>
                <w:szCs w:val="21"/>
              </w:rPr>
            </w:pPr>
            <w:r w:rsidRPr="003B0417">
              <w:rPr>
                <w:rFonts w:hint="eastAsia"/>
                <w:szCs w:val="21"/>
              </w:rPr>
              <w:t>尾矿加工成砂石骨料或是混凝土骨料使用</w:t>
            </w:r>
            <w:r>
              <w:rPr>
                <w:rFonts w:hint="eastAsia"/>
                <w:szCs w:val="21"/>
              </w:rPr>
              <w:t>，小型预制构件的生产使用。</w:t>
            </w:r>
          </w:p>
        </w:tc>
      </w:tr>
      <w:tr w:rsidR="00DC5F7A">
        <w:trPr>
          <w:trHeight w:val="750"/>
          <w:jc w:val="center"/>
        </w:trPr>
        <w:tc>
          <w:tcPr>
            <w:tcW w:w="708" w:type="dxa"/>
            <w:vAlign w:val="center"/>
          </w:tcPr>
          <w:p w:rsidR="00DC5F7A" w:rsidRDefault="00DC5F7A" w:rsidP="00DC5F7A">
            <w:pPr>
              <w:autoSpaceDE w:val="0"/>
              <w:autoSpaceDN w:val="0"/>
              <w:adjustRightInd w:val="0"/>
              <w:snapToGrid w:val="0"/>
              <w:ind w:firstLineChars="100" w:firstLine="210"/>
              <w:rPr>
                <w:szCs w:val="21"/>
              </w:rPr>
            </w:pPr>
            <w:r>
              <w:rPr>
                <w:rFonts w:hint="eastAsia"/>
                <w:szCs w:val="21"/>
              </w:rPr>
              <w:t>5</w:t>
            </w:r>
          </w:p>
        </w:tc>
        <w:tc>
          <w:tcPr>
            <w:tcW w:w="2977" w:type="dxa"/>
            <w:vAlign w:val="center"/>
          </w:tcPr>
          <w:p w:rsidR="00DC5F7A" w:rsidRDefault="00DC5F7A" w:rsidP="00DC5F7A">
            <w:pPr>
              <w:autoSpaceDE w:val="0"/>
              <w:autoSpaceDN w:val="0"/>
              <w:adjustRightInd w:val="0"/>
              <w:snapToGrid w:val="0"/>
              <w:jc w:val="left"/>
              <w:rPr>
                <w:szCs w:val="21"/>
              </w:rPr>
            </w:pPr>
            <w:r w:rsidRPr="00DC5F7A">
              <w:rPr>
                <w:rFonts w:hint="eastAsia"/>
                <w:szCs w:val="21"/>
              </w:rPr>
              <w:t>南京滨江建材科技集团有限公司</w:t>
            </w:r>
          </w:p>
        </w:tc>
        <w:tc>
          <w:tcPr>
            <w:tcW w:w="1348" w:type="dxa"/>
            <w:vAlign w:val="center"/>
          </w:tcPr>
          <w:p w:rsidR="00DC5F7A" w:rsidRDefault="00DC5F7A" w:rsidP="00455BD4">
            <w:pPr>
              <w:autoSpaceDE w:val="0"/>
              <w:autoSpaceDN w:val="0"/>
              <w:adjustRightInd w:val="0"/>
              <w:snapToGrid w:val="0"/>
              <w:jc w:val="center"/>
              <w:rPr>
                <w:szCs w:val="21"/>
              </w:rPr>
            </w:pPr>
            <w:r>
              <w:rPr>
                <w:rFonts w:hint="eastAsia"/>
                <w:szCs w:val="21"/>
              </w:rPr>
              <w:t>9132011577704319XK</w:t>
            </w:r>
          </w:p>
        </w:tc>
        <w:tc>
          <w:tcPr>
            <w:tcW w:w="1275" w:type="dxa"/>
            <w:vAlign w:val="center"/>
          </w:tcPr>
          <w:p w:rsidR="00DC5F7A" w:rsidRDefault="00DC5F7A" w:rsidP="00455BD4">
            <w:pPr>
              <w:autoSpaceDE w:val="0"/>
              <w:autoSpaceDN w:val="0"/>
              <w:adjustRightInd w:val="0"/>
              <w:snapToGrid w:val="0"/>
              <w:jc w:val="center"/>
              <w:rPr>
                <w:szCs w:val="21"/>
              </w:rPr>
            </w:pPr>
            <w:r>
              <w:rPr>
                <w:szCs w:val="21"/>
              </w:rPr>
              <w:t>南京</w:t>
            </w:r>
          </w:p>
        </w:tc>
        <w:tc>
          <w:tcPr>
            <w:tcW w:w="1415" w:type="dxa"/>
            <w:vAlign w:val="center"/>
          </w:tcPr>
          <w:p w:rsidR="00DC5F7A" w:rsidRDefault="00DC5F7A" w:rsidP="00455BD4">
            <w:pPr>
              <w:autoSpaceDE w:val="0"/>
              <w:autoSpaceDN w:val="0"/>
              <w:adjustRightInd w:val="0"/>
              <w:snapToGrid w:val="0"/>
              <w:jc w:val="center"/>
              <w:rPr>
                <w:szCs w:val="21"/>
              </w:rPr>
            </w:pPr>
            <w:r>
              <w:rPr>
                <w:rFonts w:hint="eastAsia"/>
                <w:szCs w:val="21"/>
              </w:rPr>
              <w:t>企业</w:t>
            </w:r>
          </w:p>
        </w:tc>
        <w:tc>
          <w:tcPr>
            <w:tcW w:w="3578" w:type="dxa"/>
            <w:vAlign w:val="center"/>
          </w:tcPr>
          <w:p w:rsidR="00DC5F7A" w:rsidRDefault="00DC5F7A" w:rsidP="00455BD4">
            <w:pPr>
              <w:autoSpaceDE w:val="0"/>
              <w:autoSpaceDN w:val="0"/>
              <w:adjustRightInd w:val="0"/>
              <w:snapToGrid w:val="0"/>
              <w:jc w:val="left"/>
              <w:rPr>
                <w:szCs w:val="21"/>
              </w:rPr>
            </w:pPr>
            <w:r>
              <w:rPr>
                <w:rFonts w:hint="eastAsia"/>
                <w:szCs w:val="21"/>
              </w:rPr>
              <w:t>江苏省南京市江宁区江宁街道南山湖社区铜井工业园，</w:t>
            </w:r>
            <w:r>
              <w:rPr>
                <w:rFonts w:hint="eastAsia"/>
                <w:szCs w:val="21"/>
              </w:rPr>
              <w:t>211162</w:t>
            </w:r>
          </w:p>
        </w:tc>
        <w:tc>
          <w:tcPr>
            <w:tcW w:w="2575" w:type="dxa"/>
            <w:vAlign w:val="center"/>
          </w:tcPr>
          <w:p w:rsidR="00DC5F7A" w:rsidRDefault="00DC5F7A" w:rsidP="00455BD4">
            <w:pPr>
              <w:autoSpaceDE w:val="0"/>
              <w:autoSpaceDN w:val="0"/>
              <w:adjustRightInd w:val="0"/>
              <w:snapToGrid w:val="0"/>
              <w:rPr>
                <w:szCs w:val="21"/>
              </w:rPr>
            </w:pPr>
            <w:r>
              <w:rPr>
                <w:rFonts w:hint="eastAsia"/>
                <w:szCs w:val="21"/>
              </w:rPr>
              <w:t>铁尾矿在混凝土及其制品中分级综合利用研究示范</w:t>
            </w: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vAlign w:val="center"/>
          </w:tcPr>
          <w:p w:rsidR="00CF740C" w:rsidRDefault="00CF740C">
            <w:pPr>
              <w:autoSpaceDE w:val="0"/>
              <w:autoSpaceDN w:val="0"/>
              <w:adjustRightInd w:val="0"/>
              <w:snapToGrid w:val="0"/>
              <w:ind w:firstLine="420"/>
              <w:jc w:val="center"/>
              <w:rPr>
                <w:szCs w:val="21"/>
              </w:rPr>
            </w:pPr>
          </w:p>
        </w:tc>
        <w:tc>
          <w:tcPr>
            <w:tcW w:w="2977" w:type="dxa"/>
            <w:vAlign w:val="center"/>
          </w:tcPr>
          <w:p w:rsidR="00CF740C" w:rsidRDefault="00CF740C">
            <w:pPr>
              <w:autoSpaceDE w:val="0"/>
              <w:autoSpaceDN w:val="0"/>
              <w:adjustRightInd w:val="0"/>
              <w:snapToGrid w:val="0"/>
              <w:ind w:firstLine="420"/>
              <w:jc w:val="center"/>
              <w:rPr>
                <w:szCs w:val="21"/>
              </w:rPr>
            </w:pPr>
          </w:p>
        </w:tc>
        <w:tc>
          <w:tcPr>
            <w:tcW w:w="1348" w:type="dxa"/>
            <w:vAlign w:val="center"/>
          </w:tcPr>
          <w:p w:rsidR="00CF740C" w:rsidRDefault="00CF740C">
            <w:pPr>
              <w:autoSpaceDE w:val="0"/>
              <w:autoSpaceDN w:val="0"/>
              <w:adjustRightInd w:val="0"/>
              <w:snapToGrid w:val="0"/>
              <w:ind w:firstLine="420"/>
              <w:jc w:val="center"/>
              <w:rPr>
                <w:szCs w:val="21"/>
              </w:rPr>
            </w:pPr>
          </w:p>
        </w:tc>
        <w:tc>
          <w:tcPr>
            <w:tcW w:w="1275" w:type="dxa"/>
            <w:vAlign w:val="center"/>
          </w:tcPr>
          <w:p w:rsidR="00CF740C" w:rsidRDefault="00CF740C">
            <w:pPr>
              <w:autoSpaceDE w:val="0"/>
              <w:autoSpaceDN w:val="0"/>
              <w:adjustRightInd w:val="0"/>
              <w:snapToGrid w:val="0"/>
              <w:ind w:firstLine="420"/>
              <w:jc w:val="center"/>
              <w:rPr>
                <w:szCs w:val="21"/>
              </w:rPr>
            </w:pPr>
          </w:p>
        </w:tc>
        <w:tc>
          <w:tcPr>
            <w:tcW w:w="1415" w:type="dxa"/>
            <w:vAlign w:val="center"/>
          </w:tcPr>
          <w:p w:rsidR="00CF740C" w:rsidRDefault="00CF740C">
            <w:pPr>
              <w:autoSpaceDE w:val="0"/>
              <w:autoSpaceDN w:val="0"/>
              <w:adjustRightInd w:val="0"/>
              <w:snapToGrid w:val="0"/>
              <w:ind w:firstLine="420"/>
              <w:jc w:val="center"/>
              <w:rPr>
                <w:szCs w:val="21"/>
              </w:rPr>
            </w:pPr>
          </w:p>
        </w:tc>
        <w:tc>
          <w:tcPr>
            <w:tcW w:w="3578" w:type="dxa"/>
            <w:vAlign w:val="center"/>
          </w:tcPr>
          <w:p w:rsidR="00CF740C" w:rsidRDefault="00CF740C">
            <w:pPr>
              <w:autoSpaceDE w:val="0"/>
              <w:autoSpaceDN w:val="0"/>
              <w:adjustRightInd w:val="0"/>
              <w:snapToGrid w:val="0"/>
              <w:ind w:firstLine="420"/>
              <w:jc w:val="center"/>
              <w:rPr>
                <w:szCs w:val="21"/>
              </w:rPr>
            </w:pPr>
          </w:p>
        </w:tc>
        <w:tc>
          <w:tcPr>
            <w:tcW w:w="2575" w:type="dxa"/>
            <w:vAlign w:val="center"/>
          </w:tcPr>
          <w:p w:rsidR="00CF740C" w:rsidRDefault="00CF740C">
            <w:pPr>
              <w:autoSpaceDE w:val="0"/>
              <w:autoSpaceDN w:val="0"/>
              <w:adjustRightInd w:val="0"/>
              <w:snapToGrid w:val="0"/>
              <w:ind w:firstLine="420"/>
              <w:jc w:val="center"/>
              <w:rPr>
                <w:szCs w:val="21"/>
              </w:rPr>
            </w:pPr>
          </w:p>
        </w:tc>
      </w:tr>
      <w:tr w:rsidR="00CF740C">
        <w:trPr>
          <w:trHeight w:val="750"/>
          <w:jc w:val="center"/>
        </w:trPr>
        <w:tc>
          <w:tcPr>
            <w:tcW w:w="708"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2977"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1348"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1275"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1415"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3578"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c>
          <w:tcPr>
            <w:tcW w:w="2575" w:type="dxa"/>
            <w:tcBorders>
              <w:bottom w:val="single" w:sz="8" w:space="0" w:color="auto"/>
            </w:tcBorders>
            <w:vAlign w:val="center"/>
          </w:tcPr>
          <w:p w:rsidR="00CF740C" w:rsidRDefault="00CF740C">
            <w:pPr>
              <w:autoSpaceDE w:val="0"/>
              <w:autoSpaceDN w:val="0"/>
              <w:adjustRightInd w:val="0"/>
              <w:snapToGrid w:val="0"/>
              <w:ind w:firstLine="420"/>
              <w:jc w:val="center"/>
              <w:rPr>
                <w:szCs w:val="21"/>
              </w:rPr>
            </w:pPr>
          </w:p>
        </w:tc>
      </w:tr>
    </w:tbl>
    <w:p w:rsidR="00CF740C" w:rsidRDefault="00CF740C">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CF740C" w:rsidRDefault="00CF740C">
      <w:pPr>
        <w:jc w:val="left"/>
        <w:rPr>
          <w:snapToGrid w:val="0"/>
          <w:szCs w:val="21"/>
        </w:rPr>
        <w:sectPr w:rsidR="00CF740C">
          <w:type w:val="nextColumn"/>
          <w:pgSz w:w="16838" w:h="11906" w:orient="landscape"/>
          <w:pgMar w:top="1531" w:right="1531" w:bottom="1814" w:left="1531" w:header="720" w:footer="1474" w:gutter="0"/>
          <w:paperSrc w:first="15" w:other="15"/>
          <w:cols w:space="720"/>
        </w:sectPr>
      </w:pPr>
    </w:p>
    <w:p w:rsidR="00CF740C" w:rsidRDefault="00CF740C">
      <w:pPr>
        <w:jc w:val="center"/>
        <w:rPr>
          <w:rFonts w:eastAsia="方正黑体_GBK"/>
          <w:sz w:val="30"/>
          <w:szCs w:val="30"/>
        </w:rPr>
      </w:pPr>
      <w:r>
        <w:rPr>
          <w:rFonts w:eastAsia="方正黑体_GBK" w:hint="eastAsia"/>
          <w:sz w:val="30"/>
          <w:szCs w:val="30"/>
        </w:rPr>
        <w:t>十、推荐单位意见（专家推荐不填）</w:t>
      </w:r>
    </w:p>
    <w:p w:rsidR="00CF740C" w:rsidRDefault="00CF740C">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836"/>
        <w:gridCol w:w="3518"/>
        <w:gridCol w:w="1161"/>
        <w:gridCol w:w="2373"/>
      </w:tblGrid>
      <w:tr w:rsidR="00CF740C">
        <w:trPr>
          <w:trHeight w:val="585"/>
        </w:trPr>
        <w:tc>
          <w:tcPr>
            <w:tcW w:w="1728" w:type="dxa"/>
            <w:gridSpan w:val="2"/>
            <w:tcBorders>
              <w:top w:val="single" w:sz="8" w:space="0" w:color="auto"/>
            </w:tcBorders>
            <w:vAlign w:val="center"/>
          </w:tcPr>
          <w:p w:rsidR="00CF740C" w:rsidRDefault="00CF740C">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CF740C" w:rsidRDefault="003C228E">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镇江市住房和城乡建设局</w:t>
            </w:r>
          </w:p>
        </w:tc>
      </w:tr>
      <w:tr w:rsidR="00CF740C">
        <w:trPr>
          <w:trHeight w:val="585"/>
        </w:trPr>
        <w:tc>
          <w:tcPr>
            <w:tcW w:w="1728" w:type="dxa"/>
            <w:gridSpan w:val="2"/>
            <w:vAlign w:val="center"/>
          </w:tcPr>
          <w:p w:rsidR="00CF740C" w:rsidRDefault="00CF740C">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CF740C" w:rsidRDefault="003C228E">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镇江市正东路</w:t>
            </w:r>
            <w:r>
              <w:rPr>
                <w:rFonts w:eastAsia="方正仿宋_GBK" w:hint="eastAsia"/>
                <w:sz w:val="24"/>
              </w:rPr>
              <w:t>33</w:t>
            </w:r>
            <w:r>
              <w:rPr>
                <w:rFonts w:eastAsia="方正仿宋_GBK" w:hint="eastAsia"/>
                <w:sz w:val="24"/>
              </w:rPr>
              <w:t>号</w:t>
            </w:r>
          </w:p>
        </w:tc>
        <w:tc>
          <w:tcPr>
            <w:tcW w:w="1161"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373" w:type="dxa"/>
            <w:vAlign w:val="center"/>
          </w:tcPr>
          <w:p w:rsidR="00CF740C" w:rsidRDefault="003C228E">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212000</w:t>
            </w:r>
          </w:p>
        </w:tc>
      </w:tr>
      <w:tr w:rsidR="00CF740C">
        <w:trPr>
          <w:trHeight w:val="585"/>
        </w:trPr>
        <w:tc>
          <w:tcPr>
            <w:tcW w:w="1728" w:type="dxa"/>
            <w:gridSpan w:val="2"/>
            <w:vAlign w:val="center"/>
          </w:tcPr>
          <w:p w:rsidR="00CF740C" w:rsidRDefault="00CF740C">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CF740C" w:rsidRDefault="00E6590C">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陈瑾</w:t>
            </w:r>
          </w:p>
        </w:tc>
        <w:tc>
          <w:tcPr>
            <w:tcW w:w="1161"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rsidR="00CF740C" w:rsidRDefault="003C228E">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0511-85581838</w:t>
            </w:r>
          </w:p>
        </w:tc>
      </w:tr>
      <w:tr w:rsidR="00CF740C">
        <w:trPr>
          <w:trHeight w:val="585"/>
        </w:trPr>
        <w:tc>
          <w:tcPr>
            <w:tcW w:w="1728" w:type="dxa"/>
            <w:gridSpan w:val="2"/>
            <w:vAlign w:val="center"/>
          </w:tcPr>
          <w:p w:rsidR="00CF740C" w:rsidRDefault="00CF740C">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CF740C" w:rsidRDefault="003C228E">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xunuo19870818@126.com</w:t>
            </w:r>
          </w:p>
        </w:tc>
        <w:tc>
          <w:tcPr>
            <w:tcW w:w="1161"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CF740C" w:rsidRDefault="003C228E">
            <w:pPr>
              <w:autoSpaceDE w:val="0"/>
              <w:autoSpaceDN w:val="0"/>
              <w:adjustRightInd w:val="0"/>
              <w:snapToGrid w:val="0"/>
              <w:spacing w:line="360" w:lineRule="exact"/>
              <w:ind w:firstLine="470"/>
              <w:jc w:val="center"/>
              <w:rPr>
                <w:rFonts w:eastAsia="方正仿宋_GBK"/>
                <w:sz w:val="24"/>
              </w:rPr>
            </w:pPr>
            <w:r>
              <w:rPr>
                <w:rFonts w:eastAsia="方正仿宋_GBK" w:hint="eastAsia"/>
                <w:sz w:val="24"/>
              </w:rPr>
              <w:t>0511-85581838</w:t>
            </w:r>
          </w:p>
        </w:tc>
      </w:tr>
      <w:tr w:rsidR="00CF740C">
        <w:trPr>
          <w:trHeight w:val="6070"/>
        </w:trPr>
        <w:tc>
          <w:tcPr>
            <w:tcW w:w="8780" w:type="dxa"/>
            <w:gridSpan w:val="5"/>
          </w:tcPr>
          <w:p w:rsidR="00CF740C" w:rsidRDefault="00CF740C">
            <w:pPr>
              <w:adjustRightInd w:val="0"/>
              <w:rPr>
                <w:szCs w:val="21"/>
              </w:rPr>
            </w:pPr>
            <w:r>
              <w:rPr>
                <w:rFonts w:hint="eastAsia"/>
                <w:szCs w:val="21"/>
              </w:rPr>
              <w:t>推荐意见：（不超过</w:t>
            </w:r>
            <w:r>
              <w:rPr>
                <w:szCs w:val="21"/>
              </w:rPr>
              <w:t>600</w:t>
            </w:r>
            <w:r>
              <w:rPr>
                <w:rFonts w:hint="eastAsia"/>
                <w:szCs w:val="21"/>
              </w:rPr>
              <w:t>字）</w:t>
            </w:r>
          </w:p>
          <w:p w:rsidR="00CF740C" w:rsidRPr="003C228E" w:rsidRDefault="003C228E" w:rsidP="003C228E">
            <w:pPr>
              <w:autoSpaceDE w:val="0"/>
              <w:autoSpaceDN w:val="0"/>
              <w:adjustRightInd w:val="0"/>
              <w:snapToGrid w:val="0"/>
              <w:spacing w:line="590" w:lineRule="atLeast"/>
              <w:jc w:val="left"/>
              <w:rPr>
                <w:rFonts w:ascii="方正小标宋_GBK" w:eastAsia="方正小标宋_GBK"/>
                <w:sz w:val="28"/>
                <w:szCs w:val="28"/>
              </w:rPr>
            </w:pPr>
            <w:r w:rsidRPr="003C228E">
              <w:rPr>
                <w:rFonts w:ascii="方正小标宋_GBK" w:eastAsia="方正小标宋_GBK" w:hint="eastAsia"/>
                <w:sz w:val="28"/>
                <w:szCs w:val="28"/>
              </w:rPr>
              <w:t>同意推荐</w:t>
            </w:r>
          </w:p>
        </w:tc>
      </w:tr>
      <w:tr w:rsidR="00CF740C">
        <w:trPr>
          <w:trHeight w:val="3263"/>
        </w:trPr>
        <w:tc>
          <w:tcPr>
            <w:tcW w:w="892" w:type="dxa"/>
            <w:tcBorders>
              <w:bottom w:val="single" w:sz="8" w:space="0" w:color="auto"/>
            </w:tcBorders>
            <w:vAlign w:val="center"/>
          </w:tcPr>
          <w:p w:rsidR="00CF740C" w:rsidRDefault="00CF740C">
            <w:pPr>
              <w:adjustRightInd w:val="0"/>
              <w:spacing w:line="400" w:lineRule="exact"/>
              <w:jc w:val="center"/>
              <w:rPr>
                <w:spacing w:val="-25"/>
                <w:szCs w:val="21"/>
              </w:rPr>
            </w:pPr>
            <w:r>
              <w:rPr>
                <w:rFonts w:hint="eastAsia"/>
                <w:spacing w:val="-25"/>
                <w:szCs w:val="21"/>
              </w:rPr>
              <w:t>声</w:t>
            </w:r>
          </w:p>
          <w:p w:rsidR="00CF740C" w:rsidRDefault="00CF740C">
            <w:pPr>
              <w:adjustRightInd w:val="0"/>
              <w:spacing w:line="400" w:lineRule="exact"/>
              <w:jc w:val="center"/>
              <w:rPr>
                <w:spacing w:val="-25"/>
                <w:szCs w:val="21"/>
              </w:rPr>
            </w:pPr>
          </w:p>
          <w:p w:rsidR="00CF740C" w:rsidRDefault="00CF740C">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CF740C" w:rsidRDefault="00CF740C">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F740C" w:rsidRDefault="00CF740C">
            <w:pPr>
              <w:adjustRightInd w:val="0"/>
              <w:spacing w:line="400" w:lineRule="exact"/>
              <w:ind w:firstLine="404"/>
              <w:rPr>
                <w:szCs w:val="21"/>
              </w:rPr>
            </w:pPr>
            <w:r>
              <w:rPr>
                <w:rFonts w:hint="eastAsia"/>
                <w:szCs w:val="21"/>
              </w:rPr>
              <w:t>如有不符，本单位愿意承担相关后果并接受相应的处理。</w:t>
            </w:r>
          </w:p>
          <w:p w:rsidR="00CF740C" w:rsidRDefault="00CF740C">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CF740C" w:rsidRDefault="00CF740C">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CF740C" w:rsidRDefault="00CF740C">
      <w:pPr>
        <w:jc w:val="center"/>
        <w:rPr>
          <w:rFonts w:eastAsia="方正黑体_GBK"/>
          <w:sz w:val="30"/>
          <w:szCs w:val="30"/>
        </w:rPr>
      </w:pPr>
      <w:r>
        <w:rPr>
          <w:rFonts w:eastAsia="方正黑体_GBK" w:hint="eastAsia"/>
          <w:sz w:val="30"/>
          <w:szCs w:val="30"/>
        </w:rPr>
        <w:t>十一、推荐专家意见（单位推荐不填）</w:t>
      </w:r>
    </w:p>
    <w:p w:rsidR="00CF740C" w:rsidRDefault="00CF740C">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4"/>
        <w:gridCol w:w="1418"/>
        <w:gridCol w:w="1134"/>
        <w:gridCol w:w="1417"/>
        <w:gridCol w:w="1134"/>
        <w:gridCol w:w="1089"/>
        <w:gridCol w:w="1484"/>
      </w:tblGrid>
      <w:tr w:rsidR="00CF740C">
        <w:trPr>
          <w:trHeight w:val="510"/>
        </w:trPr>
        <w:tc>
          <w:tcPr>
            <w:tcW w:w="1384" w:type="dxa"/>
            <w:tcBorders>
              <w:top w:val="single" w:sz="8" w:space="0" w:color="auto"/>
            </w:tcBorders>
            <w:vAlign w:val="center"/>
          </w:tcPr>
          <w:p w:rsidR="00CF740C" w:rsidRDefault="00CF740C">
            <w:pPr>
              <w:autoSpaceDE w:val="0"/>
              <w:autoSpaceDN w:val="0"/>
              <w:adjustRightInd w:val="0"/>
              <w:snapToGrid w:val="0"/>
              <w:spacing w:line="360" w:lineRule="exact"/>
              <w:jc w:val="center"/>
              <w:rPr>
                <w:szCs w:val="21"/>
              </w:rPr>
            </w:pPr>
            <w:r>
              <w:rPr>
                <w:rFonts w:hint="eastAsia"/>
                <w:szCs w:val="21"/>
              </w:rPr>
              <w:t>推荐专家一</w:t>
            </w:r>
          </w:p>
        </w:tc>
        <w:tc>
          <w:tcPr>
            <w:tcW w:w="1418" w:type="dxa"/>
            <w:tcBorders>
              <w:top w:val="single" w:sz="8" w:space="0" w:color="auto"/>
            </w:tcBorders>
            <w:vAlign w:val="center"/>
          </w:tcPr>
          <w:p w:rsidR="00CF740C" w:rsidRDefault="00CF740C">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rsidR="00CF740C" w:rsidRDefault="00CF740C">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rsidR="00CF740C" w:rsidRDefault="00CF740C">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rsidR="00CF740C" w:rsidRDefault="00CF740C">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rsidR="00CF740C" w:rsidRDefault="00CF740C">
            <w:pPr>
              <w:autoSpaceDE w:val="0"/>
              <w:autoSpaceDN w:val="0"/>
              <w:adjustRightInd w:val="0"/>
              <w:snapToGrid w:val="0"/>
              <w:spacing w:line="360" w:lineRule="exact"/>
              <w:jc w:val="center"/>
              <w:rPr>
                <w:szCs w:val="21"/>
              </w:rPr>
            </w:pPr>
          </w:p>
        </w:tc>
      </w:tr>
      <w:tr w:rsidR="00CF740C">
        <w:trPr>
          <w:trHeight w:val="510"/>
        </w:trPr>
        <w:tc>
          <w:tcPr>
            <w:tcW w:w="138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rsidR="00CF740C" w:rsidRDefault="00CF740C">
            <w:pPr>
              <w:autoSpaceDE w:val="0"/>
              <w:autoSpaceDN w:val="0"/>
              <w:adjustRightInd w:val="0"/>
              <w:snapToGrid w:val="0"/>
              <w:spacing w:line="360" w:lineRule="exact"/>
              <w:jc w:val="center"/>
              <w:rPr>
                <w:szCs w:val="21"/>
              </w:rPr>
            </w:pPr>
          </w:p>
        </w:tc>
        <w:tc>
          <w:tcPr>
            <w:tcW w:w="113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CF740C" w:rsidRDefault="00CF740C">
            <w:pPr>
              <w:autoSpaceDE w:val="0"/>
              <w:autoSpaceDN w:val="0"/>
              <w:adjustRightInd w:val="0"/>
              <w:snapToGrid w:val="0"/>
              <w:spacing w:line="360" w:lineRule="exact"/>
              <w:jc w:val="center"/>
              <w:rPr>
                <w:szCs w:val="21"/>
              </w:rPr>
            </w:pPr>
          </w:p>
        </w:tc>
        <w:tc>
          <w:tcPr>
            <w:tcW w:w="1089"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CF740C" w:rsidRDefault="00CF740C">
            <w:pPr>
              <w:autoSpaceDE w:val="0"/>
              <w:autoSpaceDN w:val="0"/>
              <w:adjustRightInd w:val="0"/>
              <w:snapToGrid w:val="0"/>
              <w:spacing w:line="360" w:lineRule="exact"/>
              <w:jc w:val="center"/>
              <w:rPr>
                <w:szCs w:val="21"/>
              </w:rPr>
            </w:pPr>
          </w:p>
        </w:tc>
      </w:tr>
      <w:tr w:rsidR="00CF740C">
        <w:trPr>
          <w:trHeight w:val="510"/>
        </w:trPr>
        <w:tc>
          <w:tcPr>
            <w:tcW w:w="138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rsidR="00CF740C" w:rsidRDefault="00CF740C">
            <w:pPr>
              <w:autoSpaceDE w:val="0"/>
              <w:autoSpaceDN w:val="0"/>
              <w:adjustRightInd w:val="0"/>
              <w:snapToGrid w:val="0"/>
              <w:spacing w:line="360" w:lineRule="exact"/>
              <w:jc w:val="center"/>
              <w:rPr>
                <w:szCs w:val="21"/>
              </w:rPr>
            </w:pPr>
          </w:p>
        </w:tc>
        <w:tc>
          <w:tcPr>
            <w:tcW w:w="113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CF740C" w:rsidRDefault="00CF740C">
            <w:pPr>
              <w:autoSpaceDE w:val="0"/>
              <w:autoSpaceDN w:val="0"/>
              <w:adjustRightInd w:val="0"/>
              <w:snapToGrid w:val="0"/>
              <w:spacing w:line="360" w:lineRule="exact"/>
              <w:jc w:val="center"/>
              <w:rPr>
                <w:szCs w:val="21"/>
              </w:rPr>
            </w:pPr>
          </w:p>
        </w:tc>
        <w:tc>
          <w:tcPr>
            <w:tcW w:w="1089"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CF740C" w:rsidRDefault="00CF740C">
            <w:pPr>
              <w:autoSpaceDE w:val="0"/>
              <w:autoSpaceDN w:val="0"/>
              <w:adjustRightInd w:val="0"/>
              <w:snapToGrid w:val="0"/>
              <w:spacing w:line="360" w:lineRule="exact"/>
              <w:jc w:val="center"/>
              <w:rPr>
                <w:szCs w:val="21"/>
              </w:rPr>
            </w:pPr>
          </w:p>
        </w:tc>
      </w:tr>
      <w:tr w:rsidR="00CF740C">
        <w:trPr>
          <w:trHeight w:val="510"/>
        </w:trPr>
        <w:tc>
          <w:tcPr>
            <w:tcW w:w="1384" w:type="dxa"/>
            <w:vAlign w:val="center"/>
          </w:tcPr>
          <w:p w:rsidR="00CF740C" w:rsidRDefault="00CF740C">
            <w:pPr>
              <w:adjustRightInd w:val="0"/>
              <w:jc w:val="center"/>
              <w:rPr>
                <w:szCs w:val="21"/>
              </w:rPr>
            </w:pPr>
            <w:r>
              <w:rPr>
                <w:rFonts w:hint="eastAsia"/>
                <w:szCs w:val="21"/>
              </w:rPr>
              <w:t>推荐专家一</w:t>
            </w:r>
          </w:p>
          <w:p w:rsidR="00CF740C" w:rsidRDefault="00CF740C">
            <w:pPr>
              <w:autoSpaceDE w:val="0"/>
              <w:autoSpaceDN w:val="0"/>
              <w:adjustRightInd w:val="0"/>
              <w:snapToGrid w:val="0"/>
              <w:jc w:val="center"/>
              <w:rPr>
                <w:szCs w:val="21"/>
              </w:rPr>
            </w:pPr>
            <w:r>
              <w:rPr>
                <w:rFonts w:hint="eastAsia"/>
                <w:szCs w:val="21"/>
              </w:rPr>
              <w:t>通讯地址</w:t>
            </w:r>
          </w:p>
        </w:tc>
        <w:tc>
          <w:tcPr>
            <w:tcW w:w="3969" w:type="dxa"/>
            <w:gridSpan w:val="3"/>
            <w:vAlign w:val="center"/>
          </w:tcPr>
          <w:p w:rsidR="00CF740C" w:rsidRDefault="00CF740C">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573" w:type="dxa"/>
            <w:gridSpan w:val="2"/>
            <w:vAlign w:val="center"/>
          </w:tcPr>
          <w:p w:rsidR="00CF740C" w:rsidRDefault="00CF740C">
            <w:pPr>
              <w:autoSpaceDE w:val="0"/>
              <w:autoSpaceDN w:val="0"/>
              <w:adjustRightInd w:val="0"/>
              <w:snapToGrid w:val="0"/>
              <w:spacing w:line="360" w:lineRule="exact"/>
              <w:ind w:firstLine="470"/>
              <w:jc w:val="center"/>
              <w:rPr>
                <w:rFonts w:eastAsia="方正仿宋_GBK"/>
                <w:sz w:val="24"/>
              </w:rPr>
            </w:pPr>
          </w:p>
        </w:tc>
      </w:tr>
      <w:tr w:rsidR="00CF740C">
        <w:trPr>
          <w:trHeight w:val="510"/>
        </w:trPr>
        <w:tc>
          <w:tcPr>
            <w:tcW w:w="138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rsidR="00CF740C" w:rsidRDefault="00CF740C">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rsidR="00CF740C" w:rsidRDefault="00CF740C">
            <w:pPr>
              <w:autoSpaceDE w:val="0"/>
              <w:autoSpaceDN w:val="0"/>
              <w:adjustRightInd w:val="0"/>
              <w:snapToGrid w:val="0"/>
              <w:spacing w:line="360" w:lineRule="exact"/>
              <w:ind w:firstLine="470"/>
              <w:jc w:val="center"/>
              <w:rPr>
                <w:rFonts w:eastAsia="方正仿宋_GBK"/>
                <w:sz w:val="24"/>
              </w:rPr>
            </w:pPr>
          </w:p>
        </w:tc>
      </w:tr>
      <w:tr w:rsidR="00CF740C">
        <w:trPr>
          <w:trHeight w:val="510"/>
        </w:trPr>
        <w:tc>
          <w:tcPr>
            <w:tcW w:w="138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rsidR="00CF740C" w:rsidRDefault="00CF740C">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CF740C" w:rsidRDefault="00CF740C">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rsidR="00CF740C" w:rsidRDefault="00CF740C">
            <w:pPr>
              <w:autoSpaceDE w:val="0"/>
              <w:autoSpaceDN w:val="0"/>
              <w:adjustRightInd w:val="0"/>
              <w:snapToGrid w:val="0"/>
              <w:spacing w:line="360" w:lineRule="exact"/>
              <w:ind w:firstLine="470"/>
              <w:jc w:val="center"/>
              <w:rPr>
                <w:rFonts w:eastAsia="方正仿宋_GBK"/>
                <w:sz w:val="24"/>
              </w:rPr>
            </w:pPr>
          </w:p>
        </w:tc>
      </w:tr>
      <w:tr w:rsidR="00CF740C" w:rsidTr="00CC7796">
        <w:trPr>
          <w:trHeight w:val="4638"/>
        </w:trPr>
        <w:tc>
          <w:tcPr>
            <w:tcW w:w="9060" w:type="dxa"/>
            <w:gridSpan w:val="7"/>
          </w:tcPr>
          <w:p w:rsidR="00CF740C" w:rsidRDefault="00CF740C">
            <w:pPr>
              <w:adjustRightInd w:val="0"/>
              <w:rPr>
                <w:szCs w:val="21"/>
              </w:rPr>
            </w:pPr>
            <w:r>
              <w:rPr>
                <w:rFonts w:hint="eastAsia"/>
                <w:szCs w:val="21"/>
              </w:rPr>
              <w:t>推荐意见：（不超过</w:t>
            </w:r>
            <w:r>
              <w:rPr>
                <w:szCs w:val="21"/>
              </w:rPr>
              <w:t>600</w:t>
            </w:r>
            <w:r>
              <w:rPr>
                <w:rFonts w:hint="eastAsia"/>
                <w:szCs w:val="21"/>
              </w:rPr>
              <w:t>字）</w:t>
            </w:r>
          </w:p>
          <w:p w:rsidR="00CF740C" w:rsidRDefault="00CF740C" w:rsidP="0089476D">
            <w:pPr>
              <w:autoSpaceDE w:val="0"/>
              <w:autoSpaceDN w:val="0"/>
              <w:adjustRightInd w:val="0"/>
              <w:snapToGrid w:val="0"/>
              <w:spacing w:line="590" w:lineRule="atLeast"/>
              <w:ind w:firstLineChars="2165" w:firstLine="4438"/>
              <w:rPr>
                <w:szCs w:val="21"/>
              </w:rPr>
            </w:pPr>
          </w:p>
        </w:tc>
      </w:tr>
      <w:tr w:rsidR="00CF740C">
        <w:trPr>
          <w:trHeight w:val="292"/>
        </w:trPr>
        <w:tc>
          <w:tcPr>
            <w:tcW w:w="1384" w:type="dxa"/>
            <w:tcBorders>
              <w:bottom w:val="single" w:sz="8" w:space="0" w:color="auto"/>
            </w:tcBorders>
            <w:vAlign w:val="center"/>
          </w:tcPr>
          <w:p w:rsidR="00CF740C" w:rsidRDefault="00CF740C">
            <w:pPr>
              <w:adjustRightInd w:val="0"/>
              <w:spacing w:line="400" w:lineRule="exact"/>
              <w:jc w:val="center"/>
              <w:rPr>
                <w:spacing w:val="-25"/>
                <w:szCs w:val="21"/>
              </w:rPr>
            </w:pPr>
            <w:r>
              <w:rPr>
                <w:rFonts w:hint="eastAsia"/>
                <w:spacing w:val="-25"/>
                <w:szCs w:val="21"/>
              </w:rPr>
              <w:t>声</w:t>
            </w:r>
          </w:p>
          <w:p w:rsidR="00CF740C" w:rsidRDefault="00CF740C">
            <w:pPr>
              <w:adjustRightInd w:val="0"/>
              <w:spacing w:line="400" w:lineRule="exact"/>
              <w:jc w:val="center"/>
              <w:rPr>
                <w:spacing w:val="-25"/>
                <w:szCs w:val="21"/>
              </w:rPr>
            </w:pPr>
          </w:p>
          <w:p w:rsidR="00CF740C" w:rsidRDefault="00CF740C">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rsidR="00CF740C" w:rsidRDefault="00CF740C">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F740C" w:rsidRDefault="00CF740C">
            <w:pPr>
              <w:adjustRightInd w:val="0"/>
              <w:spacing w:line="400" w:lineRule="exact"/>
              <w:ind w:firstLine="404"/>
              <w:rPr>
                <w:szCs w:val="21"/>
              </w:rPr>
            </w:pPr>
            <w:r>
              <w:rPr>
                <w:rFonts w:hint="eastAsia"/>
                <w:szCs w:val="21"/>
              </w:rPr>
              <w:t>如有不符，本人愿意承担相关后果并接受相应的处理。</w:t>
            </w:r>
          </w:p>
          <w:p w:rsidR="00CF740C" w:rsidRDefault="00CF740C" w:rsidP="0089476D">
            <w:pPr>
              <w:adjustRightInd w:val="0"/>
              <w:spacing w:line="400" w:lineRule="exact"/>
              <w:ind w:firstLineChars="1608" w:firstLine="3168"/>
              <w:rPr>
                <w:spacing w:val="-4"/>
                <w:szCs w:val="21"/>
              </w:rPr>
            </w:pPr>
            <w:r>
              <w:rPr>
                <w:rFonts w:hint="eastAsia"/>
                <w:spacing w:val="-4"/>
                <w:szCs w:val="21"/>
              </w:rPr>
              <w:t>推荐专家（签名）：</w:t>
            </w:r>
            <w:r>
              <w:rPr>
                <w:spacing w:val="-4"/>
                <w:szCs w:val="21"/>
              </w:rPr>
              <w:t xml:space="preserve">      </w:t>
            </w:r>
          </w:p>
          <w:p w:rsidR="00CF740C" w:rsidRDefault="00CF740C">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CF740C" w:rsidRDefault="00CF740C" w:rsidP="00CC7796">
      <w:pPr>
        <w:spacing w:line="570" w:lineRule="exact"/>
        <w:rPr>
          <w:rFonts w:ascii="方正仿宋_GBK" w:eastAsia="方正仿宋_GBK"/>
          <w:sz w:val="32"/>
          <w:szCs w:val="32"/>
        </w:rPr>
      </w:pPr>
    </w:p>
    <w:sectPr w:rsidR="00CF740C" w:rsidSect="0083266E">
      <w:headerReference w:type="default" r:id="rId48"/>
      <w:footerReference w:type="even" r:id="rId49"/>
      <w:footerReference w:type="default" r:id="rId50"/>
      <w:pgSz w:w="11906" w:h="16838"/>
      <w:pgMar w:top="2098" w:right="1474" w:bottom="1985" w:left="1588" w:header="720" w:footer="1474" w:gutter="0"/>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0B4" w:rsidRDefault="003D20B4">
      <w:r>
        <w:separator/>
      </w:r>
    </w:p>
  </w:endnote>
  <w:endnote w:type="continuationSeparator" w:id="0">
    <w:p w:rsidR="003D20B4" w:rsidRDefault="003D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6D" w:rsidRDefault="0089476D">
    <w:pPr>
      <w:pStyle w:val="a6"/>
      <w:framePr w:wrap="around" w:vAnchor="text" w:hAnchor="margin" w:xAlign="outside" w:y="1"/>
      <w:ind w:firstLineChars="100" w:firstLine="280"/>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Pr>
        <w:rStyle w:val="a9"/>
        <w:szCs w:val="28"/>
      </w:rPr>
      <w:t>6</w:t>
    </w:r>
    <w:r>
      <w:rPr>
        <w:szCs w:val="28"/>
      </w:rPr>
      <w:fldChar w:fldCharType="end"/>
    </w:r>
    <w:r>
      <w:rPr>
        <w:rStyle w:val="a9"/>
        <w:szCs w:val="28"/>
      </w:rPr>
      <w:t xml:space="preserve"> —</w:t>
    </w:r>
  </w:p>
  <w:p w:rsidR="0089476D" w:rsidRDefault="0089476D">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6D" w:rsidRDefault="0089476D">
    <w:pPr>
      <w:pStyle w:val="a6"/>
      <w:framePr w:wrap="around" w:vAnchor="text" w:hAnchor="margin" w:xAlign="outside" w:y="1"/>
      <w:ind w:right="280"/>
      <w:jc w:val="right"/>
      <w:rPr>
        <w:rStyle w:val="a9"/>
        <w:szCs w:val="28"/>
      </w:rPr>
    </w:pPr>
    <w:r>
      <w:rPr>
        <w:rStyle w:val="a9"/>
        <w:szCs w:val="28"/>
      </w:rPr>
      <w:t xml:space="preserve">— </w:t>
    </w:r>
    <w:r>
      <w:rPr>
        <w:szCs w:val="28"/>
      </w:rPr>
      <w:fldChar w:fldCharType="begin"/>
    </w:r>
    <w:r>
      <w:rPr>
        <w:rStyle w:val="a9"/>
        <w:szCs w:val="28"/>
      </w:rPr>
      <w:instrText xml:space="preserve">PAGE  </w:instrText>
    </w:r>
    <w:r>
      <w:rPr>
        <w:szCs w:val="28"/>
      </w:rPr>
      <w:fldChar w:fldCharType="separate"/>
    </w:r>
    <w:r w:rsidR="003D20B4">
      <w:rPr>
        <w:rStyle w:val="a9"/>
        <w:noProof/>
        <w:szCs w:val="28"/>
      </w:rPr>
      <w:t>1</w:t>
    </w:r>
    <w:r>
      <w:rPr>
        <w:szCs w:val="28"/>
      </w:rPr>
      <w:fldChar w:fldCharType="end"/>
    </w:r>
    <w:r>
      <w:rPr>
        <w:rStyle w:val="a9"/>
        <w:szCs w:val="28"/>
      </w:rPr>
      <w:t xml:space="preserve"> —</w:t>
    </w:r>
  </w:p>
  <w:p w:rsidR="0089476D" w:rsidRDefault="0089476D">
    <w:pPr>
      <w:pStyle w:val="a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6D" w:rsidRDefault="0089476D">
    <w:pPr>
      <w:pStyle w:val="a6"/>
      <w:framePr w:wrap="around" w:vAnchor="text" w:hAnchor="margin" w:xAlign="outside" w:y="1"/>
      <w:rPr>
        <w:rStyle w:val="a9"/>
      </w:rPr>
    </w:pPr>
    <w:r>
      <w:rPr>
        <w:rStyle w:val="a9"/>
        <w:rFonts w:hint="eastAsia"/>
      </w:rPr>
      <w:t>—</w:t>
    </w:r>
    <w:r>
      <w:rPr>
        <w:rStyle w:val="a9"/>
        <w:rFonts w:hint="eastAsia"/>
      </w:rPr>
      <w:t xml:space="preserve"> </w:t>
    </w:r>
    <w:r>
      <w:fldChar w:fldCharType="begin"/>
    </w:r>
    <w:r>
      <w:rPr>
        <w:rStyle w:val="a9"/>
      </w:rPr>
      <w:instrText xml:space="preserve">PAGE  </w:instrText>
    </w:r>
    <w:r>
      <w:fldChar w:fldCharType="separate"/>
    </w:r>
    <w:r>
      <w:rPr>
        <w:rStyle w:val="a9"/>
      </w:rPr>
      <w:t>20</w:t>
    </w:r>
    <w:r>
      <w:fldChar w:fldCharType="end"/>
    </w:r>
    <w:r>
      <w:rPr>
        <w:rStyle w:val="a9"/>
        <w:rFonts w:hint="eastAsia"/>
      </w:rPr>
      <w:t xml:space="preserve"> </w:t>
    </w:r>
    <w:r>
      <w:rPr>
        <w:rStyle w:val="a9"/>
        <w:rFonts w:hint="eastAsia"/>
      </w:rPr>
      <w:t>—</w:t>
    </w:r>
  </w:p>
  <w:p w:rsidR="0089476D" w:rsidRDefault="0089476D">
    <w:pPr>
      <w:pStyle w:val="a6"/>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6D" w:rsidRDefault="0089476D">
    <w:pPr>
      <w:pStyle w:val="a6"/>
      <w:ind w:leftChars="100" w:left="210" w:rightChars="100" w:right="210"/>
      <w:jc w:val="both"/>
    </w:pPr>
    <w:r>
      <w:rPr>
        <w:rFonts w:hint="eastAsia"/>
      </w:rPr>
      <w:t>—</w:t>
    </w:r>
    <w:r>
      <w:rPr>
        <w:rFonts w:hint="eastAsia"/>
      </w:rPr>
      <w:t xml:space="preserve"> </w:t>
    </w:r>
    <w:r>
      <w:fldChar w:fldCharType="begin"/>
    </w:r>
    <w:r>
      <w:rPr>
        <w:rStyle w:val="a9"/>
      </w:rPr>
      <w:instrText xml:space="preserve"> PAGE </w:instrText>
    </w:r>
    <w:r>
      <w:fldChar w:fldCharType="separate"/>
    </w:r>
    <w:r>
      <w:rPr>
        <w:rStyle w:val="a9"/>
      </w:rPr>
      <w:t>2</w:t>
    </w:r>
    <w:r>
      <w:fldChar w:fldCharType="end"/>
    </w:r>
    <w:r>
      <w:rPr>
        <w:rStyle w:val="a9"/>
        <w:rFonts w:hint="eastAsia"/>
      </w:rPr>
      <w:t xml:space="preserve"> </w:t>
    </w:r>
    <w:r>
      <w:rPr>
        <w:rFonts w:hint="eastAsia"/>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6D" w:rsidRDefault="0089476D">
    <w:pPr>
      <w:pStyle w:val="a6"/>
      <w:ind w:leftChars="100" w:left="210" w:rightChars="100" w:right="210"/>
      <w:jc w:val="right"/>
    </w:pPr>
    <w:r>
      <w:rPr>
        <w:rFonts w:hint="eastAsia"/>
      </w:rPr>
      <w:t>—</w:t>
    </w:r>
    <w:r>
      <w:rPr>
        <w:rFonts w:hint="eastAsia"/>
      </w:rPr>
      <w:t xml:space="preserve"> </w:t>
    </w:r>
    <w:r>
      <w:fldChar w:fldCharType="begin"/>
    </w:r>
    <w:r>
      <w:rPr>
        <w:rStyle w:val="a9"/>
      </w:rPr>
      <w:instrText xml:space="preserve"> PAGE </w:instrText>
    </w:r>
    <w:r>
      <w:fldChar w:fldCharType="separate"/>
    </w:r>
    <w:r w:rsidR="009338D0">
      <w:rPr>
        <w:rStyle w:val="a9"/>
        <w:noProof/>
      </w:rPr>
      <w:t>28</w:t>
    </w:r>
    <w:r>
      <w:fldChar w:fldCharType="end"/>
    </w:r>
    <w:r>
      <w:rPr>
        <w:rStyle w:val="a9"/>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0B4" w:rsidRDefault="003D20B4">
      <w:r>
        <w:separator/>
      </w:r>
    </w:p>
  </w:footnote>
  <w:footnote w:type="continuationSeparator" w:id="0">
    <w:p w:rsidR="003D20B4" w:rsidRDefault="003D2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76D" w:rsidRDefault="0089476D">
    <w:pPr>
      <w:pStyle w:val="a7"/>
    </w:pPr>
  </w:p>
  <w:p w:rsidR="0089476D" w:rsidRDefault="00894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A1026A"/>
    <w:multiLevelType w:val="singleLevel"/>
    <w:tmpl w:val="DCA1026A"/>
    <w:lvl w:ilvl="0">
      <w:start w:val="1"/>
      <w:numFmt w:val="decimal"/>
      <w:suff w:val="nothing"/>
      <w:lvlText w:val="%1、"/>
      <w:lvlJc w:val="left"/>
    </w:lvl>
  </w:abstractNum>
  <w:abstractNum w:abstractNumId="1">
    <w:nsid w:val="1FC16BBC"/>
    <w:multiLevelType w:val="singleLevel"/>
    <w:tmpl w:val="1FC16BBC"/>
    <w:lvl w:ilvl="0">
      <w:start w:val="1"/>
      <w:numFmt w:val="decimal"/>
      <w:suff w:val="nothing"/>
      <w:lvlText w:val="%1、"/>
      <w:lvlJc w:val="left"/>
    </w:lvl>
  </w:abstractNum>
  <w:abstractNum w:abstractNumId="2">
    <w:nsid w:val="39471A5C"/>
    <w:multiLevelType w:val="hybridMultilevel"/>
    <w:tmpl w:val="502AD9CC"/>
    <w:lvl w:ilvl="0" w:tplc="4DB47BD0">
      <w:start w:val="1"/>
      <w:numFmt w:val="decimal"/>
      <w:lvlText w:val="%1、"/>
      <w:lvlJc w:val="left"/>
      <w:pPr>
        <w:ind w:left="768" w:hanging="360"/>
      </w:pPr>
      <w:rPr>
        <w:rFonts w:hint="default"/>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abstractNum w:abstractNumId="3">
    <w:nsid w:val="3D9255DA"/>
    <w:multiLevelType w:val="hybridMultilevel"/>
    <w:tmpl w:val="358A5D80"/>
    <w:lvl w:ilvl="0" w:tplc="E15656CC">
      <w:start w:val="1"/>
      <w:numFmt w:val="japaneseCounting"/>
      <w:lvlText w:val="%1、"/>
      <w:lvlJc w:val="left"/>
      <w:pPr>
        <w:ind w:left="918" w:hanging="510"/>
      </w:pPr>
      <w:rPr>
        <w:rFonts w:hint="default"/>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displayHorizontalDrawingGridEvery w:val="0"/>
  <w:displayVerticalDrawingGridEvery w:val="2"/>
  <w:characterSpacingControl w:val="compressPunctuation"/>
  <w:savePreviewPicture/>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KGWebUrl" w:val="http://192.168.70.221:80/weaver/weaver.file.FileDownload?fileid=13&amp;type=editMould"/>
  </w:docVars>
  <w:rsids>
    <w:rsidRoot w:val="009C516D"/>
    <w:rsid w:val="DFA48C34"/>
    <w:rsid w:val="FDEB3FF0"/>
    <w:rsid w:val="00015680"/>
    <w:rsid w:val="000171F4"/>
    <w:rsid w:val="00027BF2"/>
    <w:rsid w:val="00036607"/>
    <w:rsid w:val="00041FDE"/>
    <w:rsid w:val="00052954"/>
    <w:rsid w:val="000579AB"/>
    <w:rsid w:val="00073870"/>
    <w:rsid w:val="000828C2"/>
    <w:rsid w:val="0009420F"/>
    <w:rsid w:val="000A7D36"/>
    <w:rsid w:val="000D78F0"/>
    <w:rsid w:val="000E18DB"/>
    <w:rsid w:val="0011288D"/>
    <w:rsid w:val="00160569"/>
    <w:rsid w:val="0019283D"/>
    <w:rsid w:val="0019527A"/>
    <w:rsid w:val="001C6E41"/>
    <w:rsid w:val="001E3954"/>
    <w:rsid w:val="001E7211"/>
    <w:rsid w:val="001E7741"/>
    <w:rsid w:val="00211E47"/>
    <w:rsid w:val="002176F8"/>
    <w:rsid w:val="00223A0A"/>
    <w:rsid w:val="00240A67"/>
    <w:rsid w:val="00240E8C"/>
    <w:rsid w:val="00247059"/>
    <w:rsid w:val="002561D5"/>
    <w:rsid w:val="00261FA2"/>
    <w:rsid w:val="002623E1"/>
    <w:rsid w:val="002638E1"/>
    <w:rsid w:val="00271A47"/>
    <w:rsid w:val="00284AAB"/>
    <w:rsid w:val="002C09D8"/>
    <w:rsid w:val="002C1D8B"/>
    <w:rsid w:val="002F2396"/>
    <w:rsid w:val="0031518A"/>
    <w:rsid w:val="0032032E"/>
    <w:rsid w:val="00321CE3"/>
    <w:rsid w:val="00383D55"/>
    <w:rsid w:val="00392FA5"/>
    <w:rsid w:val="00395598"/>
    <w:rsid w:val="003A6F33"/>
    <w:rsid w:val="003A7C4D"/>
    <w:rsid w:val="003A7D71"/>
    <w:rsid w:val="003B0417"/>
    <w:rsid w:val="003C228E"/>
    <w:rsid w:val="003C5052"/>
    <w:rsid w:val="003D20B4"/>
    <w:rsid w:val="003D75F4"/>
    <w:rsid w:val="003F230F"/>
    <w:rsid w:val="00402E2B"/>
    <w:rsid w:val="00404529"/>
    <w:rsid w:val="00410DCF"/>
    <w:rsid w:val="00411A4D"/>
    <w:rsid w:val="00441372"/>
    <w:rsid w:val="00445E8B"/>
    <w:rsid w:val="00455BD4"/>
    <w:rsid w:val="004569EF"/>
    <w:rsid w:val="00482C22"/>
    <w:rsid w:val="00483C7F"/>
    <w:rsid w:val="00494137"/>
    <w:rsid w:val="00494A6C"/>
    <w:rsid w:val="0049721A"/>
    <w:rsid w:val="004E2449"/>
    <w:rsid w:val="004E3112"/>
    <w:rsid w:val="00503A67"/>
    <w:rsid w:val="005235BD"/>
    <w:rsid w:val="00527681"/>
    <w:rsid w:val="00530134"/>
    <w:rsid w:val="00555F64"/>
    <w:rsid w:val="005631A2"/>
    <w:rsid w:val="00580B5D"/>
    <w:rsid w:val="005A4855"/>
    <w:rsid w:val="005B543A"/>
    <w:rsid w:val="005F6BC3"/>
    <w:rsid w:val="00600C23"/>
    <w:rsid w:val="00617A8C"/>
    <w:rsid w:val="006271DF"/>
    <w:rsid w:val="00650A2F"/>
    <w:rsid w:val="00651EB5"/>
    <w:rsid w:val="0066609C"/>
    <w:rsid w:val="00674F9A"/>
    <w:rsid w:val="00676B4A"/>
    <w:rsid w:val="006A00AB"/>
    <w:rsid w:val="006A21A3"/>
    <w:rsid w:val="006B6A72"/>
    <w:rsid w:val="006C2695"/>
    <w:rsid w:val="006C4D1A"/>
    <w:rsid w:val="00712DD3"/>
    <w:rsid w:val="007547D0"/>
    <w:rsid w:val="0075649D"/>
    <w:rsid w:val="00756D93"/>
    <w:rsid w:val="00762792"/>
    <w:rsid w:val="00765C45"/>
    <w:rsid w:val="00767624"/>
    <w:rsid w:val="007701F7"/>
    <w:rsid w:val="00787BD2"/>
    <w:rsid w:val="007B6AB3"/>
    <w:rsid w:val="007D059F"/>
    <w:rsid w:val="007D745A"/>
    <w:rsid w:val="007E7A11"/>
    <w:rsid w:val="00810BCC"/>
    <w:rsid w:val="0081611E"/>
    <w:rsid w:val="008218EF"/>
    <w:rsid w:val="0083266E"/>
    <w:rsid w:val="00854FF4"/>
    <w:rsid w:val="008625C4"/>
    <w:rsid w:val="00871870"/>
    <w:rsid w:val="0087430D"/>
    <w:rsid w:val="008840D1"/>
    <w:rsid w:val="00884CD1"/>
    <w:rsid w:val="0089476D"/>
    <w:rsid w:val="008A0793"/>
    <w:rsid w:val="008B41DD"/>
    <w:rsid w:val="008C3739"/>
    <w:rsid w:val="008D01A5"/>
    <w:rsid w:val="008E0A7C"/>
    <w:rsid w:val="008E63FA"/>
    <w:rsid w:val="008F15B3"/>
    <w:rsid w:val="009135C2"/>
    <w:rsid w:val="00916B76"/>
    <w:rsid w:val="00926D7A"/>
    <w:rsid w:val="00931DD9"/>
    <w:rsid w:val="009323F6"/>
    <w:rsid w:val="009338D0"/>
    <w:rsid w:val="009362F2"/>
    <w:rsid w:val="00941F12"/>
    <w:rsid w:val="00950FBF"/>
    <w:rsid w:val="00952B0E"/>
    <w:rsid w:val="00980879"/>
    <w:rsid w:val="00982503"/>
    <w:rsid w:val="009866B4"/>
    <w:rsid w:val="00997A59"/>
    <w:rsid w:val="009A261A"/>
    <w:rsid w:val="009C516D"/>
    <w:rsid w:val="009D3210"/>
    <w:rsid w:val="009E6B98"/>
    <w:rsid w:val="009F3828"/>
    <w:rsid w:val="009F6178"/>
    <w:rsid w:val="009F7366"/>
    <w:rsid w:val="00A0061F"/>
    <w:rsid w:val="00A00D59"/>
    <w:rsid w:val="00A12817"/>
    <w:rsid w:val="00A14E5E"/>
    <w:rsid w:val="00A202E9"/>
    <w:rsid w:val="00A20E11"/>
    <w:rsid w:val="00A31A45"/>
    <w:rsid w:val="00A34963"/>
    <w:rsid w:val="00A71F3B"/>
    <w:rsid w:val="00A7635A"/>
    <w:rsid w:val="00A94C9B"/>
    <w:rsid w:val="00AA0DCC"/>
    <w:rsid w:val="00AA73FD"/>
    <w:rsid w:val="00AD7AE0"/>
    <w:rsid w:val="00AF4F64"/>
    <w:rsid w:val="00AF5269"/>
    <w:rsid w:val="00B07030"/>
    <w:rsid w:val="00B27B06"/>
    <w:rsid w:val="00B34963"/>
    <w:rsid w:val="00B34968"/>
    <w:rsid w:val="00B45DFA"/>
    <w:rsid w:val="00B654D5"/>
    <w:rsid w:val="00B770A9"/>
    <w:rsid w:val="00BA0522"/>
    <w:rsid w:val="00BB3E9F"/>
    <w:rsid w:val="00BE111F"/>
    <w:rsid w:val="00BE711D"/>
    <w:rsid w:val="00C002B3"/>
    <w:rsid w:val="00C03793"/>
    <w:rsid w:val="00C17A78"/>
    <w:rsid w:val="00C21082"/>
    <w:rsid w:val="00C2588F"/>
    <w:rsid w:val="00C51083"/>
    <w:rsid w:val="00C900A2"/>
    <w:rsid w:val="00CB433D"/>
    <w:rsid w:val="00CC341A"/>
    <w:rsid w:val="00CC7796"/>
    <w:rsid w:val="00CE45A4"/>
    <w:rsid w:val="00CF139B"/>
    <w:rsid w:val="00CF6ED6"/>
    <w:rsid w:val="00CF740C"/>
    <w:rsid w:val="00D00C85"/>
    <w:rsid w:val="00D0303E"/>
    <w:rsid w:val="00D07DBF"/>
    <w:rsid w:val="00D16B1C"/>
    <w:rsid w:val="00D30FA9"/>
    <w:rsid w:val="00D32BAD"/>
    <w:rsid w:val="00D43256"/>
    <w:rsid w:val="00D46777"/>
    <w:rsid w:val="00D55941"/>
    <w:rsid w:val="00D72913"/>
    <w:rsid w:val="00D85619"/>
    <w:rsid w:val="00D90CB8"/>
    <w:rsid w:val="00D927B4"/>
    <w:rsid w:val="00D93361"/>
    <w:rsid w:val="00DB0FB3"/>
    <w:rsid w:val="00DC1A09"/>
    <w:rsid w:val="00DC5F7A"/>
    <w:rsid w:val="00DF7DE9"/>
    <w:rsid w:val="00E10E2B"/>
    <w:rsid w:val="00E17129"/>
    <w:rsid w:val="00E21983"/>
    <w:rsid w:val="00E25F7E"/>
    <w:rsid w:val="00E45B8A"/>
    <w:rsid w:val="00E621BB"/>
    <w:rsid w:val="00E63523"/>
    <w:rsid w:val="00E6590C"/>
    <w:rsid w:val="00EC45EE"/>
    <w:rsid w:val="00ED6A8C"/>
    <w:rsid w:val="00EE4C05"/>
    <w:rsid w:val="00F23164"/>
    <w:rsid w:val="00F35F2B"/>
    <w:rsid w:val="00F40C57"/>
    <w:rsid w:val="00F53909"/>
    <w:rsid w:val="00F750DC"/>
    <w:rsid w:val="00F903ED"/>
    <w:rsid w:val="00F923D5"/>
    <w:rsid w:val="00FC22AD"/>
    <w:rsid w:val="00FC5AE9"/>
    <w:rsid w:val="00FC7F56"/>
    <w:rsid w:val="00FE1FB5"/>
    <w:rsid w:val="00FE5591"/>
    <w:rsid w:val="00FE6C32"/>
    <w:rsid w:val="09E15B84"/>
    <w:rsid w:val="0CD56D9C"/>
    <w:rsid w:val="0FE11148"/>
    <w:rsid w:val="1FBC5A21"/>
    <w:rsid w:val="1FDB1F65"/>
    <w:rsid w:val="213E5A47"/>
    <w:rsid w:val="23B1422B"/>
    <w:rsid w:val="2AAF0D6A"/>
    <w:rsid w:val="33402235"/>
    <w:rsid w:val="358024D4"/>
    <w:rsid w:val="49A46D4E"/>
    <w:rsid w:val="4CBF7AF9"/>
    <w:rsid w:val="5861593F"/>
    <w:rsid w:val="609D67B6"/>
    <w:rsid w:val="65033347"/>
    <w:rsid w:val="70F02B00"/>
    <w:rsid w:val="757260C0"/>
    <w:rsid w:val="7B690E7E"/>
    <w:rsid w:val="7D733C59"/>
    <w:rsid w:val="7EF35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nhideWhenUsed="0" w:qFormat="1"/>
    <w:lsdException w:name="Normal Table" w:uiPriority="0" w:unhideWhenUsed="0"/>
    <w:lsdException w:name="Balloon Text" w:semiHidden="0"/>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66E"/>
    <w:pPr>
      <w:widowControl w:val="0"/>
      <w:jc w:val="both"/>
    </w:pPr>
    <w:rPr>
      <w:kern w:val="2"/>
      <w:sz w:val="21"/>
      <w:szCs w:val="24"/>
    </w:rPr>
  </w:style>
  <w:style w:type="paragraph" w:styleId="1">
    <w:name w:val="heading 1"/>
    <w:basedOn w:val="a"/>
    <w:next w:val="a"/>
    <w:qFormat/>
    <w:rsid w:val="0083266E"/>
    <w:pPr>
      <w:keepNext/>
      <w:keepLines/>
      <w:spacing w:before="340" w:after="330" w:line="578" w:lineRule="atLeast"/>
      <w:outlineLvl w:val="0"/>
    </w:pPr>
    <w:rPr>
      <w:b/>
      <w:kern w:val="44"/>
      <w:sz w:val="44"/>
    </w:rPr>
  </w:style>
  <w:style w:type="paragraph" w:styleId="2">
    <w:name w:val="heading 2"/>
    <w:basedOn w:val="a"/>
    <w:next w:val="a"/>
    <w:link w:val="2Char"/>
    <w:uiPriority w:val="9"/>
    <w:semiHidden/>
    <w:unhideWhenUsed/>
    <w:qFormat/>
    <w:rsid w:val="00CE45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B433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a"/>
    <w:rsid w:val="0083266E"/>
    <w:pPr>
      <w:adjustRightInd w:val="0"/>
      <w:jc w:val="left"/>
    </w:pPr>
    <w:rPr>
      <w:spacing w:val="-25"/>
    </w:rPr>
  </w:style>
  <w:style w:type="paragraph" w:styleId="a4">
    <w:name w:val="Plain Text"/>
    <w:basedOn w:val="a"/>
    <w:uiPriority w:val="99"/>
    <w:qFormat/>
    <w:rsid w:val="0083266E"/>
    <w:pPr>
      <w:spacing w:line="360" w:lineRule="auto"/>
      <w:ind w:firstLineChars="200" w:firstLine="480"/>
    </w:pPr>
    <w:rPr>
      <w:rFonts w:ascii="仿宋_GB2312" w:hAnsi="Calibri"/>
      <w:szCs w:val="22"/>
    </w:rPr>
  </w:style>
  <w:style w:type="paragraph" w:styleId="a5">
    <w:name w:val="Balloon Text"/>
    <w:basedOn w:val="a"/>
    <w:link w:val="Char"/>
    <w:uiPriority w:val="99"/>
    <w:unhideWhenUsed/>
    <w:rsid w:val="0083266E"/>
    <w:rPr>
      <w:sz w:val="18"/>
      <w:szCs w:val="18"/>
    </w:rPr>
  </w:style>
  <w:style w:type="character" w:customStyle="1" w:styleId="Char">
    <w:name w:val="批注框文本 Char"/>
    <w:link w:val="a5"/>
    <w:uiPriority w:val="99"/>
    <w:semiHidden/>
    <w:rsid w:val="0083266E"/>
    <w:rPr>
      <w:kern w:val="2"/>
      <w:sz w:val="18"/>
      <w:szCs w:val="18"/>
    </w:rPr>
  </w:style>
  <w:style w:type="paragraph" w:styleId="a6">
    <w:name w:val="footer"/>
    <w:basedOn w:val="a"/>
    <w:rsid w:val="0083266E"/>
    <w:pPr>
      <w:tabs>
        <w:tab w:val="center" w:pos="4153"/>
        <w:tab w:val="right" w:pos="8306"/>
      </w:tabs>
      <w:spacing w:line="400" w:lineRule="atLeast"/>
      <w:jc w:val="center"/>
    </w:pPr>
    <w:rPr>
      <w:sz w:val="28"/>
    </w:rPr>
  </w:style>
  <w:style w:type="paragraph" w:styleId="a7">
    <w:name w:val="header"/>
    <w:basedOn w:val="a"/>
    <w:rsid w:val="0083266E"/>
    <w:pPr>
      <w:tabs>
        <w:tab w:val="center" w:pos="4153"/>
        <w:tab w:val="right" w:pos="8306"/>
      </w:tabs>
      <w:spacing w:line="240" w:lineRule="atLeast"/>
      <w:jc w:val="center"/>
    </w:pPr>
    <w:rPr>
      <w:sz w:val="18"/>
    </w:rPr>
  </w:style>
  <w:style w:type="table" w:styleId="a8">
    <w:name w:val="Table Grid"/>
    <w:basedOn w:val="a1"/>
    <w:rsid w:val="0083266E"/>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rsid w:val="0083266E"/>
  </w:style>
  <w:style w:type="paragraph" w:customStyle="1" w:styleId="aa">
    <w:name w:val="附件栏"/>
    <w:basedOn w:val="a"/>
    <w:rsid w:val="0083266E"/>
  </w:style>
  <w:style w:type="paragraph" w:customStyle="1" w:styleId="ab">
    <w:name w:val="抄送栏"/>
    <w:basedOn w:val="a"/>
    <w:rsid w:val="0083266E"/>
    <w:pPr>
      <w:adjustRightInd w:val="0"/>
      <w:spacing w:line="454" w:lineRule="atLeast"/>
      <w:ind w:left="1310" w:right="357" w:hanging="953"/>
    </w:pPr>
  </w:style>
  <w:style w:type="paragraph" w:customStyle="1" w:styleId="ac">
    <w:name w:val="印发栏"/>
    <w:basedOn w:val="a3"/>
    <w:rsid w:val="0083266E"/>
    <w:pPr>
      <w:tabs>
        <w:tab w:val="right" w:pos="8465"/>
      </w:tabs>
      <w:spacing w:line="454" w:lineRule="atLeast"/>
      <w:ind w:left="357" w:right="357"/>
    </w:pPr>
    <w:rPr>
      <w:spacing w:val="0"/>
    </w:rPr>
  </w:style>
  <w:style w:type="paragraph" w:customStyle="1" w:styleId="ad">
    <w:name w:val="密级"/>
    <w:basedOn w:val="a"/>
    <w:rsid w:val="0083266E"/>
    <w:pPr>
      <w:adjustRightInd w:val="0"/>
      <w:spacing w:line="440" w:lineRule="atLeast"/>
      <w:jc w:val="right"/>
    </w:pPr>
    <w:rPr>
      <w:rFonts w:ascii="黑体" w:eastAsia="黑体"/>
      <w:kern w:val="0"/>
      <w:sz w:val="30"/>
    </w:rPr>
  </w:style>
  <w:style w:type="paragraph" w:customStyle="1" w:styleId="ae">
    <w:name w:val="紧急程度"/>
    <w:basedOn w:val="ad"/>
    <w:rsid w:val="0083266E"/>
    <w:pPr>
      <w:overflowPunct w:val="0"/>
    </w:pPr>
    <w:rPr>
      <w:sz w:val="32"/>
    </w:rPr>
  </w:style>
  <w:style w:type="paragraph" w:customStyle="1" w:styleId="20">
    <w:name w:val="标题2"/>
    <w:basedOn w:val="a"/>
    <w:next w:val="a"/>
    <w:rsid w:val="0083266E"/>
    <w:pPr>
      <w:jc w:val="center"/>
    </w:pPr>
    <w:rPr>
      <w:rFonts w:eastAsia="方正楷体_GBK"/>
    </w:rPr>
  </w:style>
  <w:style w:type="paragraph" w:customStyle="1" w:styleId="af">
    <w:name w:val="红线"/>
    <w:basedOn w:val="1"/>
    <w:rsid w:val="0083266E"/>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0">
    <w:name w:val="印数"/>
    <w:basedOn w:val="ac"/>
    <w:rsid w:val="0083266E"/>
    <w:pPr>
      <w:spacing w:line="400" w:lineRule="atLeast"/>
      <w:jc w:val="right"/>
    </w:pPr>
  </w:style>
  <w:style w:type="paragraph" w:customStyle="1" w:styleId="30">
    <w:name w:val="标题3"/>
    <w:basedOn w:val="a"/>
    <w:next w:val="a"/>
    <w:rsid w:val="0083266E"/>
    <w:rPr>
      <w:rFonts w:eastAsia="方正黑体_GBK"/>
    </w:rPr>
  </w:style>
  <w:style w:type="paragraph" w:customStyle="1" w:styleId="10">
    <w:name w:val="标题1"/>
    <w:basedOn w:val="a"/>
    <w:next w:val="a"/>
    <w:rsid w:val="0083266E"/>
    <w:pPr>
      <w:tabs>
        <w:tab w:val="left" w:pos="9193"/>
        <w:tab w:val="left" w:pos="9827"/>
      </w:tabs>
      <w:spacing w:line="640" w:lineRule="atLeast"/>
      <w:jc w:val="center"/>
    </w:pPr>
    <w:rPr>
      <w:rFonts w:eastAsia="方正小标宋_GBK"/>
      <w:sz w:val="44"/>
    </w:rPr>
  </w:style>
  <w:style w:type="paragraph" w:customStyle="1" w:styleId="11">
    <w:name w:val="样式1"/>
    <w:basedOn w:val="a"/>
    <w:rsid w:val="0083266E"/>
  </w:style>
  <w:style w:type="paragraph" w:customStyle="1" w:styleId="af1">
    <w:name w:val="文头"/>
    <w:basedOn w:val="a"/>
    <w:rsid w:val="0083266E"/>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2">
    <w:name w:val="线型"/>
    <w:basedOn w:val="ab"/>
    <w:rsid w:val="0083266E"/>
    <w:pPr>
      <w:spacing w:line="240" w:lineRule="auto"/>
      <w:ind w:left="0" w:firstLine="0"/>
      <w:jc w:val="center"/>
    </w:pPr>
  </w:style>
  <w:style w:type="character" w:customStyle="1" w:styleId="3Char">
    <w:name w:val="标题 3 Char"/>
    <w:basedOn w:val="a0"/>
    <w:link w:val="3"/>
    <w:uiPriority w:val="9"/>
    <w:semiHidden/>
    <w:rsid w:val="00CB433D"/>
    <w:rPr>
      <w:b/>
      <w:bCs/>
      <w:kern w:val="2"/>
      <w:sz w:val="32"/>
      <w:szCs w:val="32"/>
    </w:rPr>
  </w:style>
  <w:style w:type="paragraph" w:styleId="af3">
    <w:name w:val="List Paragraph"/>
    <w:basedOn w:val="a"/>
    <w:uiPriority w:val="99"/>
    <w:qFormat/>
    <w:rsid w:val="00C17A78"/>
    <w:pPr>
      <w:ind w:firstLineChars="200" w:firstLine="420"/>
    </w:pPr>
  </w:style>
  <w:style w:type="paragraph" w:customStyle="1" w:styleId="af4">
    <w:name w:val="图表名称"/>
    <w:basedOn w:val="a"/>
    <w:qFormat/>
    <w:rsid w:val="00871870"/>
    <w:pPr>
      <w:spacing w:line="360" w:lineRule="auto"/>
      <w:jc w:val="center"/>
    </w:pPr>
    <w:rPr>
      <w:szCs w:val="22"/>
    </w:rPr>
  </w:style>
  <w:style w:type="character" w:customStyle="1" w:styleId="2Char">
    <w:name w:val="标题 2 Char"/>
    <w:basedOn w:val="a0"/>
    <w:link w:val="2"/>
    <w:uiPriority w:val="9"/>
    <w:semiHidden/>
    <w:rsid w:val="00CE45A4"/>
    <w:rPr>
      <w:rFonts w:asciiTheme="majorHAnsi" w:eastAsiaTheme="majorEastAsia" w:hAnsiTheme="majorHAnsi" w:cstheme="majorBidi"/>
      <w:b/>
      <w:bCs/>
      <w:kern w:val="2"/>
      <w:sz w:val="32"/>
      <w:szCs w:val="32"/>
    </w:rPr>
  </w:style>
  <w:style w:type="character" w:styleId="af5">
    <w:name w:val="Strong"/>
    <w:basedOn w:val="a0"/>
    <w:qFormat/>
    <w:rsid w:val="000579AB"/>
    <w:rPr>
      <w:b/>
    </w:rPr>
  </w:style>
  <w:style w:type="paragraph" w:styleId="af6">
    <w:name w:val="Body Text"/>
    <w:basedOn w:val="a"/>
    <w:link w:val="Char0"/>
    <w:uiPriority w:val="1"/>
    <w:qFormat/>
    <w:rsid w:val="00FC22AD"/>
    <w:pPr>
      <w:autoSpaceDE w:val="0"/>
      <w:autoSpaceDN w:val="0"/>
      <w:jc w:val="left"/>
    </w:pPr>
    <w:rPr>
      <w:rFonts w:ascii="宋体" w:hAnsi="宋体" w:cs="宋体"/>
      <w:kern w:val="0"/>
      <w:sz w:val="24"/>
      <w:lang w:val="zh-CN" w:bidi="zh-CN"/>
    </w:rPr>
  </w:style>
  <w:style w:type="character" w:customStyle="1" w:styleId="Char0">
    <w:name w:val="正文文本 Char"/>
    <w:basedOn w:val="a0"/>
    <w:link w:val="af6"/>
    <w:uiPriority w:val="1"/>
    <w:rsid w:val="00FC22AD"/>
    <w:rPr>
      <w:rFonts w:ascii="宋体" w:hAnsi="宋体" w:cs="宋体"/>
      <w:sz w:val="24"/>
      <w:szCs w:val="24"/>
      <w:lang w:val="zh-CN" w:bidi="zh-CN"/>
    </w:rPr>
  </w:style>
  <w:style w:type="character" w:styleId="af7">
    <w:name w:val="Hyperlink"/>
    <w:basedOn w:val="a0"/>
    <w:uiPriority w:val="99"/>
    <w:semiHidden/>
    <w:unhideWhenUsed/>
    <w:rsid w:val="00FC22AD"/>
    <w:rPr>
      <w:color w:val="0000FF"/>
      <w:u w:val="single"/>
    </w:rPr>
  </w:style>
  <w:style w:type="character" w:customStyle="1" w:styleId="el-popoverreference-wrapper">
    <w:name w:val="el-popover__reference-wrapper"/>
    <w:basedOn w:val="a0"/>
    <w:rsid w:val="00FC22AD"/>
  </w:style>
  <w:style w:type="character" w:customStyle="1" w:styleId="patsnap-search-hit-0">
    <w:name w:val="patsnap-search-hit-0"/>
    <w:basedOn w:val="a0"/>
    <w:rsid w:val="001E3954"/>
  </w:style>
  <w:style w:type="character" w:customStyle="1" w:styleId="patsnap-search-hit-2">
    <w:name w:val="patsnap-search-hit-2"/>
    <w:basedOn w:val="a0"/>
    <w:rsid w:val="001E3954"/>
  </w:style>
  <w:style w:type="character" w:customStyle="1" w:styleId="patsnap-search-hit-1">
    <w:name w:val="patsnap-search-hit-1"/>
    <w:basedOn w:val="a0"/>
    <w:rsid w:val="001E39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49256">
      <w:bodyDiv w:val="1"/>
      <w:marLeft w:val="0"/>
      <w:marRight w:val="0"/>
      <w:marTop w:val="0"/>
      <w:marBottom w:val="0"/>
      <w:divBdr>
        <w:top w:val="none" w:sz="0" w:space="0" w:color="auto"/>
        <w:left w:val="none" w:sz="0" w:space="0" w:color="auto"/>
        <w:bottom w:val="none" w:sz="0" w:space="0" w:color="auto"/>
        <w:right w:val="none" w:sz="0" w:space="0" w:color="auto"/>
      </w:divBdr>
      <w:divsChild>
        <w:div w:id="768040026">
          <w:marLeft w:val="0"/>
          <w:marRight w:val="120"/>
          <w:marTop w:val="0"/>
          <w:marBottom w:val="0"/>
          <w:divBdr>
            <w:top w:val="none" w:sz="0" w:space="0" w:color="auto"/>
            <w:left w:val="none" w:sz="0" w:space="0" w:color="auto"/>
            <w:bottom w:val="none" w:sz="0" w:space="0" w:color="auto"/>
            <w:right w:val="none" w:sz="0" w:space="0" w:color="auto"/>
          </w:divBdr>
        </w:div>
        <w:div w:id="160629503">
          <w:marLeft w:val="0"/>
          <w:marRight w:val="120"/>
          <w:marTop w:val="0"/>
          <w:marBottom w:val="0"/>
          <w:divBdr>
            <w:top w:val="none" w:sz="0" w:space="0" w:color="auto"/>
            <w:left w:val="none" w:sz="0" w:space="0" w:color="auto"/>
            <w:bottom w:val="none" w:sz="0" w:space="0" w:color="auto"/>
            <w:right w:val="none" w:sz="0" w:space="0" w:color="auto"/>
          </w:divBdr>
        </w:div>
      </w:divsChild>
    </w:div>
    <w:div w:id="162747960">
      <w:bodyDiv w:val="1"/>
      <w:marLeft w:val="0"/>
      <w:marRight w:val="0"/>
      <w:marTop w:val="0"/>
      <w:marBottom w:val="0"/>
      <w:divBdr>
        <w:top w:val="none" w:sz="0" w:space="0" w:color="auto"/>
        <w:left w:val="none" w:sz="0" w:space="0" w:color="auto"/>
        <w:bottom w:val="none" w:sz="0" w:space="0" w:color="auto"/>
        <w:right w:val="none" w:sz="0" w:space="0" w:color="auto"/>
      </w:divBdr>
      <w:divsChild>
        <w:div w:id="196167294">
          <w:marLeft w:val="0"/>
          <w:marRight w:val="0"/>
          <w:marTop w:val="0"/>
          <w:marBottom w:val="0"/>
          <w:divBdr>
            <w:top w:val="none" w:sz="0" w:space="0" w:color="auto"/>
            <w:left w:val="none" w:sz="0" w:space="0" w:color="auto"/>
            <w:bottom w:val="none" w:sz="0" w:space="0" w:color="auto"/>
            <w:right w:val="none" w:sz="0" w:space="0" w:color="auto"/>
          </w:divBdr>
        </w:div>
        <w:div w:id="1846937825">
          <w:marLeft w:val="0"/>
          <w:marRight w:val="0"/>
          <w:marTop w:val="0"/>
          <w:marBottom w:val="0"/>
          <w:divBdr>
            <w:top w:val="none" w:sz="0" w:space="0" w:color="auto"/>
            <w:left w:val="none" w:sz="0" w:space="0" w:color="auto"/>
            <w:bottom w:val="none" w:sz="0" w:space="0" w:color="auto"/>
            <w:right w:val="none" w:sz="0" w:space="0" w:color="auto"/>
          </w:divBdr>
        </w:div>
        <w:div w:id="742991147">
          <w:marLeft w:val="0"/>
          <w:marRight w:val="0"/>
          <w:marTop w:val="0"/>
          <w:marBottom w:val="0"/>
          <w:divBdr>
            <w:top w:val="none" w:sz="0" w:space="0" w:color="auto"/>
            <w:left w:val="none" w:sz="0" w:space="0" w:color="auto"/>
            <w:bottom w:val="none" w:sz="0" w:space="0" w:color="auto"/>
            <w:right w:val="none" w:sz="0" w:space="0" w:color="auto"/>
          </w:divBdr>
        </w:div>
        <w:div w:id="1723476809">
          <w:marLeft w:val="0"/>
          <w:marRight w:val="0"/>
          <w:marTop w:val="0"/>
          <w:marBottom w:val="0"/>
          <w:divBdr>
            <w:top w:val="none" w:sz="0" w:space="0" w:color="auto"/>
            <w:left w:val="none" w:sz="0" w:space="0" w:color="auto"/>
            <w:bottom w:val="none" w:sz="0" w:space="0" w:color="auto"/>
            <w:right w:val="none" w:sz="0" w:space="0" w:color="auto"/>
          </w:divBdr>
        </w:div>
        <w:div w:id="585379159">
          <w:marLeft w:val="0"/>
          <w:marRight w:val="0"/>
          <w:marTop w:val="0"/>
          <w:marBottom w:val="0"/>
          <w:divBdr>
            <w:top w:val="none" w:sz="0" w:space="0" w:color="auto"/>
            <w:left w:val="none" w:sz="0" w:space="0" w:color="auto"/>
            <w:bottom w:val="none" w:sz="0" w:space="0" w:color="auto"/>
            <w:right w:val="none" w:sz="0" w:space="0" w:color="auto"/>
          </w:divBdr>
        </w:div>
      </w:divsChild>
    </w:div>
    <w:div w:id="1719164903">
      <w:bodyDiv w:val="1"/>
      <w:marLeft w:val="0"/>
      <w:marRight w:val="0"/>
      <w:marTop w:val="0"/>
      <w:marBottom w:val="0"/>
      <w:divBdr>
        <w:top w:val="none" w:sz="0" w:space="0" w:color="auto"/>
        <w:left w:val="none" w:sz="0" w:space="0" w:color="auto"/>
        <w:bottom w:val="none" w:sz="0" w:space="0" w:color="auto"/>
        <w:right w:val="none" w:sz="0" w:space="0" w:color="auto"/>
      </w:divBdr>
      <w:divsChild>
        <w:div w:id="2073888050">
          <w:marLeft w:val="0"/>
          <w:marRight w:val="0"/>
          <w:marTop w:val="0"/>
          <w:marBottom w:val="0"/>
          <w:divBdr>
            <w:top w:val="none" w:sz="0" w:space="0" w:color="auto"/>
            <w:left w:val="none" w:sz="0" w:space="0" w:color="auto"/>
            <w:bottom w:val="none" w:sz="0" w:space="0" w:color="auto"/>
            <w:right w:val="none" w:sz="0" w:space="0" w:color="auto"/>
          </w:divBdr>
        </w:div>
        <w:div w:id="1480852169">
          <w:marLeft w:val="0"/>
          <w:marRight w:val="0"/>
          <w:marTop w:val="0"/>
          <w:marBottom w:val="0"/>
          <w:divBdr>
            <w:top w:val="none" w:sz="0" w:space="0" w:color="auto"/>
            <w:left w:val="none" w:sz="0" w:space="0" w:color="auto"/>
            <w:bottom w:val="none" w:sz="0" w:space="0" w:color="auto"/>
            <w:right w:val="none" w:sz="0" w:space="0" w:color="auto"/>
          </w:divBdr>
        </w:div>
        <w:div w:id="1448892599">
          <w:marLeft w:val="0"/>
          <w:marRight w:val="0"/>
          <w:marTop w:val="0"/>
          <w:marBottom w:val="0"/>
          <w:divBdr>
            <w:top w:val="none" w:sz="0" w:space="0" w:color="auto"/>
            <w:left w:val="none" w:sz="0" w:space="0" w:color="auto"/>
            <w:bottom w:val="none" w:sz="0" w:space="0" w:color="auto"/>
            <w:right w:val="none" w:sz="0" w:space="0" w:color="auto"/>
          </w:divBdr>
        </w:div>
        <w:div w:id="212740488">
          <w:marLeft w:val="0"/>
          <w:marRight w:val="0"/>
          <w:marTop w:val="0"/>
          <w:marBottom w:val="0"/>
          <w:divBdr>
            <w:top w:val="none" w:sz="0" w:space="0" w:color="auto"/>
            <w:left w:val="none" w:sz="0" w:space="0" w:color="auto"/>
            <w:bottom w:val="none" w:sz="0" w:space="0" w:color="auto"/>
            <w:right w:val="none" w:sz="0" w:space="0" w:color="auto"/>
          </w:divBdr>
        </w:div>
      </w:divsChild>
    </w:div>
    <w:div w:id="1965186308">
      <w:bodyDiv w:val="1"/>
      <w:marLeft w:val="0"/>
      <w:marRight w:val="0"/>
      <w:marTop w:val="0"/>
      <w:marBottom w:val="0"/>
      <w:divBdr>
        <w:top w:val="none" w:sz="0" w:space="0" w:color="auto"/>
        <w:left w:val="none" w:sz="0" w:space="0" w:color="auto"/>
        <w:bottom w:val="none" w:sz="0" w:space="0" w:color="auto"/>
        <w:right w:val="none" w:sz="0" w:space="0" w:color="auto"/>
      </w:divBdr>
      <w:divsChild>
        <w:div w:id="403574643">
          <w:marLeft w:val="0"/>
          <w:marRight w:val="0"/>
          <w:marTop w:val="0"/>
          <w:marBottom w:val="0"/>
          <w:divBdr>
            <w:top w:val="none" w:sz="0" w:space="0" w:color="auto"/>
            <w:left w:val="none" w:sz="0" w:space="0" w:color="auto"/>
            <w:bottom w:val="none" w:sz="0" w:space="0" w:color="auto"/>
            <w:right w:val="none" w:sz="0" w:space="0" w:color="auto"/>
          </w:divBdr>
        </w:div>
        <w:div w:id="928074410">
          <w:marLeft w:val="0"/>
          <w:marRight w:val="0"/>
          <w:marTop w:val="0"/>
          <w:marBottom w:val="0"/>
          <w:divBdr>
            <w:top w:val="none" w:sz="0" w:space="0" w:color="auto"/>
            <w:left w:val="none" w:sz="0" w:space="0" w:color="auto"/>
            <w:bottom w:val="none" w:sz="0" w:space="0" w:color="auto"/>
            <w:right w:val="none" w:sz="0" w:space="0" w:color="auto"/>
          </w:divBdr>
        </w:div>
      </w:divsChild>
    </w:div>
    <w:div w:id="1987541541">
      <w:bodyDiv w:val="1"/>
      <w:marLeft w:val="0"/>
      <w:marRight w:val="0"/>
      <w:marTop w:val="0"/>
      <w:marBottom w:val="0"/>
      <w:divBdr>
        <w:top w:val="none" w:sz="0" w:space="0" w:color="auto"/>
        <w:left w:val="none" w:sz="0" w:space="0" w:color="auto"/>
        <w:bottom w:val="none" w:sz="0" w:space="0" w:color="auto"/>
        <w:right w:val="none" w:sz="0" w:space="0" w:color="auto"/>
      </w:divBdr>
      <w:divsChild>
        <w:div w:id="74059636">
          <w:marLeft w:val="0"/>
          <w:marRight w:val="0"/>
          <w:marTop w:val="0"/>
          <w:marBottom w:val="0"/>
          <w:divBdr>
            <w:top w:val="none" w:sz="0" w:space="0" w:color="auto"/>
            <w:left w:val="none" w:sz="0" w:space="0" w:color="auto"/>
            <w:bottom w:val="none" w:sz="0" w:space="0" w:color="auto"/>
            <w:right w:val="none" w:sz="0" w:space="0" w:color="auto"/>
          </w:divBdr>
        </w:div>
        <w:div w:id="1328049033">
          <w:marLeft w:val="0"/>
          <w:marRight w:val="0"/>
          <w:marTop w:val="0"/>
          <w:marBottom w:val="0"/>
          <w:divBdr>
            <w:top w:val="none" w:sz="0" w:space="0" w:color="auto"/>
            <w:left w:val="none" w:sz="0" w:space="0" w:color="auto"/>
            <w:bottom w:val="none" w:sz="0" w:space="0" w:color="auto"/>
            <w:right w:val="none" w:sz="0" w:space="0" w:color="auto"/>
          </w:divBdr>
        </w:div>
        <w:div w:id="247812898">
          <w:marLeft w:val="0"/>
          <w:marRight w:val="0"/>
          <w:marTop w:val="0"/>
          <w:marBottom w:val="0"/>
          <w:divBdr>
            <w:top w:val="none" w:sz="0" w:space="0" w:color="auto"/>
            <w:left w:val="none" w:sz="0" w:space="0" w:color="auto"/>
            <w:bottom w:val="none" w:sz="0" w:space="0" w:color="auto"/>
            <w:right w:val="none" w:sz="0" w:space="0" w:color="auto"/>
          </w:divBdr>
        </w:div>
        <w:div w:id="1375736843">
          <w:marLeft w:val="0"/>
          <w:marRight w:val="0"/>
          <w:marTop w:val="0"/>
          <w:marBottom w:val="0"/>
          <w:divBdr>
            <w:top w:val="none" w:sz="0" w:space="0" w:color="auto"/>
            <w:left w:val="none" w:sz="0" w:space="0" w:color="auto"/>
            <w:bottom w:val="none" w:sz="0" w:space="0" w:color="auto"/>
            <w:right w:val="none" w:sz="0" w:space="0" w:color="auto"/>
          </w:divBdr>
        </w:div>
        <w:div w:id="2064518375">
          <w:marLeft w:val="0"/>
          <w:marRight w:val="0"/>
          <w:marTop w:val="0"/>
          <w:marBottom w:val="0"/>
          <w:divBdr>
            <w:top w:val="none" w:sz="0" w:space="0" w:color="auto"/>
            <w:left w:val="none" w:sz="0" w:space="0" w:color="auto"/>
            <w:bottom w:val="none" w:sz="0" w:space="0" w:color="auto"/>
            <w:right w:val="none" w:sz="0" w:space="0" w:color="auto"/>
          </w:divBdr>
        </w:div>
      </w:divsChild>
    </w:div>
    <w:div w:id="2037340974">
      <w:bodyDiv w:val="1"/>
      <w:marLeft w:val="0"/>
      <w:marRight w:val="0"/>
      <w:marTop w:val="0"/>
      <w:marBottom w:val="0"/>
      <w:divBdr>
        <w:top w:val="none" w:sz="0" w:space="0" w:color="auto"/>
        <w:left w:val="none" w:sz="0" w:space="0" w:color="auto"/>
        <w:bottom w:val="none" w:sz="0" w:space="0" w:color="auto"/>
        <w:right w:val="none" w:sz="0" w:space="0" w:color="auto"/>
      </w:divBdr>
      <w:divsChild>
        <w:div w:id="1383361893">
          <w:marLeft w:val="0"/>
          <w:marRight w:val="0"/>
          <w:marTop w:val="0"/>
          <w:marBottom w:val="0"/>
          <w:divBdr>
            <w:top w:val="none" w:sz="0" w:space="0" w:color="auto"/>
            <w:left w:val="none" w:sz="0" w:space="0" w:color="auto"/>
            <w:bottom w:val="none" w:sz="0" w:space="0" w:color="auto"/>
            <w:right w:val="none" w:sz="0" w:space="0" w:color="auto"/>
          </w:divBdr>
        </w:div>
        <w:div w:id="1404252786">
          <w:marLeft w:val="0"/>
          <w:marRight w:val="0"/>
          <w:marTop w:val="0"/>
          <w:marBottom w:val="0"/>
          <w:divBdr>
            <w:top w:val="none" w:sz="0" w:space="0" w:color="auto"/>
            <w:left w:val="none" w:sz="0" w:space="0" w:color="auto"/>
            <w:bottom w:val="none" w:sz="0" w:space="0" w:color="auto"/>
            <w:right w:val="none" w:sz="0" w:space="0" w:color="auto"/>
          </w:divBdr>
        </w:div>
        <w:div w:id="1335570778">
          <w:marLeft w:val="0"/>
          <w:marRight w:val="0"/>
          <w:marTop w:val="0"/>
          <w:marBottom w:val="0"/>
          <w:divBdr>
            <w:top w:val="none" w:sz="0" w:space="0" w:color="auto"/>
            <w:left w:val="none" w:sz="0" w:space="0" w:color="auto"/>
            <w:bottom w:val="none" w:sz="0" w:space="0" w:color="auto"/>
            <w:right w:val="none" w:sz="0" w:space="0" w:color="auto"/>
          </w:divBdr>
        </w:div>
        <w:div w:id="1471750961">
          <w:marLeft w:val="0"/>
          <w:marRight w:val="0"/>
          <w:marTop w:val="0"/>
          <w:marBottom w:val="0"/>
          <w:divBdr>
            <w:top w:val="none" w:sz="0" w:space="0" w:color="auto"/>
            <w:left w:val="none" w:sz="0" w:space="0" w:color="auto"/>
            <w:bottom w:val="none" w:sz="0" w:space="0" w:color="auto"/>
            <w:right w:val="none" w:sz="0" w:space="0" w:color="auto"/>
          </w:divBdr>
        </w:div>
        <w:div w:id="779181756">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nalytics.zhihuiya.com/search/result?q=ANCS:%22%E6%B1%9F%E8%8B%8F%E9%95%87%E6%B1%9F%E5%BB%BA%E7%AD%91%E7%A7%91%E5%AD%A6%E7%A0%94%E7%A9%B6%E9%99%A2%E9%9B%86%E5%9B%A2%E8%82%A1%E4%BB%BD%E6%9C%89%E9%99%90%E5%85%AC%E5%8F%B8%22&amp;efq=ANCS:%22%E6%B1%9F%E8%8B%8F%E9%95%87%E6%B1%9F%E5%BB%BA%E7%AD%91%E7%A7%91%E5%AD%A6%E7%A0%94%E7%A9%B6%E9%99%A2%E9%9B%86%E5%9B%A2%E8%82%A1%E4%BB%BD%E6%9C%89%E9%99%90%E5%85%AC%E5%8F%B8%22" TargetMode="External"/><Relationship Id="rId18" Type="http://schemas.openxmlformats.org/officeDocument/2006/relationships/hyperlink" Target="https://analytics.zhihuiya.com/search/result?q=IN_FACET:%22%E9%99%86%E5%B0%8F%E5%86%9B%22" TargetMode="External"/><Relationship Id="rId26" Type="http://schemas.openxmlformats.org/officeDocument/2006/relationships/hyperlink" Target="https://analytics.zhihuiya.com/search/result?q=IN_FACET:%22%E9%99%86%E5%B0%8F%E5%86%9B%22" TargetMode="External"/><Relationship Id="rId39" Type="http://schemas.openxmlformats.org/officeDocument/2006/relationships/hyperlink" Target="https://analytics.zhihuiya.com/search/result?q=IN_FACET:%22%E9%99%86%E5%B0%8F%E5%86%9B%22" TargetMode="External"/><Relationship Id="rId3" Type="http://schemas.microsoft.com/office/2007/relationships/stylesWithEffects" Target="stylesWithEffects.xml"/><Relationship Id="rId21" Type="http://schemas.openxmlformats.org/officeDocument/2006/relationships/hyperlink" Target="https://analytics.zhihuiya.com/search/result?q=ANCS:%22%E6%B1%9F%E8%8B%8F%E9%95%87%E6%B1%9F%E5%BB%BA%E7%AD%91%E7%A7%91%E5%AD%A6%E7%A0%94%E7%A9%B6%E9%99%A2%E9%9B%86%E5%9B%A2%E8%82%A1%E4%BB%BD%E6%9C%89%E9%99%90%E5%85%AC%E5%8F%B8%22&amp;efq=ANCS:%22%E6%B1%9F%E8%8B%8F%E9%95%87%E6%B1%9F%E5%BB%BA%E7%AD%91%E7%A7%91%E5%AD%A6%E7%A0%94%E7%A9%B6%E9%99%A2%E9%9B%86%E5%9B%A2%E8%82%A1%E4%BB%BD%E6%9C%89%E9%99%90%E5%85%AC%E5%8F%B8%22" TargetMode="External"/><Relationship Id="rId34" Type="http://schemas.openxmlformats.org/officeDocument/2006/relationships/hyperlink" Target="https://analytics.zhihuiya.com/search/result?q=ANCS:%22%E6%B1%9F%E8%8B%8F%E9%95%87%E6%B1%9F%E5%BB%BA%E7%AD%91%E7%A7%91%E5%AD%A6%E7%A0%94%E7%A9%B6%E9%99%A2%E9%9B%86%E5%9B%A2%E8%82%A1%E4%BB%BD%E6%9C%89%E9%99%90%E5%85%AC%E5%8F%B8%22&amp;efq=ANCS:%22%E6%B1%9F%E8%8B%8F%E9%95%87%E6%B1%9F%E5%BB%BA%E7%AD%91%E7%A7%91%E5%AD%A6%E7%A0%94%E7%A9%B6%E9%99%A2%E9%9B%86%E5%9B%A2%E8%82%A1%E4%BB%BD%E6%9C%89%E9%99%90%E5%85%AC%E5%8F%B8%22" TargetMode="External"/><Relationship Id="rId42" Type="http://schemas.openxmlformats.org/officeDocument/2006/relationships/hyperlink" Target="https://analytics.zhihuiya.com/search/result?q=IN_FACET:%22%E6%BD%98%E9%92%A2%E5%8D%8E%22" TargetMode="External"/><Relationship Id="rId47" Type="http://schemas.openxmlformats.org/officeDocument/2006/relationships/hyperlink" Target="mailto:myyanb@aliyun.com" TargetMode="External"/><Relationship Id="rId50"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analytics.zhihuiya.com/search/result?q=ANCS:%22%E9%95%87%E6%B1%9F%E5%BB%BA%E7%A7%91%E5%BB%BA%E8%AE%BE%E7%A7%91%E6%8A%80%E6%9C%89%E9%99%90%E5%85%AC%E5%8F%B8%22&amp;efq=ANCS:%22%E9%95%87%E6%B1%9F%E5%BB%BA%E7%A7%91%E5%BB%BA%E8%AE%BE%E7%A7%91%E6%8A%80%E6%9C%89%E9%99%90%E5%85%AC%E5%8F%B8%22" TargetMode="External"/><Relationship Id="rId17" Type="http://schemas.openxmlformats.org/officeDocument/2006/relationships/hyperlink" Target="https://analytics.zhihuiya.com/search/result?q=IN_FACET:%22%E9%99%88%E7%A6%8F%E6%9D%BE%22" TargetMode="External"/><Relationship Id="rId25" Type="http://schemas.openxmlformats.org/officeDocument/2006/relationships/hyperlink" Target="https://analytics.zhihuiya.com/search/result?q=IN_FACET:%22%E9%99%88%E7%A6%8F%E6%9D%BE%22" TargetMode="External"/><Relationship Id="rId33" Type="http://schemas.openxmlformats.org/officeDocument/2006/relationships/hyperlink" Target="https://analytics.zhihuiya.com/search/result?q=ANCS:%22%E4%B8%9C%E5%8D%97%E5%A4%A7%E5%AD%A6%22&amp;efq=ANCS:%22%E4%B8%9C%E5%8D%97%E5%A4%A7%E5%AD%A6%22" TargetMode="External"/><Relationship Id="rId38" Type="http://schemas.openxmlformats.org/officeDocument/2006/relationships/hyperlink" Target="https://analytics.zhihuiya.com/search/result?q=IN_FACET:%22%E6%9C%B1%E7%A5%A5%22" TargetMode="External"/><Relationship Id="rId46" Type="http://schemas.openxmlformats.org/officeDocument/2006/relationships/hyperlink" Target="https://analytics.zhihuiya.com/search/result?q=IN_FACET:%22%E9%99%86%E5%B0%8F%E5%86%9B%22" TargetMode="External"/><Relationship Id="rId2" Type="http://schemas.openxmlformats.org/officeDocument/2006/relationships/styles" Target="styles.xml"/><Relationship Id="rId16" Type="http://schemas.openxmlformats.org/officeDocument/2006/relationships/hyperlink" Target="https://analytics.zhihuiya.com/search/result?q=IN_FACET:%22%E9%83%AD%E5%B8%9D%22" TargetMode="External"/><Relationship Id="rId20" Type="http://schemas.openxmlformats.org/officeDocument/2006/relationships/hyperlink" Target="https://analytics.zhihuiya.com/search/result?q=ANCS:%22%E9%95%87%E6%B1%9F%E5%BB%BA%E7%A7%91%E5%BB%BA%E8%AE%BE%E7%A7%91%E6%8A%80%E6%9C%89%E9%99%90%E5%85%AC%E5%8F%B8%22&amp;efq=ANCS:%22%E9%95%87%E6%B1%9F%E5%BB%BA%E7%A7%91%E5%BB%BA%E8%AE%BE%E7%A7%91%E6%8A%80%E6%9C%89%E9%99%90%E5%85%AC%E5%8F%B8%22" TargetMode="External"/><Relationship Id="rId29" Type="http://schemas.openxmlformats.org/officeDocument/2006/relationships/hyperlink" Target="https://analytics.zhihuiya.com/search/result?q=IN_FACET:%22%E5%88%98%E5%AE%9D%22" TargetMode="External"/><Relationship Id="rId41" Type="http://schemas.openxmlformats.org/officeDocument/2006/relationships/hyperlink" Target="https://analytics.zhihuiya.com/search/result?q=ANCS:%22%E6%B1%9F%E8%8B%8F%E9%95%87%E6%B1%9F%E5%BB%BA%E7%AD%91%E7%A7%91%E5%AD%A6%E7%A0%94%E7%A9%B6%E9%99%A2%E9%9B%86%E5%9B%A2%E8%82%A1%E4%BB%BD%E6%9C%89%E9%99%90%E5%85%AC%E5%8F%B8%22&amp;efq=ANCS:%22%E6%B1%9F%E8%8B%8F%E9%95%87%E6%B1%9F%E5%BB%BA%E7%AD%91%E7%A7%91%E5%AD%A6%E7%A0%94%E7%A9%B6%E9%99%A2%E9%9B%86%E5%9B%A2%E8%82%A1%E4%BB%BD%E6%9C%89%E9%99%90%E5%85%AC%E5%8F%B8%2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analytics.zhihuiya.com/patent-view?limit=50&amp;q=%E4%B8%80%E7%A7%8D%E7%94%A8%E4%BA%8E%E5%B0%BE%E7%9F%BF%E9%A2%84%E7%AD%9B%E7%B2%BE%E7%BB%86%E5%8C%96%E7%AD%9B%E9%80%89%E6%96%B9%E6%B3%95&amp;_type=query&amp;redirect=%2Fsearch%2Finput%23%2Fsimple&amp;patentId=d2f2a95c-7aac-4044-9355-4620ab05fb3d&amp;sort=asc&amp;rows=50&amp;page=1&amp;source_type=search_result" TargetMode="External"/><Relationship Id="rId24" Type="http://schemas.openxmlformats.org/officeDocument/2006/relationships/hyperlink" Target="https://analytics.zhihuiya.com/search/result?q=IN_FACET:%22%E5%BE%90%E6%88%90%E9%BE%99%22" TargetMode="External"/><Relationship Id="rId32" Type="http://schemas.openxmlformats.org/officeDocument/2006/relationships/hyperlink" Target="https://analytics.zhihuiya.com/search/result?q=IN_FACET:%22%E9%99%86%E5%B0%8F%E5%86%9B%22" TargetMode="External"/><Relationship Id="rId37" Type="http://schemas.openxmlformats.org/officeDocument/2006/relationships/hyperlink" Target="https://analytics.zhihuiya.com/search/result?q=IN_FACET:%22%E8%92%99%E6%B5%B7%E5%AE%81%22" TargetMode="External"/><Relationship Id="rId40" Type="http://schemas.openxmlformats.org/officeDocument/2006/relationships/hyperlink" Target="https://analytics.zhihuiya.com/search/result?q=ANCS:%22%E4%B8%9C%E5%8D%97%E5%A4%A7%E5%AD%A6%22&amp;efq=ANCS:%22%E4%B8%9C%E5%8D%97%E5%A4%A7%E5%AD%A6%22" TargetMode="External"/><Relationship Id="rId45" Type="http://schemas.openxmlformats.org/officeDocument/2006/relationships/hyperlink" Target="https://analytics.zhihuiya.com/search/result?q=IN_FACET:%22%E6%9C%B1%E7%A5%A5%22" TargetMode="External"/><Relationship Id="rId5" Type="http://schemas.openxmlformats.org/officeDocument/2006/relationships/webSettings" Target="webSettings.xml"/><Relationship Id="rId15" Type="http://schemas.openxmlformats.org/officeDocument/2006/relationships/hyperlink" Target="https://analytics.zhihuiya.com/search/result?q=IN_FACET:%22%E8%92%99%E6%B5%B7%E5%AE%81%22" TargetMode="External"/><Relationship Id="rId23" Type="http://schemas.openxmlformats.org/officeDocument/2006/relationships/hyperlink" Target="https://analytics.zhihuiya.com/search/result?q=IN_FACET:%22%E6%95%96%E6%9E%97%22" TargetMode="External"/><Relationship Id="rId28" Type="http://schemas.openxmlformats.org/officeDocument/2006/relationships/hyperlink" Target="https://analytics.zhihuiya.com/search/result?q=IN_FACET:%22%E6%BD%98%E9%92%A2%E5%8D%8E%22" TargetMode="External"/><Relationship Id="rId36" Type="http://schemas.openxmlformats.org/officeDocument/2006/relationships/hyperlink" Target="https://analytics.zhihuiya.com/search/result?q=IN_FACET:%22%E5%88%98%E5%AE%9D%22" TargetMode="External"/><Relationship Id="rId49" Type="http://schemas.openxmlformats.org/officeDocument/2006/relationships/footer" Target="footer4.xml"/><Relationship Id="rId10" Type="http://schemas.openxmlformats.org/officeDocument/2006/relationships/footer" Target="footer3.xml"/><Relationship Id="rId19" Type="http://schemas.openxmlformats.org/officeDocument/2006/relationships/hyperlink" Target="https://analytics.zhihuiya.com/patent-view?limit=50&amp;q=%E4%B8%80%E7%A7%8D%E5%B0%BE%E7%9F%BF%E7%A0%82%E6%88%90%E5%88%86%E5%88%86%E6%9E%90%E5%8F%8A%E6%94%B9%E6%80%A7%E5%A4%84%E7%90%86%E4%B8%80%E4%BD%93%E5%8C%96%E5%A4%84%E7%90%86%E6%96%B9%E6%B3%95&amp;_type=query&amp;patentId=89ff6058-009f-40af-8654-a6361431c19a&amp;sort=asc&amp;rows=50&amp;page=1&amp;source_type=search_result" TargetMode="External"/><Relationship Id="rId31" Type="http://schemas.openxmlformats.org/officeDocument/2006/relationships/hyperlink" Target="https://analytics.zhihuiya.com/search/result?q=IN_FACET:%22%E6%9C%B1%E7%A5%A5%22" TargetMode="External"/><Relationship Id="rId44" Type="http://schemas.openxmlformats.org/officeDocument/2006/relationships/hyperlink" Target="https://analytics.zhihuiya.com/search/result?q=IN_FACET:%22%E8%92%99%E6%B5%B7%E5%AE%81%22"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analytics.zhihuiya.com/search/result?q=IN_FACET:%22%E6%95%96%E6%9E%97%22" TargetMode="External"/><Relationship Id="rId22" Type="http://schemas.openxmlformats.org/officeDocument/2006/relationships/hyperlink" Target="https://analytics.zhihuiya.com/search/result?q=IN_FACET:%22%E8%92%99%E6%B5%B7%E5%AE%81%22" TargetMode="External"/><Relationship Id="rId27" Type="http://schemas.openxmlformats.org/officeDocument/2006/relationships/hyperlink" Target="https://analytics.zhihuiya.com/search/result?q=ANCS:%22%E6%B1%9F%E8%8B%8F%E9%95%87%E6%B1%9F%E5%BB%BA%E7%AD%91%E7%A7%91%E5%AD%A6%E7%A0%94%E7%A9%B6%E9%99%A2%E9%9B%86%E5%9B%A2%E8%82%A1%E4%BB%BD%E6%9C%89%E9%99%90%E5%85%AC%E5%8F%B8%22&amp;efq=ANCS:%22%E6%B1%9F%E8%8B%8F%E9%95%87%E6%B1%9F%E5%BB%BA%E7%AD%91%E7%A7%91%E5%AD%A6%E7%A0%94%E7%A9%B6%E9%99%A2%E9%9B%86%E5%9B%A2%E8%82%A1%E4%BB%BD%E6%9C%89%E9%99%90%E5%85%AC%E5%8F%B8%22" TargetMode="External"/><Relationship Id="rId30" Type="http://schemas.openxmlformats.org/officeDocument/2006/relationships/hyperlink" Target="https://analytics.zhihuiya.com/search/result?q=IN_FACET:%22%E8%92%99%E6%B5%B7%E5%AE%81%22" TargetMode="External"/><Relationship Id="rId35" Type="http://schemas.openxmlformats.org/officeDocument/2006/relationships/hyperlink" Target="https://analytics.zhihuiya.com/search/result?q=IN_FACET:%22%E6%BD%98%E9%92%A2%E5%8D%8E%22" TargetMode="External"/><Relationship Id="rId43" Type="http://schemas.openxmlformats.org/officeDocument/2006/relationships/hyperlink" Target="https://analytics.zhihuiya.com/search/result?q=IN_FACET:%22%E5%88%98%E5%AE%9D%22" TargetMode="External"/><Relationship Id="rId48" Type="http://schemas.openxmlformats.org/officeDocument/2006/relationships/header" Target="header1.xml"/><Relationship Id="rId8" Type="http://schemas.openxmlformats.org/officeDocument/2006/relationships/footer" Target="footer1.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q\Desktop\&#21381;&#21457;&#25991;&#65288;&#19979;&#34892;&#25991;&#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厅发文（下行文）.dot</Template>
  <TotalTime>771</TotalTime>
  <Pages>1</Pages>
  <Words>3763</Words>
  <Characters>21455</Characters>
  <Application>Microsoft Office Word</Application>
  <DocSecurity>0</DocSecurity>
  <PresentationFormat/>
  <Lines>178</Lines>
  <Paragraphs>50</Paragraphs>
  <Slides>0</Slides>
  <Notes>0</Notes>
  <HiddenSlides>0</HiddenSlides>
  <MMClips>0</MMClips>
  <ScaleCrop>false</ScaleCrop>
  <Company/>
  <LinksUpToDate>false</LinksUpToDate>
  <CharactersWithSpaces>25168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Dell</cp:lastModifiedBy>
  <cp:revision>29</cp:revision>
  <cp:lastPrinted>2022-07-30T06:39:00Z</cp:lastPrinted>
  <dcterms:created xsi:type="dcterms:W3CDTF">2022-06-02T07:59:00Z</dcterms:created>
  <dcterms:modified xsi:type="dcterms:W3CDTF">2022-08-09T09:03:00Z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