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6D26C5">
      <w:pPr>
        <w:tabs>
          <w:tab w:val="left" w:pos="3544"/>
        </w:tabs>
        <w:spacing w:line="590" w:lineRule="exact"/>
        <w:jc w:val="center"/>
        <w:rPr>
          <w:rFonts w:ascii="Times New Roman" w:eastAsia="黑体" w:hAnsi="Times New Roman" w:cs="Times New Roman"/>
          <w:b/>
          <w:sz w:val="44"/>
          <w:szCs w:val="44"/>
        </w:rPr>
      </w:pPr>
      <w:r>
        <w:rPr>
          <w:rFonts w:ascii="Times New Roman" w:eastAsia="方正小标宋_GBK" w:hAnsi="Times New Roman" w:cs="Times New Roman"/>
          <w:sz w:val="44"/>
          <w:szCs w:val="32"/>
        </w:rPr>
        <w:t>《特殊建设工程消防验收现场评定工作规程》</w:t>
      </w:r>
    </w:p>
    <w:p w:rsidR="00DE2D86" w:rsidRDefault="00DE2D86">
      <w:pPr>
        <w:jc w:val="center"/>
        <w:rPr>
          <w:rFonts w:ascii="Times New Roman" w:eastAsia="黑体"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jc w:val="center"/>
        <w:rPr>
          <w:rFonts w:ascii="Times New Roman" w:eastAsia="仿宋" w:hAnsi="Times New Roman" w:cs="Times New Roman"/>
          <w:b/>
          <w:sz w:val="52"/>
          <w:szCs w:val="52"/>
        </w:rPr>
      </w:pPr>
    </w:p>
    <w:p w:rsidR="00DE2D86" w:rsidRDefault="00DE2D86">
      <w:pPr>
        <w:tabs>
          <w:tab w:val="left" w:pos="3544"/>
        </w:tabs>
        <w:spacing w:line="590" w:lineRule="exact"/>
        <w:jc w:val="center"/>
        <w:rPr>
          <w:rFonts w:ascii="Times New Roman" w:eastAsia="方正小标宋_GBK" w:hAnsi="Times New Roman" w:cs="Times New Roman"/>
          <w:sz w:val="44"/>
          <w:szCs w:val="32"/>
        </w:rPr>
      </w:pPr>
    </w:p>
    <w:p w:rsidR="00DE2D86" w:rsidRDefault="006D26C5">
      <w:pPr>
        <w:tabs>
          <w:tab w:val="left" w:pos="3544"/>
        </w:tabs>
        <w:spacing w:line="590" w:lineRule="exact"/>
        <w:jc w:val="center"/>
        <w:rPr>
          <w:rFonts w:ascii="Times New Roman" w:eastAsia="方正小标宋_GBK" w:hAnsi="Times New Roman" w:cs="Times New Roman"/>
          <w:sz w:val="28"/>
          <w:szCs w:val="28"/>
        </w:rPr>
      </w:pPr>
      <w:r>
        <w:rPr>
          <w:rFonts w:ascii="Times New Roman" w:eastAsia="方正小标宋_GBK" w:hAnsi="Times New Roman" w:cs="Times New Roman"/>
          <w:sz w:val="28"/>
          <w:szCs w:val="28"/>
        </w:rPr>
        <w:t>2023</w:t>
      </w:r>
      <w:r>
        <w:rPr>
          <w:rFonts w:ascii="Times New Roman" w:eastAsia="方正小标宋_GBK" w:hAnsi="Times New Roman" w:cs="Times New Roman" w:hint="eastAsia"/>
          <w:sz w:val="28"/>
          <w:szCs w:val="28"/>
        </w:rPr>
        <w:t>年</w:t>
      </w:r>
      <w:r w:rsidR="00CE399A">
        <w:rPr>
          <w:rFonts w:ascii="Times New Roman" w:eastAsia="方正小标宋_GBK" w:hAnsi="Times New Roman" w:cs="Times New Roman" w:hint="eastAsia"/>
          <w:sz w:val="28"/>
          <w:szCs w:val="28"/>
        </w:rPr>
        <w:t xml:space="preserve"> </w:t>
      </w:r>
      <w:r>
        <w:rPr>
          <w:rFonts w:ascii="Times New Roman" w:eastAsia="方正小标宋_GBK" w:hAnsi="Times New Roman" w:cs="Times New Roman" w:hint="eastAsia"/>
          <w:sz w:val="28"/>
          <w:szCs w:val="28"/>
        </w:rPr>
        <w:t>月</w:t>
      </w:r>
      <w:r>
        <w:rPr>
          <w:rFonts w:ascii="Times New Roman" w:eastAsia="方正小标宋_GBK" w:hAnsi="Times New Roman" w:cs="Times New Roman" w:hint="eastAsia"/>
          <w:sz w:val="28"/>
          <w:szCs w:val="28"/>
        </w:rPr>
        <w:t xml:space="preserve"> </w:t>
      </w:r>
      <w:r>
        <w:rPr>
          <w:rFonts w:ascii="Times New Roman" w:eastAsia="方正小标宋_GBK" w:hAnsi="Times New Roman" w:cs="Times New Roman" w:hint="eastAsia"/>
          <w:sz w:val="28"/>
          <w:szCs w:val="28"/>
        </w:rPr>
        <w:t>日</w:t>
      </w:r>
    </w:p>
    <w:p w:rsidR="00DE2D86" w:rsidRDefault="00DE2D86">
      <w:pPr>
        <w:jc w:val="center"/>
        <w:rPr>
          <w:rFonts w:ascii="Times New Roman" w:eastAsia="仿宋" w:hAnsi="Times New Roman" w:cs="Times New Roman"/>
          <w:sz w:val="44"/>
          <w:szCs w:val="44"/>
        </w:rPr>
      </w:pPr>
    </w:p>
    <w:p w:rsidR="00DE2D86" w:rsidRDefault="006D26C5">
      <w:pPr>
        <w:adjustRightInd w:val="0"/>
        <w:snapToGrid w:val="0"/>
        <w:spacing w:line="560" w:lineRule="exact"/>
        <w:ind w:firstLineChars="200" w:firstLine="640"/>
        <w:rPr>
          <w:rFonts w:ascii="Times New Roman" w:eastAsia="方正仿宋_GBK" w:hAnsi="Times New Roman" w:cs="Times New Roman"/>
          <w:b/>
          <w:sz w:val="32"/>
          <w:szCs w:val="32"/>
        </w:rPr>
      </w:pPr>
      <w:r>
        <w:rPr>
          <w:rFonts w:ascii="Times New Roman" w:eastAsia="方正黑体_GBK" w:hAnsi="Calibri" w:cs="Times New Roman"/>
          <w:kern w:val="0"/>
          <w:sz w:val="32"/>
          <w:szCs w:val="32"/>
        </w:rPr>
        <w:lastRenderedPageBreak/>
        <w:t>第一条</w:t>
      </w:r>
      <w:r>
        <w:rPr>
          <w:rFonts w:ascii="Times New Roman" w:eastAsia="方正黑体_GBK" w:hAnsi="Calibri" w:cs="Times New Roman" w:hint="eastAsia"/>
          <w:kern w:val="0"/>
          <w:sz w:val="32"/>
          <w:szCs w:val="32"/>
        </w:rPr>
        <w:t xml:space="preserve"> </w:t>
      </w:r>
      <w:r>
        <w:rPr>
          <w:rFonts w:ascii="Times New Roman" w:eastAsia="方正仿宋_GBK" w:hAnsi="Calibri" w:cs="Times New Roman"/>
          <w:kern w:val="0"/>
          <w:sz w:val="32"/>
          <w:szCs w:val="32"/>
        </w:rPr>
        <w:t>为进一步规范全省特殊建设工程消防验收现场评定（以下简称</w:t>
      </w:r>
      <w:r>
        <w:rPr>
          <w:rFonts w:ascii="Times New Roman" w:eastAsia="方正仿宋_GBK" w:hAnsi="Calibri" w:cs="Times New Roman" w:hint="eastAsia"/>
          <w:kern w:val="0"/>
          <w:sz w:val="32"/>
          <w:szCs w:val="32"/>
        </w:rPr>
        <w:t>“</w:t>
      </w:r>
      <w:r>
        <w:rPr>
          <w:rFonts w:ascii="Times New Roman" w:eastAsia="方正仿宋_GBK" w:hAnsi="Calibri" w:cs="Times New Roman"/>
          <w:kern w:val="0"/>
          <w:sz w:val="32"/>
          <w:szCs w:val="32"/>
        </w:rPr>
        <w:t>现场评定</w:t>
      </w:r>
      <w:r w:rsidR="00570D1B">
        <w:rPr>
          <w:rFonts w:ascii="Times New Roman" w:eastAsia="方正仿宋_GBK" w:hAnsi="Calibri" w:cs="Times New Roman" w:hint="eastAsia"/>
          <w:kern w:val="0"/>
          <w:sz w:val="32"/>
          <w:szCs w:val="32"/>
        </w:rPr>
        <w:t>”</w:t>
      </w:r>
      <w:r w:rsidR="00330AA3">
        <w:rPr>
          <w:rFonts w:ascii="Times New Roman" w:eastAsia="方正仿宋_GBK" w:hAnsi="Calibri" w:cs="Times New Roman"/>
          <w:kern w:val="0"/>
          <w:sz w:val="32"/>
          <w:szCs w:val="32"/>
        </w:rPr>
        <w:t>）工作，提高消防验收</w:t>
      </w:r>
      <w:r w:rsidR="00C97800">
        <w:rPr>
          <w:rFonts w:ascii="Times New Roman" w:eastAsia="方正仿宋_GBK" w:hAnsi="Calibri" w:cs="Times New Roman" w:hint="eastAsia"/>
          <w:kern w:val="0"/>
          <w:sz w:val="32"/>
          <w:szCs w:val="32"/>
        </w:rPr>
        <w:t>质量</w:t>
      </w:r>
      <w:r w:rsidR="00330AA3">
        <w:rPr>
          <w:rFonts w:ascii="Times New Roman" w:eastAsia="方正仿宋_GBK" w:hAnsi="Calibri" w:cs="Times New Roman"/>
          <w:kern w:val="0"/>
          <w:sz w:val="32"/>
          <w:szCs w:val="32"/>
        </w:rPr>
        <w:t>，根据《中华人民共和国消防法</w:t>
      </w:r>
      <w:r w:rsidR="00330AA3">
        <w:rPr>
          <w:rFonts w:ascii="Times New Roman" w:eastAsia="方正仿宋_GBK" w:hAnsi="Calibri" w:cs="Times New Roman" w:hint="eastAsia"/>
          <w:kern w:val="0"/>
          <w:sz w:val="32"/>
          <w:szCs w:val="32"/>
        </w:rPr>
        <w:t>》</w:t>
      </w:r>
      <w:r>
        <w:rPr>
          <w:rFonts w:ascii="Times New Roman" w:eastAsia="方正仿宋_GBK" w:hAnsi="Calibri" w:cs="Times New Roman"/>
          <w:kern w:val="0"/>
          <w:sz w:val="32"/>
          <w:szCs w:val="32"/>
        </w:rPr>
        <w:t>《建设工程质量管理条例》</w:t>
      </w:r>
      <w:r>
        <w:rPr>
          <w:rFonts w:ascii="Times New Roman" w:eastAsia="方正仿宋_GBK" w:hAnsi="Calibri" w:cs="Times New Roman" w:hint="eastAsia"/>
          <w:kern w:val="0"/>
          <w:sz w:val="32"/>
          <w:szCs w:val="32"/>
        </w:rPr>
        <w:t>《江苏省消防条例</w:t>
      </w:r>
      <w:r w:rsidR="00330AA3">
        <w:rPr>
          <w:rFonts w:ascii="Times New Roman" w:eastAsia="方正仿宋_GBK" w:hAnsi="Calibri" w:cs="Times New Roman" w:hint="eastAsia"/>
          <w:kern w:val="0"/>
          <w:sz w:val="32"/>
          <w:szCs w:val="32"/>
        </w:rPr>
        <w:t>》</w:t>
      </w:r>
      <w:r>
        <w:rPr>
          <w:rFonts w:ascii="Times New Roman" w:eastAsia="方正仿宋_GBK" w:hAnsi="Calibri" w:cs="Times New Roman"/>
          <w:kern w:val="0"/>
          <w:sz w:val="32"/>
          <w:szCs w:val="32"/>
        </w:rPr>
        <w:t>《建设工程消防设计审查验收管理暂行规定》《建设工程消防设计审查验收工作细则》</w:t>
      </w:r>
      <w:r w:rsidR="00C97800">
        <w:rPr>
          <w:rFonts w:ascii="Times New Roman" w:eastAsia="方正仿宋_GBK" w:hAnsi="Calibri" w:cs="Times New Roman" w:hint="eastAsia"/>
          <w:kern w:val="0"/>
          <w:sz w:val="32"/>
          <w:szCs w:val="32"/>
        </w:rPr>
        <w:t>（</w:t>
      </w:r>
      <w:r w:rsidR="0027126C">
        <w:rPr>
          <w:rFonts w:ascii="Times New Roman" w:eastAsia="方正仿宋_GBK" w:hAnsi="Calibri" w:cs="Times New Roman" w:hint="eastAsia"/>
          <w:kern w:val="0"/>
          <w:sz w:val="32"/>
          <w:szCs w:val="32"/>
        </w:rPr>
        <w:t>建科</w:t>
      </w:r>
      <w:proofErr w:type="gramStart"/>
      <w:r w:rsidR="0027126C">
        <w:rPr>
          <w:rFonts w:ascii="Times New Roman" w:eastAsia="方正仿宋_GBK" w:hAnsi="Calibri" w:cs="Times New Roman" w:hint="eastAsia"/>
          <w:kern w:val="0"/>
          <w:sz w:val="32"/>
          <w:szCs w:val="32"/>
        </w:rPr>
        <w:t>规</w:t>
      </w:r>
      <w:proofErr w:type="gramEnd"/>
      <w:r w:rsidR="00D5412D" w:rsidRPr="00BA5DD3">
        <w:rPr>
          <w:rFonts w:ascii="Times New Roman" w:eastAsia="方正仿宋_GBK" w:hAnsi="Calibri" w:cs="Times New Roman" w:hint="eastAsia"/>
          <w:kern w:val="0"/>
          <w:sz w:val="32"/>
          <w:szCs w:val="32"/>
        </w:rPr>
        <w:t>〔</w:t>
      </w:r>
      <w:r w:rsidR="00D5412D" w:rsidRPr="00BA5DD3">
        <w:rPr>
          <w:rFonts w:ascii="Times New Roman" w:eastAsia="方正仿宋_GBK" w:hAnsi="Calibri" w:cs="Times New Roman" w:hint="eastAsia"/>
          <w:kern w:val="0"/>
          <w:sz w:val="32"/>
          <w:szCs w:val="32"/>
        </w:rPr>
        <w:t>2020</w:t>
      </w:r>
      <w:r w:rsidR="00D5412D" w:rsidRPr="00BA5DD3">
        <w:rPr>
          <w:rFonts w:ascii="Times New Roman" w:eastAsia="方正仿宋_GBK" w:hAnsi="Calibri" w:cs="Times New Roman" w:hint="eastAsia"/>
          <w:kern w:val="0"/>
          <w:sz w:val="32"/>
          <w:szCs w:val="32"/>
        </w:rPr>
        <w:t>〕</w:t>
      </w:r>
      <w:r w:rsidR="0027126C">
        <w:rPr>
          <w:rFonts w:ascii="Times New Roman" w:eastAsia="方正仿宋_GBK" w:hAnsi="Calibri" w:cs="Times New Roman" w:hint="eastAsia"/>
          <w:kern w:val="0"/>
          <w:sz w:val="32"/>
          <w:szCs w:val="32"/>
        </w:rPr>
        <w:t>5</w:t>
      </w:r>
      <w:r w:rsidR="0027126C">
        <w:rPr>
          <w:rFonts w:ascii="Times New Roman" w:eastAsia="方正仿宋_GBK" w:hAnsi="Calibri" w:cs="Times New Roman" w:hint="eastAsia"/>
          <w:kern w:val="0"/>
          <w:sz w:val="32"/>
          <w:szCs w:val="32"/>
        </w:rPr>
        <w:t>号</w:t>
      </w:r>
      <w:r w:rsidR="00C97800">
        <w:rPr>
          <w:rFonts w:ascii="Times New Roman" w:eastAsia="方正仿宋_GBK" w:hAnsi="Calibri" w:cs="Times New Roman" w:hint="eastAsia"/>
          <w:kern w:val="0"/>
          <w:sz w:val="32"/>
          <w:szCs w:val="32"/>
        </w:rPr>
        <w:t>）</w:t>
      </w:r>
      <w:r>
        <w:rPr>
          <w:rFonts w:ascii="Times New Roman" w:eastAsia="方正仿宋_GBK" w:hAnsi="Calibri" w:cs="Times New Roman"/>
          <w:kern w:val="0"/>
          <w:sz w:val="32"/>
          <w:szCs w:val="32"/>
        </w:rPr>
        <w:t>等有关规定，制定本规程。</w:t>
      </w:r>
    </w:p>
    <w:p w:rsidR="00DE2D86" w:rsidRDefault="006D26C5" w:rsidP="00BA5DD3">
      <w:pPr>
        <w:tabs>
          <w:tab w:val="left" w:pos="3544"/>
        </w:tabs>
        <w:spacing w:line="590" w:lineRule="exact"/>
        <w:ind w:firstLineChars="200" w:firstLine="640"/>
        <w:rPr>
          <w:rFonts w:ascii="Times New Roman" w:eastAsia="方正小标宋_GBK" w:hAnsi="Times New Roman" w:cs="Times New Roman"/>
          <w:sz w:val="32"/>
          <w:szCs w:val="32"/>
        </w:rPr>
      </w:pPr>
      <w:r>
        <w:rPr>
          <w:rFonts w:ascii="Times New Roman" w:eastAsia="方正黑体_GBK" w:hAnsi="Calibri" w:cs="Times New Roman" w:hint="eastAsia"/>
          <w:kern w:val="0"/>
          <w:sz w:val="32"/>
          <w:szCs w:val="32"/>
        </w:rPr>
        <w:t>第二条</w:t>
      </w:r>
      <w:r>
        <w:rPr>
          <w:rFonts w:ascii="Times New Roman" w:eastAsia="方正黑体_GBK" w:hAnsi="Calibri" w:cs="Times New Roman"/>
          <w:kern w:val="0"/>
          <w:sz w:val="32"/>
          <w:szCs w:val="32"/>
        </w:rPr>
        <w:t xml:space="preserve"> </w:t>
      </w:r>
      <w:bookmarkStart w:id="0" w:name="_GoBack"/>
      <w:r>
        <w:rPr>
          <w:rFonts w:ascii="Times New Roman" w:eastAsia="方正仿宋_GBK" w:hAnsi="Calibri" w:cs="Times New Roman" w:hint="eastAsia"/>
          <w:kern w:val="0"/>
          <w:sz w:val="32"/>
          <w:szCs w:val="32"/>
        </w:rPr>
        <w:t>现场评定应当依据法律、法规、规章和经审查合格的消防设计文件开展。</w:t>
      </w:r>
    </w:p>
    <w:bookmarkEnd w:id="0"/>
    <w:p w:rsidR="00DE2D86" w:rsidRDefault="006D26C5">
      <w:pPr>
        <w:adjustRightInd w:val="0"/>
        <w:snapToGrid w:val="0"/>
        <w:spacing w:line="560" w:lineRule="exact"/>
        <w:ind w:firstLineChars="200" w:firstLine="640"/>
        <w:rPr>
          <w:rFonts w:ascii="Times New Roman" w:eastAsia="方正仿宋_GBK" w:hAnsi="Calibri" w:cs="Times New Roman"/>
          <w:kern w:val="0"/>
          <w:sz w:val="32"/>
          <w:szCs w:val="32"/>
        </w:rPr>
      </w:pPr>
      <w:r>
        <w:rPr>
          <w:rFonts w:ascii="Times New Roman" w:eastAsia="方正黑体_GBK" w:hAnsi="Calibri" w:cs="Times New Roman"/>
          <w:kern w:val="0"/>
          <w:sz w:val="32"/>
          <w:szCs w:val="32"/>
        </w:rPr>
        <w:t>第</w:t>
      </w:r>
      <w:r w:rsidR="00D5412D">
        <w:rPr>
          <w:rFonts w:ascii="Times New Roman" w:eastAsia="方正黑体_GBK" w:hAnsi="Calibri" w:cs="Times New Roman" w:hint="eastAsia"/>
          <w:kern w:val="0"/>
          <w:sz w:val="32"/>
          <w:szCs w:val="32"/>
        </w:rPr>
        <w:t>三</w:t>
      </w:r>
      <w:r>
        <w:rPr>
          <w:rFonts w:ascii="Times New Roman" w:eastAsia="方正黑体_GBK" w:hAnsi="Calibri" w:cs="Times New Roman"/>
          <w:kern w:val="0"/>
          <w:sz w:val="32"/>
          <w:szCs w:val="32"/>
        </w:rPr>
        <w:t>条</w:t>
      </w:r>
      <w:r>
        <w:rPr>
          <w:rFonts w:ascii="Times New Roman" w:eastAsia="方正仿宋_GBK" w:hAnsi="Calibri" w:cs="Times New Roman"/>
          <w:kern w:val="0"/>
          <w:sz w:val="32"/>
          <w:szCs w:val="32"/>
        </w:rPr>
        <w:t xml:space="preserve"> </w:t>
      </w:r>
      <w:r>
        <w:rPr>
          <w:rFonts w:ascii="Times New Roman" w:eastAsia="方正仿宋_GBK" w:hAnsi="Calibri" w:cs="Times New Roman"/>
          <w:kern w:val="0"/>
          <w:sz w:val="32"/>
          <w:szCs w:val="32"/>
        </w:rPr>
        <w:t>现场评定</w:t>
      </w:r>
      <w:r w:rsidR="004958FC">
        <w:rPr>
          <w:rFonts w:ascii="Times New Roman" w:eastAsia="方正仿宋_GBK" w:hAnsi="Calibri" w:cs="Times New Roman"/>
          <w:kern w:val="0"/>
          <w:sz w:val="32"/>
          <w:szCs w:val="32"/>
        </w:rPr>
        <w:t>工作可以采取以下方式开展</w:t>
      </w:r>
      <w:r>
        <w:rPr>
          <w:rFonts w:ascii="Times New Roman" w:eastAsia="方正仿宋_GBK" w:hAnsi="Calibri" w:cs="Times New Roman"/>
          <w:kern w:val="0"/>
          <w:sz w:val="32"/>
          <w:szCs w:val="32"/>
        </w:rPr>
        <w:t>：</w:t>
      </w:r>
    </w:p>
    <w:p w:rsidR="00DE2D86" w:rsidRDefault="006D26C5">
      <w:pPr>
        <w:adjustRightInd w:val="0"/>
        <w:snapToGrid w:val="0"/>
        <w:spacing w:line="560" w:lineRule="exact"/>
        <w:ind w:firstLineChars="200" w:firstLine="640"/>
        <w:rPr>
          <w:rFonts w:ascii="Times New Roman" w:eastAsia="方正仿宋_GBK" w:hAnsi="Calibri" w:cs="Times New Roman"/>
          <w:kern w:val="0"/>
          <w:sz w:val="32"/>
          <w:szCs w:val="32"/>
        </w:rPr>
      </w:pPr>
      <w:r>
        <w:rPr>
          <w:rFonts w:ascii="Times New Roman" w:eastAsia="方正仿宋_GBK" w:hAnsi="Calibri" w:cs="Times New Roman"/>
          <w:kern w:val="0"/>
          <w:sz w:val="32"/>
          <w:szCs w:val="32"/>
        </w:rPr>
        <w:t>（一）</w:t>
      </w:r>
      <w:r w:rsidR="00D122C9">
        <w:rPr>
          <w:rFonts w:ascii="Times New Roman" w:eastAsia="方正仿宋_GBK" w:hAnsi="Calibri" w:cs="Times New Roman"/>
          <w:kern w:val="0"/>
          <w:sz w:val="32"/>
          <w:szCs w:val="32"/>
        </w:rPr>
        <w:t>住房和城乡建设主管部门</w:t>
      </w:r>
      <w:r>
        <w:rPr>
          <w:rFonts w:ascii="Times New Roman" w:eastAsia="方正仿宋_GBK" w:hAnsi="Calibri" w:cs="Times New Roman" w:hint="eastAsia"/>
          <w:kern w:val="0"/>
          <w:sz w:val="32"/>
          <w:szCs w:val="32"/>
        </w:rPr>
        <w:t>开展</w:t>
      </w:r>
      <w:r>
        <w:rPr>
          <w:rFonts w:ascii="Times New Roman" w:eastAsia="方正仿宋_GBK" w:hAnsi="Calibri" w:cs="Times New Roman"/>
          <w:kern w:val="0"/>
          <w:sz w:val="32"/>
          <w:szCs w:val="32"/>
        </w:rPr>
        <w:t>现场评定时，</w:t>
      </w:r>
      <w:r>
        <w:rPr>
          <w:rFonts w:ascii="Times New Roman" w:eastAsia="方正仿宋_GBK" w:hAnsi="Calibri" w:cs="Times New Roman" w:hint="eastAsia"/>
          <w:kern w:val="0"/>
          <w:sz w:val="32"/>
          <w:szCs w:val="32"/>
        </w:rPr>
        <w:t>应当指派两名以上工作人员实施，</w:t>
      </w:r>
      <w:r>
        <w:rPr>
          <w:rFonts w:ascii="Times New Roman" w:eastAsia="方正仿宋_GBK" w:hAnsi="Calibri" w:cs="Times New Roman"/>
          <w:kern w:val="0"/>
          <w:sz w:val="32"/>
          <w:szCs w:val="32"/>
        </w:rPr>
        <w:t>可以根据工作</w:t>
      </w:r>
      <w:r>
        <w:rPr>
          <w:rFonts w:ascii="Times New Roman" w:eastAsia="方正仿宋_GBK" w:hAnsi="Calibri" w:cs="Times New Roman" w:hint="eastAsia"/>
          <w:kern w:val="0"/>
          <w:sz w:val="32"/>
          <w:szCs w:val="32"/>
        </w:rPr>
        <w:t>需要</w:t>
      </w:r>
      <w:r>
        <w:rPr>
          <w:rFonts w:ascii="Times New Roman" w:eastAsia="方正仿宋_GBK" w:hAnsi="Calibri" w:cs="Times New Roman"/>
          <w:kern w:val="0"/>
          <w:sz w:val="32"/>
          <w:szCs w:val="32"/>
        </w:rPr>
        <w:t>邀请相关</w:t>
      </w:r>
      <w:r>
        <w:rPr>
          <w:rFonts w:ascii="Times New Roman" w:eastAsia="方正仿宋_GBK" w:hAnsi="Calibri" w:cs="Times New Roman" w:hint="eastAsia"/>
          <w:kern w:val="0"/>
          <w:sz w:val="32"/>
          <w:szCs w:val="32"/>
        </w:rPr>
        <w:t>行业领域</w:t>
      </w:r>
      <w:r>
        <w:rPr>
          <w:rFonts w:ascii="Times New Roman" w:eastAsia="方正仿宋_GBK" w:hAnsi="Calibri" w:cs="Times New Roman"/>
          <w:kern w:val="0"/>
          <w:sz w:val="32"/>
          <w:szCs w:val="32"/>
        </w:rPr>
        <w:t>专家参加</w:t>
      </w:r>
      <w:r>
        <w:rPr>
          <w:rFonts w:ascii="Times New Roman" w:eastAsia="方正仿宋_GBK" w:hAnsi="Calibri" w:cs="Times New Roman" w:hint="eastAsia"/>
          <w:kern w:val="0"/>
          <w:sz w:val="32"/>
          <w:szCs w:val="32"/>
        </w:rPr>
        <w:t>。</w:t>
      </w:r>
    </w:p>
    <w:p w:rsidR="00DE2D86" w:rsidRDefault="006D26C5">
      <w:pPr>
        <w:adjustRightInd w:val="0"/>
        <w:snapToGrid w:val="0"/>
        <w:spacing w:line="560" w:lineRule="exact"/>
        <w:ind w:firstLineChars="200" w:firstLine="640"/>
        <w:rPr>
          <w:rFonts w:ascii="Times New Roman" w:eastAsia="方正仿宋_GBK" w:hAnsi="Calibri" w:cs="Times New Roman"/>
          <w:kern w:val="0"/>
          <w:sz w:val="32"/>
          <w:szCs w:val="32"/>
        </w:rPr>
      </w:pPr>
      <w:r>
        <w:rPr>
          <w:rFonts w:ascii="Times New Roman" w:eastAsia="方正仿宋_GBK" w:hAnsi="Calibri" w:cs="Times New Roman"/>
          <w:kern w:val="0"/>
          <w:sz w:val="32"/>
          <w:szCs w:val="32"/>
        </w:rPr>
        <w:t>（二）</w:t>
      </w:r>
      <w:r w:rsidR="00D122C9">
        <w:rPr>
          <w:rFonts w:ascii="Times New Roman" w:eastAsia="方正仿宋_GBK" w:hAnsi="Calibri" w:cs="Times New Roman"/>
          <w:kern w:val="0"/>
          <w:sz w:val="32"/>
          <w:szCs w:val="32"/>
        </w:rPr>
        <w:t>住房和城乡建设主管部门</w:t>
      </w:r>
      <w:r>
        <w:rPr>
          <w:rFonts w:ascii="Times New Roman" w:eastAsia="方正仿宋_GBK" w:hAnsi="Calibri" w:cs="Times New Roman"/>
          <w:kern w:val="0"/>
          <w:sz w:val="32"/>
          <w:szCs w:val="32"/>
        </w:rPr>
        <w:t>可以委托</w:t>
      </w:r>
      <w:r w:rsidRPr="00955C9F">
        <w:rPr>
          <w:rFonts w:ascii="Times New Roman" w:eastAsia="方正仿宋_GBK" w:hAnsi="Calibri" w:cs="Times New Roman"/>
          <w:kern w:val="0"/>
          <w:sz w:val="32"/>
          <w:szCs w:val="32"/>
        </w:rPr>
        <w:t>具备相应能力的</w:t>
      </w:r>
      <w:r>
        <w:rPr>
          <w:rFonts w:ascii="Times New Roman" w:eastAsia="方正仿宋_GBK" w:hAnsi="Calibri" w:cs="Times New Roman"/>
          <w:kern w:val="0"/>
          <w:sz w:val="32"/>
          <w:szCs w:val="32"/>
        </w:rPr>
        <w:t>消防审验技术服务</w:t>
      </w:r>
      <w:r w:rsidR="00A255C9">
        <w:rPr>
          <w:rFonts w:ascii="Times New Roman" w:eastAsia="方正仿宋_GBK" w:hAnsi="Calibri" w:cs="Times New Roman" w:hint="eastAsia"/>
          <w:kern w:val="0"/>
          <w:sz w:val="32"/>
          <w:szCs w:val="32"/>
        </w:rPr>
        <w:t>机构</w:t>
      </w:r>
      <w:r>
        <w:rPr>
          <w:rFonts w:ascii="Times New Roman" w:eastAsia="方正仿宋_GBK" w:hAnsi="Calibri" w:cs="Times New Roman"/>
          <w:kern w:val="0"/>
          <w:sz w:val="32"/>
          <w:szCs w:val="32"/>
        </w:rPr>
        <w:t>开展现场评定，</w:t>
      </w:r>
      <w:r w:rsidR="00D122C9">
        <w:rPr>
          <w:rFonts w:ascii="Times New Roman" w:eastAsia="方正仿宋_GBK" w:hAnsi="Calibri" w:cs="Times New Roman"/>
          <w:kern w:val="0"/>
          <w:sz w:val="32"/>
          <w:szCs w:val="32"/>
        </w:rPr>
        <w:t>住房和城乡建设主管部门</w:t>
      </w:r>
      <w:r w:rsidR="00530D3A">
        <w:rPr>
          <w:rFonts w:ascii="Times New Roman" w:eastAsia="方正仿宋_GBK" w:hAnsi="Calibri" w:cs="Times New Roman" w:hint="eastAsia"/>
          <w:kern w:val="0"/>
          <w:sz w:val="32"/>
          <w:szCs w:val="32"/>
        </w:rPr>
        <w:t>可以</w:t>
      </w:r>
      <w:r>
        <w:rPr>
          <w:rFonts w:ascii="Times New Roman" w:eastAsia="方正仿宋_GBK" w:hAnsi="Calibri" w:cs="Times New Roman"/>
          <w:kern w:val="0"/>
          <w:sz w:val="32"/>
          <w:szCs w:val="32"/>
        </w:rPr>
        <w:t>派</w:t>
      </w:r>
      <w:r>
        <w:rPr>
          <w:rFonts w:ascii="Times New Roman" w:eastAsia="方正仿宋_GBK" w:hAnsi="Calibri" w:cs="Times New Roman" w:hint="eastAsia"/>
          <w:kern w:val="0"/>
          <w:sz w:val="32"/>
          <w:szCs w:val="32"/>
        </w:rPr>
        <w:t>员对</w:t>
      </w:r>
      <w:r>
        <w:rPr>
          <w:rFonts w:ascii="Times New Roman" w:eastAsia="方正仿宋_GBK" w:hAnsi="Calibri" w:cs="Times New Roman"/>
          <w:kern w:val="0"/>
          <w:sz w:val="32"/>
          <w:szCs w:val="32"/>
        </w:rPr>
        <w:t>现场评定工作进行监督。</w:t>
      </w:r>
    </w:p>
    <w:p w:rsidR="00DE2D86" w:rsidRDefault="006D26C5">
      <w:pPr>
        <w:adjustRightInd w:val="0"/>
        <w:snapToGrid w:val="0"/>
        <w:spacing w:line="560" w:lineRule="exact"/>
        <w:ind w:firstLineChars="200" w:firstLine="640"/>
        <w:rPr>
          <w:rFonts w:ascii="Times New Roman" w:eastAsia="方正仿宋_GBK" w:hAnsi="Times New Roman" w:cs="Times New Roman"/>
          <w:color w:val="FF0000"/>
          <w:sz w:val="32"/>
          <w:szCs w:val="32"/>
        </w:rPr>
      </w:pPr>
      <w:r>
        <w:rPr>
          <w:rFonts w:ascii="Times New Roman" w:eastAsia="方正黑体_GBK" w:hAnsi="Calibri" w:cs="Times New Roman"/>
          <w:kern w:val="0"/>
          <w:sz w:val="32"/>
          <w:szCs w:val="32"/>
        </w:rPr>
        <w:t>第</w:t>
      </w:r>
      <w:r w:rsidR="00D5412D">
        <w:rPr>
          <w:rFonts w:ascii="Times New Roman" w:eastAsia="方正黑体_GBK" w:hAnsi="Calibri" w:cs="Times New Roman" w:hint="eastAsia"/>
          <w:kern w:val="0"/>
          <w:sz w:val="32"/>
          <w:szCs w:val="32"/>
        </w:rPr>
        <w:t>四</w:t>
      </w:r>
      <w:r>
        <w:rPr>
          <w:rFonts w:ascii="Times New Roman" w:eastAsia="方正黑体_GBK" w:hAnsi="Calibri" w:cs="Times New Roman"/>
          <w:kern w:val="0"/>
          <w:sz w:val="32"/>
          <w:szCs w:val="32"/>
        </w:rPr>
        <w:t>条</w:t>
      </w:r>
      <w:r>
        <w:rPr>
          <w:rFonts w:ascii="Times New Roman" w:eastAsia="方正仿宋_GBK" w:hAnsi="Times New Roman" w:cs="Times New Roman"/>
          <w:sz w:val="32"/>
          <w:szCs w:val="32"/>
        </w:rPr>
        <w:t xml:space="preserve"> </w:t>
      </w:r>
      <w:r>
        <w:rPr>
          <w:rFonts w:ascii="Times New Roman" w:eastAsia="方正仿宋_GBK" w:hAnsi="Calibri" w:cs="Times New Roman"/>
          <w:kern w:val="0"/>
          <w:sz w:val="32"/>
          <w:szCs w:val="32"/>
        </w:rPr>
        <w:t>现场评定人员应当</w:t>
      </w:r>
      <w:r>
        <w:rPr>
          <w:rFonts w:ascii="Times New Roman" w:eastAsia="方正仿宋_GBK" w:hAnsi="Calibri" w:cs="Times New Roman" w:hint="eastAsia"/>
          <w:kern w:val="0"/>
          <w:sz w:val="32"/>
          <w:szCs w:val="32"/>
        </w:rPr>
        <w:t>客观、真实、完整地对现场评定</w:t>
      </w:r>
      <w:r w:rsidR="005502CF">
        <w:rPr>
          <w:rFonts w:ascii="Times New Roman" w:eastAsia="方正仿宋_GBK" w:hAnsi="Calibri" w:cs="Times New Roman" w:hint="eastAsia"/>
          <w:kern w:val="0"/>
          <w:sz w:val="32"/>
          <w:szCs w:val="32"/>
        </w:rPr>
        <w:t>进行</w:t>
      </w:r>
      <w:r>
        <w:rPr>
          <w:rFonts w:ascii="Times New Roman" w:eastAsia="方正仿宋_GBK" w:hAnsi="Calibri" w:cs="Times New Roman" w:hint="eastAsia"/>
          <w:kern w:val="0"/>
          <w:sz w:val="32"/>
          <w:szCs w:val="32"/>
        </w:rPr>
        <w:t>全过程记录。</w:t>
      </w:r>
      <w:r w:rsidR="005502CF">
        <w:rPr>
          <w:rFonts w:ascii="Times New Roman" w:eastAsia="方正仿宋_GBK" w:hAnsi="Calibri" w:cs="Times New Roman" w:hint="eastAsia"/>
          <w:kern w:val="0"/>
          <w:sz w:val="32"/>
          <w:szCs w:val="32"/>
        </w:rPr>
        <w:t>鼓励以影像形式对</w:t>
      </w:r>
      <w:r>
        <w:rPr>
          <w:rFonts w:ascii="Times New Roman" w:eastAsia="方正仿宋_GBK" w:hAnsi="Calibri" w:cs="Times New Roman" w:hint="eastAsia"/>
          <w:kern w:val="0"/>
          <w:sz w:val="32"/>
          <w:szCs w:val="32"/>
        </w:rPr>
        <w:t>抽样查看、抽样测量、抽样测试以及联调联试等</w:t>
      </w:r>
      <w:r w:rsidR="005502CF">
        <w:rPr>
          <w:rFonts w:ascii="Times New Roman" w:eastAsia="方正仿宋_GBK" w:hAnsi="Calibri" w:cs="Times New Roman" w:hint="eastAsia"/>
          <w:kern w:val="0"/>
          <w:sz w:val="32"/>
          <w:szCs w:val="32"/>
        </w:rPr>
        <w:t>现场评定活动</w:t>
      </w:r>
      <w:r>
        <w:rPr>
          <w:rFonts w:ascii="Times New Roman" w:eastAsia="方正仿宋_GBK" w:hAnsi="Calibri" w:cs="Times New Roman" w:hint="eastAsia"/>
          <w:kern w:val="0"/>
          <w:sz w:val="32"/>
          <w:szCs w:val="32"/>
        </w:rPr>
        <w:t>进行</w:t>
      </w:r>
      <w:r w:rsidR="005502CF">
        <w:rPr>
          <w:rFonts w:ascii="Times New Roman" w:eastAsia="方正仿宋_GBK" w:hAnsi="Calibri" w:cs="Times New Roman" w:hint="eastAsia"/>
          <w:kern w:val="0"/>
          <w:sz w:val="32"/>
          <w:szCs w:val="32"/>
        </w:rPr>
        <w:t>记录</w:t>
      </w:r>
      <w:r>
        <w:rPr>
          <w:rFonts w:ascii="Times New Roman" w:eastAsia="方正仿宋_GBK" w:hAnsi="Calibri" w:cs="Times New Roman" w:hint="eastAsia"/>
          <w:kern w:val="0"/>
          <w:sz w:val="32"/>
          <w:szCs w:val="32"/>
        </w:rPr>
        <w:t>。</w:t>
      </w:r>
    </w:p>
    <w:p w:rsidR="00DE2D86" w:rsidRDefault="006D26C5">
      <w:pPr>
        <w:adjustRightInd w:val="0"/>
        <w:snapToGrid w:val="0"/>
        <w:spacing w:line="560" w:lineRule="exact"/>
        <w:ind w:firstLineChars="200" w:firstLine="640"/>
        <w:rPr>
          <w:rFonts w:ascii="Times New Roman" w:eastAsia="方正仿宋_GBK" w:hAnsi="Calibri" w:cs="Times New Roman"/>
          <w:kern w:val="0"/>
          <w:sz w:val="32"/>
          <w:szCs w:val="32"/>
        </w:rPr>
      </w:pPr>
      <w:r>
        <w:rPr>
          <w:rFonts w:ascii="Times New Roman" w:eastAsia="方正仿宋_GBK" w:hAnsi="Calibri" w:cs="Times New Roman"/>
          <w:kern w:val="0"/>
          <w:sz w:val="32"/>
          <w:szCs w:val="32"/>
        </w:rPr>
        <w:t>现场评定人员与所评</w:t>
      </w:r>
      <w:r w:rsidRPr="00955C9F">
        <w:rPr>
          <w:rFonts w:ascii="Times New Roman" w:eastAsia="方正仿宋_GBK" w:hAnsi="Calibri" w:cs="Times New Roman"/>
          <w:kern w:val="0"/>
          <w:sz w:val="32"/>
          <w:szCs w:val="32"/>
        </w:rPr>
        <w:t>定建设工程有利</w:t>
      </w:r>
      <w:r>
        <w:rPr>
          <w:rFonts w:ascii="Times New Roman" w:eastAsia="方正仿宋_GBK" w:hAnsi="Calibri" w:cs="Times New Roman"/>
          <w:kern w:val="0"/>
          <w:sz w:val="32"/>
          <w:szCs w:val="32"/>
        </w:rPr>
        <w:t>害关系的，应当回避。</w:t>
      </w:r>
    </w:p>
    <w:p w:rsidR="00DE2D86" w:rsidRDefault="006D26C5">
      <w:pPr>
        <w:adjustRightInd w:val="0"/>
        <w:snapToGrid w:val="0"/>
        <w:spacing w:line="560" w:lineRule="exact"/>
        <w:ind w:firstLineChars="200" w:firstLine="640"/>
        <w:rPr>
          <w:rFonts w:ascii="Times New Roman" w:eastAsia="方正仿宋_GBK" w:hAnsi="Times New Roman" w:cs="Times New Roman"/>
          <w:sz w:val="32"/>
          <w:szCs w:val="32"/>
        </w:rPr>
      </w:pPr>
      <w:r w:rsidRPr="00955C9F">
        <w:rPr>
          <w:rFonts w:ascii="Times New Roman" w:eastAsia="方正黑体_GBK" w:hAnsi="Calibri" w:cs="Times New Roman"/>
          <w:kern w:val="0"/>
          <w:sz w:val="32"/>
          <w:szCs w:val="32"/>
        </w:rPr>
        <w:t>第</w:t>
      </w:r>
      <w:r w:rsidR="00D5412D" w:rsidRPr="00955C9F">
        <w:rPr>
          <w:rFonts w:ascii="Times New Roman" w:eastAsia="方正黑体_GBK" w:hAnsi="Calibri" w:cs="Times New Roman" w:hint="eastAsia"/>
          <w:kern w:val="0"/>
          <w:sz w:val="32"/>
          <w:szCs w:val="32"/>
        </w:rPr>
        <w:t>五</w:t>
      </w:r>
      <w:r w:rsidRPr="00955C9F">
        <w:rPr>
          <w:rFonts w:ascii="Times New Roman" w:eastAsia="方正黑体_GBK" w:hAnsi="Calibri" w:cs="Times New Roman"/>
          <w:kern w:val="0"/>
          <w:sz w:val="32"/>
          <w:szCs w:val="32"/>
        </w:rPr>
        <w:t>条</w:t>
      </w:r>
      <w:r w:rsidRPr="00955C9F">
        <w:rPr>
          <w:rFonts w:ascii="Times New Roman" w:eastAsia="方正黑体_GBK" w:hAnsi="Calibri" w:cs="Times New Roman" w:hint="eastAsia"/>
          <w:kern w:val="0"/>
          <w:sz w:val="32"/>
          <w:szCs w:val="32"/>
        </w:rPr>
        <w:t xml:space="preserve"> </w:t>
      </w:r>
      <w:r w:rsidRPr="00955C9F">
        <w:rPr>
          <w:rFonts w:ascii="Times New Roman" w:eastAsia="方正仿宋_GBK" w:hAnsi="Calibri" w:cs="Times New Roman"/>
          <w:kern w:val="0"/>
          <w:sz w:val="32"/>
          <w:szCs w:val="32"/>
        </w:rPr>
        <w:t>现场评定</w:t>
      </w:r>
      <w:r w:rsidR="00D13787" w:rsidRPr="00955C9F">
        <w:rPr>
          <w:rFonts w:ascii="Times New Roman" w:eastAsia="方正仿宋_GBK" w:hAnsi="Calibri" w:cs="Times New Roman" w:hint="eastAsia"/>
          <w:kern w:val="0"/>
          <w:sz w:val="32"/>
          <w:szCs w:val="32"/>
        </w:rPr>
        <w:t>应当</w:t>
      </w:r>
      <w:r w:rsidR="00D13787">
        <w:rPr>
          <w:rFonts w:ascii="Times New Roman" w:eastAsia="方正仿宋_GBK" w:hAnsi="Times New Roman" w:cs="Times New Roman"/>
          <w:sz w:val="32"/>
          <w:szCs w:val="32"/>
        </w:rPr>
        <w:t>完成以下准备工作</w:t>
      </w:r>
      <w:r>
        <w:rPr>
          <w:rFonts w:ascii="Times New Roman" w:eastAsia="方正仿宋_GBK" w:hAnsi="Times New Roman" w:cs="Times New Roman"/>
          <w:sz w:val="32"/>
          <w:szCs w:val="32"/>
        </w:rPr>
        <w:t>：</w:t>
      </w:r>
    </w:p>
    <w:p w:rsidR="00DE2D86" w:rsidRDefault="006D26C5">
      <w:pPr>
        <w:adjustRightInd w:val="0"/>
        <w:snapToGrid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sidR="0022118A">
        <w:rPr>
          <w:rFonts w:ascii="Times New Roman" w:eastAsia="方正仿宋_GBK" w:hAnsi="Times New Roman" w:cs="Times New Roman" w:hint="eastAsia"/>
          <w:sz w:val="32"/>
          <w:szCs w:val="32"/>
        </w:rPr>
        <w:t>一</w:t>
      </w:r>
      <w:r>
        <w:rPr>
          <w:rFonts w:ascii="Times New Roman" w:eastAsia="方正仿宋_GBK" w:hAnsi="Times New Roman" w:cs="Times New Roman" w:hint="eastAsia"/>
          <w:sz w:val="32"/>
          <w:szCs w:val="32"/>
        </w:rPr>
        <w:t>）</w:t>
      </w:r>
      <w:r w:rsidR="00D122C9">
        <w:rPr>
          <w:rFonts w:ascii="Times New Roman" w:eastAsia="方正仿宋_GBK" w:hAnsi="Times New Roman" w:cs="Times New Roman"/>
          <w:sz w:val="32"/>
          <w:szCs w:val="32"/>
        </w:rPr>
        <w:t>住房和城乡建设主管部门</w:t>
      </w:r>
      <w:r w:rsidR="0022118A">
        <w:rPr>
          <w:rFonts w:ascii="Times New Roman" w:eastAsia="方正仿宋_GBK" w:hAnsi="Times New Roman" w:cs="Times New Roman" w:hint="eastAsia"/>
          <w:sz w:val="32"/>
          <w:szCs w:val="32"/>
        </w:rPr>
        <w:t>或者</w:t>
      </w:r>
      <w:r w:rsidR="00530D3A">
        <w:rPr>
          <w:rFonts w:ascii="Times New Roman" w:eastAsia="方正仿宋_GBK" w:hAnsi="Times New Roman" w:cs="Times New Roman" w:hint="eastAsia"/>
          <w:sz w:val="32"/>
          <w:szCs w:val="32"/>
        </w:rPr>
        <w:t>其委托机构</w:t>
      </w:r>
      <w:r w:rsidR="0022118A">
        <w:rPr>
          <w:rFonts w:ascii="Times New Roman" w:eastAsia="方正仿宋_GBK" w:hAnsi="Times New Roman" w:cs="Times New Roman" w:hint="eastAsia"/>
          <w:sz w:val="32"/>
          <w:szCs w:val="32"/>
        </w:rPr>
        <w:t>的</w:t>
      </w:r>
      <w:r w:rsidR="00530D3A">
        <w:rPr>
          <w:rFonts w:ascii="Times New Roman" w:eastAsia="方正仿宋_GBK" w:hAnsi="Times New Roman" w:cs="Times New Roman" w:hint="eastAsia"/>
          <w:sz w:val="32"/>
          <w:szCs w:val="32"/>
        </w:rPr>
        <w:t>工作人员</w:t>
      </w:r>
      <w:r>
        <w:rPr>
          <w:rFonts w:ascii="Times New Roman" w:eastAsia="方正仿宋_GBK" w:hAnsi="Times New Roman" w:cs="Times New Roman" w:hint="eastAsia"/>
          <w:sz w:val="32"/>
          <w:szCs w:val="32"/>
        </w:rPr>
        <w:t>应</w:t>
      </w:r>
      <w:r w:rsidR="00530D3A">
        <w:rPr>
          <w:rFonts w:ascii="Times New Roman" w:eastAsia="方正仿宋_GBK" w:hAnsi="Times New Roman" w:cs="Times New Roman" w:hint="eastAsia"/>
          <w:sz w:val="32"/>
          <w:szCs w:val="32"/>
        </w:rPr>
        <w:t>当</w:t>
      </w:r>
      <w:r w:rsidR="0022118A">
        <w:rPr>
          <w:rFonts w:ascii="Times New Roman" w:eastAsia="方正仿宋_GBK" w:hAnsi="Times New Roman" w:cs="Times New Roman" w:hint="eastAsia"/>
          <w:sz w:val="32"/>
          <w:szCs w:val="32"/>
        </w:rPr>
        <w:t>提前</w:t>
      </w:r>
      <w:r>
        <w:rPr>
          <w:rFonts w:ascii="Times New Roman" w:eastAsia="方正仿宋_GBK" w:hAnsi="Times New Roman" w:cs="Times New Roman" w:hint="eastAsia"/>
          <w:sz w:val="32"/>
          <w:szCs w:val="32"/>
        </w:rPr>
        <w:t>将现场评定时间、评定前需准备或配合事项告知建设单位。</w:t>
      </w:r>
      <w:r>
        <w:rPr>
          <w:rFonts w:ascii="Times New Roman" w:eastAsia="方正仿宋_GBK" w:hAnsi="Times New Roman" w:cs="Times New Roman" w:hint="eastAsia"/>
          <w:sz w:val="32"/>
          <w:szCs w:val="32"/>
        </w:rPr>
        <w:t xml:space="preserve"> </w:t>
      </w:r>
    </w:p>
    <w:p w:rsidR="0022118A" w:rsidRDefault="006D26C5" w:rsidP="0022118A">
      <w:pPr>
        <w:adjustRightInd w:val="0"/>
        <w:snapToGrid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sidR="0022118A">
        <w:rPr>
          <w:rFonts w:ascii="Times New Roman" w:eastAsia="方正仿宋_GBK" w:hAnsi="Times New Roman" w:cs="Times New Roman" w:hint="eastAsia"/>
          <w:sz w:val="32"/>
          <w:szCs w:val="32"/>
        </w:rPr>
        <w:t>二</w:t>
      </w:r>
      <w:r>
        <w:rPr>
          <w:rFonts w:ascii="Times New Roman" w:eastAsia="方正仿宋_GBK" w:hAnsi="Times New Roman" w:cs="Times New Roman"/>
          <w:sz w:val="32"/>
          <w:szCs w:val="32"/>
        </w:rPr>
        <w:t>）现场评定</w:t>
      </w:r>
      <w:r w:rsidR="0022118A">
        <w:rPr>
          <w:rFonts w:ascii="Times New Roman" w:eastAsia="方正仿宋_GBK" w:hAnsi="Times New Roman" w:cs="Times New Roman" w:hint="eastAsia"/>
          <w:sz w:val="32"/>
          <w:szCs w:val="32"/>
        </w:rPr>
        <w:t>工作</w:t>
      </w:r>
      <w:r w:rsidR="0022118A">
        <w:rPr>
          <w:rFonts w:ascii="Times New Roman" w:eastAsia="方正仿宋_GBK" w:hAnsi="Times New Roman" w:cs="Times New Roman"/>
          <w:sz w:val="32"/>
          <w:szCs w:val="32"/>
        </w:rPr>
        <w:t>人员应当</w:t>
      </w:r>
      <w:r w:rsidR="0022118A">
        <w:rPr>
          <w:rFonts w:ascii="Times New Roman" w:eastAsia="方正仿宋_GBK" w:hAnsi="Times New Roman" w:cs="Times New Roman" w:hint="eastAsia"/>
          <w:sz w:val="32"/>
          <w:szCs w:val="32"/>
        </w:rPr>
        <w:t>提前</w:t>
      </w:r>
      <w:r w:rsidR="0022118A">
        <w:rPr>
          <w:rFonts w:ascii="Times New Roman" w:eastAsia="方正仿宋_GBK" w:hAnsi="Times New Roman" w:cs="Times New Roman"/>
          <w:sz w:val="32"/>
          <w:szCs w:val="32"/>
        </w:rPr>
        <w:t>熟悉</w:t>
      </w:r>
      <w:r>
        <w:rPr>
          <w:rFonts w:ascii="Times New Roman" w:eastAsia="方正仿宋_GBK" w:hAnsi="Times New Roman" w:cs="Times New Roman"/>
          <w:sz w:val="32"/>
          <w:szCs w:val="32"/>
        </w:rPr>
        <w:t>涉及消防的</w:t>
      </w:r>
      <w:r w:rsidR="0022118A">
        <w:rPr>
          <w:rFonts w:ascii="Times New Roman" w:eastAsia="方正仿宋_GBK" w:hAnsi="Times New Roman" w:cs="Times New Roman"/>
          <w:sz w:val="32"/>
          <w:szCs w:val="32"/>
        </w:rPr>
        <w:t>建设工程</w:t>
      </w:r>
      <w:r>
        <w:rPr>
          <w:rFonts w:ascii="Times New Roman" w:eastAsia="方正仿宋_GBK" w:hAnsi="Times New Roman" w:cs="Times New Roman"/>
          <w:sz w:val="32"/>
          <w:szCs w:val="32"/>
        </w:rPr>
        <w:t>竣工图纸</w:t>
      </w:r>
      <w:r>
        <w:rPr>
          <w:rFonts w:ascii="Times New Roman" w:eastAsia="方正仿宋_GBK" w:hAnsi="Times New Roman" w:cs="Times New Roman" w:hint="eastAsia"/>
          <w:sz w:val="32"/>
          <w:szCs w:val="32"/>
        </w:rPr>
        <w:t>等资料。</w:t>
      </w:r>
    </w:p>
    <w:p w:rsidR="00DE2D86" w:rsidRPr="0022118A" w:rsidRDefault="0022118A" w:rsidP="0022118A">
      <w:pPr>
        <w:adjustRightInd w:val="0"/>
        <w:snapToGrid w:val="0"/>
        <w:spacing w:line="560" w:lineRule="exact"/>
        <w:ind w:firstLineChars="200" w:firstLine="640"/>
        <w:rPr>
          <w:rFonts w:ascii="Times New Roman" w:eastAsia="方正仿宋_GBK" w:hAnsi="Times New Roman" w:cs="Times New Roman"/>
          <w:sz w:val="32"/>
          <w:szCs w:val="32"/>
        </w:rPr>
      </w:pPr>
      <w:r w:rsidRPr="008B502F">
        <w:rPr>
          <w:rFonts w:ascii="Times New Roman" w:eastAsia="方正仿宋_GBK" w:hAnsi="Times New Roman" w:cs="Times New Roman" w:hint="eastAsia"/>
          <w:sz w:val="32"/>
          <w:szCs w:val="32"/>
        </w:rPr>
        <w:lastRenderedPageBreak/>
        <w:t>（三）现场评定工作可以根据需要</w:t>
      </w:r>
      <w:r w:rsidR="008B502F">
        <w:rPr>
          <w:rFonts w:ascii="Times New Roman" w:eastAsia="方正仿宋_GBK" w:hAnsi="Times New Roman" w:cs="Times New Roman" w:hint="eastAsia"/>
          <w:sz w:val="32"/>
          <w:szCs w:val="32"/>
        </w:rPr>
        <w:t>按专业分组检查。</w:t>
      </w:r>
    </w:p>
    <w:p w:rsidR="00DE2D86" w:rsidRDefault="006D26C5">
      <w:pPr>
        <w:adjustRightInd w:val="0"/>
        <w:snapToGrid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（四）现场评定</w:t>
      </w:r>
      <w:r w:rsidR="00213741">
        <w:rPr>
          <w:rFonts w:ascii="Times New Roman" w:eastAsia="方正仿宋_GBK" w:hAnsi="Times New Roman" w:cs="Times New Roman"/>
          <w:sz w:val="32"/>
          <w:szCs w:val="32"/>
        </w:rPr>
        <w:t>工作</w:t>
      </w:r>
      <w:r>
        <w:rPr>
          <w:rFonts w:ascii="Times New Roman" w:eastAsia="方正仿宋_GBK" w:hAnsi="Times New Roman" w:cs="Times New Roman"/>
          <w:sz w:val="32"/>
          <w:szCs w:val="32"/>
        </w:rPr>
        <w:t>人员应</w:t>
      </w:r>
      <w:r w:rsidR="00213741">
        <w:rPr>
          <w:rFonts w:ascii="Times New Roman" w:eastAsia="方正仿宋_GBK" w:hAnsi="Times New Roman" w:cs="Times New Roman"/>
          <w:sz w:val="32"/>
          <w:szCs w:val="32"/>
        </w:rPr>
        <w:t>当</w:t>
      </w:r>
      <w:r>
        <w:rPr>
          <w:rFonts w:ascii="Times New Roman" w:eastAsia="方正仿宋_GBK" w:hAnsi="Times New Roman" w:cs="Times New Roman"/>
          <w:sz w:val="32"/>
          <w:szCs w:val="32"/>
        </w:rPr>
        <w:t>根据</w:t>
      </w:r>
      <w:r w:rsidR="003A0673">
        <w:rPr>
          <w:rFonts w:ascii="Times New Roman" w:eastAsia="方正仿宋_GBK" w:hAnsi="Times New Roman" w:cs="Times New Roman" w:hint="eastAsia"/>
          <w:sz w:val="32"/>
          <w:szCs w:val="32"/>
        </w:rPr>
        <w:t>实际</w:t>
      </w:r>
      <w:r w:rsidR="003A0673">
        <w:rPr>
          <w:rFonts w:ascii="Times New Roman" w:eastAsia="方正仿宋_GBK" w:hAnsi="Times New Roman" w:cs="Times New Roman"/>
          <w:sz w:val="32"/>
          <w:szCs w:val="32"/>
        </w:rPr>
        <w:t>需要</w:t>
      </w:r>
      <w:r>
        <w:rPr>
          <w:rFonts w:ascii="Times New Roman" w:eastAsia="方正仿宋_GBK" w:hAnsi="Times New Roman" w:cs="Times New Roman"/>
          <w:sz w:val="32"/>
          <w:szCs w:val="32"/>
        </w:rPr>
        <w:t>准备</w:t>
      </w:r>
      <w:r w:rsidR="003A0673">
        <w:rPr>
          <w:rFonts w:ascii="Times New Roman" w:eastAsia="方正仿宋_GBK" w:hAnsi="Times New Roman" w:cs="Times New Roman" w:hint="eastAsia"/>
          <w:sz w:val="32"/>
          <w:szCs w:val="32"/>
        </w:rPr>
        <w:t>必要</w:t>
      </w:r>
      <w:r>
        <w:rPr>
          <w:rFonts w:ascii="Times New Roman" w:eastAsia="方正仿宋_GBK" w:hAnsi="Times New Roman" w:cs="Times New Roman"/>
          <w:sz w:val="32"/>
          <w:szCs w:val="32"/>
        </w:rPr>
        <w:t>的仪器设备，并确保仪器设备完好、功能正常、检定或校准有效。</w:t>
      </w:r>
    </w:p>
    <w:p w:rsidR="00DE2D86" w:rsidRDefault="006D26C5">
      <w:pPr>
        <w:adjustRightInd w:val="0"/>
        <w:snapToGrid w:val="0"/>
        <w:spacing w:line="560" w:lineRule="exact"/>
        <w:ind w:firstLineChars="200" w:firstLine="640"/>
        <w:rPr>
          <w:rFonts w:ascii="Times New Roman" w:eastAsia="方正仿宋_GBK" w:hAnsi="Times New Roman" w:cs="Times New Roman"/>
          <w:sz w:val="32"/>
          <w:szCs w:val="32"/>
        </w:rPr>
      </w:pPr>
      <w:r>
        <w:rPr>
          <w:rFonts w:ascii="Times New Roman" w:eastAsia="方正黑体_GBK" w:hAnsi="Calibri" w:cs="Times New Roman"/>
          <w:kern w:val="0"/>
          <w:sz w:val="32"/>
          <w:szCs w:val="32"/>
        </w:rPr>
        <w:t>第</w:t>
      </w:r>
      <w:r w:rsidR="008B502F">
        <w:rPr>
          <w:rFonts w:ascii="Times New Roman" w:eastAsia="方正黑体_GBK" w:hAnsi="Calibri" w:cs="Times New Roman" w:hint="eastAsia"/>
          <w:kern w:val="0"/>
          <w:sz w:val="32"/>
          <w:szCs w:val="32"/>
        </w:rPr>
        <w:t>六</w:t>
      </w:r>
      <w:r>
        <w:rPr>
          <w:rFonts w:ascii="Times New Roman" w:eastAsia="方正黑体_GBK" w:hAnsi="Calibri" w:cs="Times New Roman"/>
          <w:kern w:val="0"/>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现场评定</w:t>
      </w:r>
      <w:r w:rsidR="00022796">
        <w:rPr>
          <w:rFonts w:ascii="Times New Roman" w:eastAsia="方正仿宋_GBK" w:hAnsi="Times New Roman" w:cs="Times New Roman" w:hint="eastAsia"/>
          <w:sz w:val="32"/>
          <w:szCs w:val="32"/>
        </w:rPr>
        <w:t>应当按照以下步骤开展</w:t>
      </w:r>
      <w:r>
        <w:rPr>
          <w:rFonts w:ascii="Times New Roman" w:eastAsia="方正仿宋_GBK" w:hAnsi="Times New Roman" w:cs="Times New Roman" w:hint="eastAsia"/>
          <w:sz w:val="32"/>
          <w:szCs w:val="32"/>
        </w:rPr>
        <w:t>：</w:t>
      </w:r>
    </w:p>
    <w:p w:rsidR="00DE2D86" w:rsidRPr="00B22001" w:rsidRDefault="006D26C5" w:rsidP="00B22001">
      <w:pPr>
        <w:pStyle w:val="a7"/>
        <w:widowControl/>
        <w:shd w:val="clear" w:color="auto" w:fill="FFFFFF"/>
        <w:adjustRightInd w:val="0"/>
        <w:snapToGrid w:val="0"/>
        <w:spacing w:beforeAutospacing="0" w:afterAutospacing="0" w:line="560" w:lineRule="exact"/>
        <w:ind w:firstLineChars="200" w:firstLine="640"/>
        <w:jc w:val="both"/>
        <w:rPr>
          <w:rFonts w:ascii="Times New Roman" w:eastAsia="方正仿宋_GBK" w:hAnsi="Times New Roman"/>
          <w:kern w:val="2"/>
          <w:sz w:val="32"/>
          <w:szCs w:val="32"/>
        </w:rPr>
      </w:pPr>
      <w:r w:rsidRPr="00B22001">
        <w:rPr>
          <w:rFonts w:ascii="Times New Roman" w:eastAsia="方正仿宋_GBK" w:hAnsi="Times New Roman" w:hint="eastAsia"/>
          <w:kern w:val="2"/>
          <w:sz w:val="32"/>
          <w:szCs w:val="32"/>
        </w:rPr>
        <w:t>（一）</w:t>
      </w:r>
      <w:r w:rsidR="00B22001">
        <w:rPr>
          <w:rFonts w:ascii="Times New Roman" w:eastAsia="方正仿宋_GBK" w:hAnsi="Times New Roman" w:hint="eastAsia"/>
          <w:kern w:val="2"/>
          <w:sz w:val="32"/>
          <w:szCs w:val="32"/>
        </w:rPr>
        <w:t>召开项目情况介绍会，听取关于</w:t>
      </w:r>
      <w:r w:rsidR="00B22001">
        <w:rPr>
          <w:rFonts w:ascii="Times New Roman" w:eastAsia="方正仿宋_GBK" w:hAnsi="Times New Roman"/>
          <w:kern w:val="2"/>
          <w:sz w:val="32"/>
          <w:szCs w:val="32"/>
        </w:rPr>
        <w:t>设计</w:t>
      </w:r>
      <w:r w:rsidR="00B22001">
        <w:rPr>
          <w:rFonts w:ascii="Times New Roman" w:eastAsia="方正仿宋_GBK" w:hAnsi="Times New Roman" w:hint="eastAsia"/>
          <w:kern w:val="2"/>
          <w:sz w:val="32"/>
          <w:szCs w:val="32"/>
        </w:rPr>
        <w:t>、</w:t>
      </w:r>
      <w:r w:rsidR="00B22001">
        <w:rPr>
          <w:rFonts w:ascii="Times New Roman" w:eastAsia="方正仿宋_GBK" w:hAnsi="Times New Roman"/>
          <w:kern w:val="2"/>
          <w:sz w:val="32"/>
          <w:szCs w:val="32"/>
        </w:rPr>
        <w:t>施工</w:t>
      </w:r>
      <w:r w:rsidR="00B22001">
        <w:rPr>
          <w:rFonts w:ascii="Times New Roman" w:eastAsia="方正仿宋_GBK" w:hAnsi="Times New Roman" w:hint="eastAsia"/>
          <w:kern w:val="2"/>
          <w:sz w:val="32"/>
          <w:szCs w:val="32"/>
        </w:rPr>
        <w:t>、</w:t>
      </w:r>
      <w:r w:rsidR="00B22001">
        <w:rPr>
          <w:rFonts w:ascii="Times New Roman" w:eastAsia="方正仿宋_GBK" w:hAnsi="Times New Roman"/>
          <w:kern w:val="2"/>
          <w:sz w:val="32"/>
          <w:szCs w:val="32"/>
        </w:rPr>
        <w:t>工程监理</w:t>
      </w:r>
      <w:r w:rsidR="00B22001">
        <w:rPr>
          <w:rFonts w:ascii="Times New Roman" w:eastAsia="方正仿宋_GBK" w:hAnsi="Times New Roman" w:hint="eastAsia"/>
          <w:kern w:val="2"/>
          <w:sz w:val="32"/>
          <w:szCs w:val="32"/>
        </w:rPr>
        <w:t>、</w:t>
      </w:r>
      <w:r w:rsidR="00B22001">
        <w:rPr>
          <w:rFonts w:ascii="Times New Roman" w:eastAsia="方正仿宋_GBK" w:hAnsi="Times New Roman"/>
          <w:kern w:val="2"/>
          <w:sz w:val="32"/>
          <w:szCs w:val="32"/>
        </w:rPr>
        <w:t>设备调试</w:t>
      </w:r>
      <w:r w:rsidR="00B22001">
        <w:rPr>
          <w:rFonts w:ascii="Times New Roman" w:eastAsia="方正仿宋_GBK" w:hAnsi="Times New Roman" w:hint="eastAsia"/>
          <w:kern w:val="2"/>
          <w:sz w:val="32"/>
          <w:szCs w:val="32"/>
        </w:rPr>
        <w:t>以及</w:t>
      </w:r>
      <w:r w:rsidR="00B22001">
        <w:rPr>
          <w:rFonts w:ascii="Times New Roman" w:eastAsia="方正仿宋_GBK" w:hAnsi="Times New Roman"/>
          <w:kern w:val="2"/>
          <w:sz w:val="32"/>
          <w:szCs w:val="32"/>
        </w:rPr>
        <w:t>消防设施功能抽样测试和系统功能联调联试</w:t>
      </w:r>
      <w:r w:rsidR="00B22001">
        <w:rPr>
          <w:rFonts w:ascii="Times New Roman" w:eastAsia="方正仿宋_GBK" w:hAnsi="Times New Roman" w:hint="eastAsia"/>
          <w:kern w:val="2"/>
          <w:sz w:val="32"/>
          <w:szCs w:val="32"/>
        </w:rPr>
        <w:t>等</w:t>
      </w:r>
      <w:r w:rsidR="00B22001">
        <w:rPr>
          <w:rFonts w:ascii="Times New Roman" w:eastAsia="方正仿宋_GBK" w:hAnsi="Times New Roman"/>
          <w:kern w:val="2"/>
          <w:sz w:val="32"/>
          <w:szCs w:val="32"/>
        </w:rPr>
        <w:t>情况</w:t>
      </w:r>
      <w:r w:rsidR="00B22001">
        <w:rPr>
          <w:rFonts w:ascii="Times New Roman" w:eastAsia="方正仿宋_GBK" w:hAnsi="Times New Roman" w:hint="eastAsia"/>
          <w:kern w:val="2"/>
          <w:sz w:val="32"/>
          <w:szCs w:val="32"/>
        </w:rPr>
        <w:t>的介绍，</w:t>
      </w:r>
      <w:r w:rsidR="00B22001">
        <w:rPr>
          <w:rFonts w:ascii="Times New Roman" w:eastAsia="方正仿宋_GBK" w:hAnsi="Times New Roman" w:hint="eastAsia"/>
          <w:bCs/>
          <w:kern w:val="2"/>
          <w:sz w:val="32"/>
          <w:szCs w:val="32"/>
        </w:rPr>
        <w:t>建设、设计、施工、工程监理等单位的项目负责人或技术负责人应当参加</w:t>
      </w:r>
      <w:r w:rsidR="003F1DFD">
        <w:rPr>
          <w:rFonts w:ascii="Times New Roman" w:eastAsia="方正仿宋_GBK" w:hAnsi="Times New Roman" w:hint="eastAsia"/>
          <w:bCs/>
          <w:kern w:val="2"/>
          <w:sz w:val="32"/>
          <w:szCs w:val="32"/>
        </w:rPr>
        <w:t>，</w:t>
      </w:r>
      <w:r w:rsidR="007E06FF">
        <w:rPr>
          <w:rFonts w:ascii="Times New Roman" w:eastAsia="方正仿宋_GBK" w:hAnsi="Times New Roman" w:hint="eastAsia"/>
          <w:bCs/>
          <w:kern w:val="2"/>
          <w:sz w:val="32"/>
          <w:szCs w:val="32"/>
        </w:rPr>
        <w:t>如委托消防审验技术服务机构开展消防查验的，受委托的机构负责人或技术负责人也应当一并参加</w:t>
      </w:r>
      <w:r w:rsidR="00B22001">
        <w:rPr>
          <w:rFonts w:ascii="Times New Roman" w:eastAsia="方正仿宋_GBK" w:hAnsi="Times New Roman" w:hint="eastAsia"/>
          <w:bCs/>
          <w:kern w:val="2"/>
          <w:sz w:val="32"/>
          <w:szCs w:val="32"/>
        </w:rPr>
        <w:t>。</w:t>
      </w:r>
    </w:p>
    <w:p w:rsidR="00DE2D86" w:rsidRDefault="006D26C5">
      <w:pPr>
        <w:pStyle w:val="a7"/>
        <w:widowControl/>
        <w:shd w:val="clear" w:color="auto" w:fill="FFFFFF"/>
        <w:adjustRightInd w:val="0"/>
        <w:snapToGrid w:val="0"/>
        <w:spacing w:beforeAutospacing="0" w:afterAutospacing="0" w:line="560" w:lineRule="exact"/>
        <w:ind w:firstLineChars="200" w:firstLine="640"/>
        <w:jc w:val="both"/>
        <w:rPr>
          <w:rFonts w:ascii="Times New Roman" w:eastAsia="方正仿宋_GBK" w:hAnsi="Times New Roman"/>
          <w:kern w:val="2"/>
          <w:sz w:val="32"/>
          <w:szCs w:val="32"/>
        </w:rPr>
      </w:pPr>
      <w:r>
        <w:rPr>
          <w:rFonts w:ascii="Times New Roman" w:eastAsia="方正仿宋_GBK" w:hAnsi="Times New Roman" w:hint="eastAsia"/>
          <w:kern w:val="2"/>
          <w:sz w:val="32"/>
          <w:szCs w:val="32"/>
        </w:rPr>
        <w:t>（二）查阅工程消防技术档案和施工管理资料。对于无法开展现场评定的部分隐蔽工程，可结合查阅隐蔽工程验收记录进行评判。</w:t>
      </w:r>
    </w:p>
    <w:p w:rsidR="00DE2D86" w:rsidRDefault="006D26C5">
      <w:pPr>
        <w:pStyle w:val="a7"/>
        <w:widowControl/>
        <w:shd w:val="clear" w:color="auto" w:fill="FFFFFF"/>
        <w:adjustRightInd w:val="0"/>
        <w:snapToGrid w:val="0"/>
        <w:spacing w:beforeAutospacing="0" w:afterAutospacing="0" w:line="560" w:lineRule="exact"/>
        <w:ind w:firstLineChars="200" w:firstLine="640"/>
        <w:jc w:val="both"/>
        <w:rPr>
          <w:rFonts w:ascii="Times New Roman" w:eastAsia="方正仿宋_GBK" w:hAnsi="Times New Roman"/>
          <w:bCs/>
          <w:kern w:val="2"/>
          <w:sz w:val="32"/>
          <w:szCs w:val="32"/>
        </w:rPr>
      </w:pPr>
      <w:r>
        <w:rPr>
          <w:rFonts w:ascii="Times New Roman" w:eastAsia="方正仿宋_GBK" w:hAnsi="Times New Roman" w:hint="eastAsia"/>
          <w:bCs/>
          <w:kern w:val="2"/>
          <w:sz w:val="32"/>
          <w:szCs w:val="32"/>
        </w:rPr>
        <w:t>（三）确定</w:t>
      </w:r>
      <w:r>
        <w:rPr>
          <w:rFonts w:ascii="Times New Roman" w:eastAsia="方正仿宋_GBK" w:hAnsi="Times New Roman"/>
          <w:sz w:val="32"/>
          <w:szCs w:val="32"/>
        </w:rPr>
        <w:t>现场评定内容、检查部位、检查数量以及任务</w:t>
      </w:r>
      <w:r>
        <w:rPr>
          <w:rFonts w:ascii="Times New Roman" w:eastAsia="方正仿宋_GBK" w:hAnsi="Times New Roman" w:hint="eastAsia"/>
          <w:sz w:val="32"/>
          <w:szCs w:val="32"/>
        </w:rPr>
        <w:t>等</w:t>
      </w:r>
      <w:r>
        <w:rPr>
          <w:rFonts w:ascii="Times New Roman" w:eastAsia="方正仿宋_GBK" w:hAnsi="Times New Roman"/>
          <w:sz w:val="32"/>
          <w:szCs w:val="32"/>
        </w:rPr>
        <w:t>事项</w:t>
      </w:r>
      <w:r>
        <w:rPr>
          <w:rFonts w:ascii="Times New Roman" w:eastAsia="方正仿宋_GBK" w:hAnsi="Times New Roman"/>
          <w:bCs/>
          <w:kern w:val="2"/>
          <w:sz w:val="32"/>
          <w:szCs w:val="32"/>
        </w:rPr>
        <w:t>。</w:t>
      </w:r>
    </w:p>
    <w:p w:rsidR="00022796" w:rsidRDefault="00022796">
      <w:pPr>
        <w:pStyle w:val="a7"/>
        <w:widowControl/>
        <w:shd w:val="clear" w:color="auto" w:fill="FFFFFF"/>
        <w:adjustRightInd w:val="0"/>
        <w:snapToGrid w:val="0"/>
        <w:spacing w:beforeAutospacing="0" w:afterAutospacing="0" w:line="560" w:lineRule="exact"/>
        <w:ind w:firstLineChars="200" w:firstLine="640"/>
        <w:jc w:val="both"/>
        <w:rPr>
          <w:rFonts w:ascii="Times New Roman" w:eastAsia="方正仿宋_GBK" w:hAnsi="Times New Roman"/>
          <w:bCs/>
          <w:kern w:val="2"/>
          <w:sz w:val="32"/>
          <w:szCs w:val="32"/>
        </w:rPr>
      </w:pPr>
      <w:r>
        <w:rPr>
          <w:rFonts w:ascii="Times New Roman" w:eastAsia="方正仿宋_GBK" w:hAnsi="Times New Roman" w:hint="eastAsia"/>
          <w:bCs/>
          <w:kern w:val="2"/>
          <w:sz w:val="32"/>
          <w:szCs w:val="32"/>
        </w:rPr>
        <w:t>（四）按照本规程第</w:t>
      </w:r>
      <w:r w:rsidR="007436C8">
        <w:rPr>
          <w:rFonts w:ascii="Times New Roman" w:eastAsia="方正仿宋_GBK" w:hAnsi="Times New Roman" w:hint="eastAsia"/>
          <w:bCs/>
          <w:kern w:val="2"/>
          <w:sz w:val="32"/>
          <w:szCs w:val="32"/>
        </w:rPr>
        <w:t>七</w:t>
      </w:r>
      <w:r>
        <w:rPr>
          <w:rFonts w:ascii="Times New Roman" w:eastAsia="方正仿宋_GBK" w:hAnsi="Times New Roman" w:hint="eastAsia"/>
          <w:bCs/>
          <w:kern w:val="2"/>
          <w:sz w:val="32"/>
          <w:szCs w:val="32"/>
        </w:rPr>
        <w:t>条、第</w:t>
      </w:r>
      <w:r w:rsidR="007436C8">
        <w:rPr>
          <w:rFonts w:ascii="Times New Roman" w:eastAsia="方正仿宋_GBK" w:hAnsi="Times New Roman" w:hint="eastAsia"/>
          <w:bCs/>
          <w:kern w:val="2"/>
          <w:sz w:val="32"/>
          <w:szCs w:val="32"/>
        </w:rPr>
        <w:t>八</w:t>
      </w:r>
      <w:r>
        <w:rPr>
          <w:rFonts w:ascii="Times New Roman" w:eastAsia="方正仿宋_GBK" w:hAnsi="Times New Roman" w:hint="eastAsia"/>
          <w:bCs/>
          <w:kern w:val="2"/>
          <w:sz w:val="32"/>
          <w:szCs w:val="32"/>
        </w:rPr>
        <w:t>条进行实地现场评定。</w:t>
      </w:r>
    </w:p>
    <w:p w:rsidR="00C15E0D" w:rsidRPr="00955C9F" w:rsidRDefault="00C15E0D" w:rsidP="00BA5DD3">
      <w:pPr>
        <w:adjustRightInd w:val="0"/>
        <w:snapToGrid w:val="0"/>
        <w:spacing w:line="560" w:lineRule="exact"/>
        <w:ind w:firstLineChars="200" w:firstLine="640"/>
        <w:rPr>
          <w:rFonts w:ascii="Times New Roman" w:eastAsia="方正仿宋_GBK" w:hAnsi="Times New Roman" w:cs="Times New Roman"/>
          <w:bCs/>
          <w:sz w:val="32"/>
          <w:szCs w:val="32"/>
        </w:rPr>
      </w:pPr>
      <w:r w:rsidRPr="00955C9F">
        <w:rPr>
          <w:rFonts w:ascii="Times New Roman" w:eastAsia="方正仿宋_GBK" w:hAnsi="Times New Roman" w:cs="Times New Roman" w:hint="eastAsia"/>
          <w:bCs/>
          <w:sz w:val="32"/>
          <w:szCs w:val="32"/>
        </w:rPr>
        <w:t>（五）适时</w:t>
      </w:r>
      <w:r w:rsidR="00A445A6" w:rsidRPr="00955C9F">
        <w:rPr>
          <w:rFonts w:ascii="Times New Roman" w:eastAsia="方正仿宋_GBK" w:hAnsi="Times New Roman" w:cs="Times New Roman" w:hint="eastAsia"/>
          <w:bCs/>
          <w:sz w:val="32"/>
          <w:szCs w:val="32"/>
        </w:rPr>
        <w:t>书面</w:t>
      </w:r>
      <w:r w:rsidRPr="00955C9F">
        <w:rPr>
          <w:rFonts w:ascii="Times New Roman" w:eastAsia="方正仿宋_GBK" w:hAnsi="Times New Roman" w:cs="Times New Roman" w:hint="eastAsia"/>
          <w:bCs/>
          <w:sz w:val="32"/>
          <w:szCs w:val="32"/>
        </w:rPr>
        <w:t>反馈</w:t>
      </w:r>
      <w:r w:rsidRPr="00955C9F">
        <w:rPr>
          <w:rFonts w:ascii="Times New Roman" w:eastAsia="方正仿宋_GBK" w:hAnsi="Times New Roman" w:cs="Times New Roman"/>
          <w:bCs/>
          <w:sz w:val="32"/>
          <w:szCs w:val="32"/>
        </w:rPr>
        <w:t>现场评定发现的问题</w:t>
      </w:r>
      <w:r w:rsidR="00A445A6" w:rsidRPr="00955C9F">
        <w:rPr>
          <w:rFonts w:ascii="Times New Roman" w:eastAsia="方正仿宋_GBK" w:hAnsi="Times New Roman" w:cs="Times New Roman" w:hint="eastAsia"/>
          <w:bCs/>
          <w:sz w:val="32"/>
          <w:szCs w:val="32"/>
        </w:rPr>
        <w:t>。</w:t>
      </w:r>
    </w:p>
    <w:p w:rsidR="00DE2D86" w:rsidRDefault="006D26C5">
      <w:pPr>
        <w:adjustRightInd w:val="0"/>
        <w:snapToGrid w:val="0"/>
        <w:spacing w:line="560" w:lineRule="exact"/>
        <w:ind w:firstLineChars="200" w:firstLine="640"/>
        <w:rPr>
          <w:rFonts w:ascii="Times New Roman" w:eastAsia="方正仿宋_GBK" w:hAnsi="Times New Roman" w:cs="Times New Roman"/>
          <w:bCs/>
          <w:sz w:val="32"/>
          <w:szCs w:val="32"/>
        </w:rPr>
      </w:pPr>
      <w:r>
        <w:rPr>
          <w:rFonts w:ascii="Times New Roman" w:eastAsia="方正黑体_GBK" w:hAnsi="Calibri" w:cs="Times New Roman"/>
          <w:kern w:val="0"/>
          <w:sz w:val="32"/>
          <w:szCs w:val="32"/>
        </w:rPr>
        <w:t>第</w:t>
      </w:r>
      <w:r w:rsidR="008B502F">
        <w:rPr>
          <w:rFonts w:ascii="Times New Roman" w:eastAsia="方正黑体_GBK" w:hAnsi="Calibri" w:cs="Times New Roman" w:hint="eastAsia"/>
          <w:kern w:val="0"/>
          <w:sz w:val="32"/>
          <w:szCs w:val="32"/>
        </w:rPr>
        <w:t>七</w:t>
      </w:r>
      <w:r>
        <w:rPr>
          <w:rFonts w:ascii="Times New Roman" w:eastAsia="方正黑体_GBK" w:hAnsi="Calibri" w:cs="Times New Roman"/>
          <w:kern w:val="0"/>
          <w:sz w:val="32"/>
          <w:szCs w:val="32"/>
        </w:rPr>
        <w:t>条</w:t>
      </w:r>
      <w:r>
        <w:rPr>
          <w:rFonts w:ascii="Times New Roman" w:eastAsia="方正仿宋_GBK" w:hAnsi="Times New Roman" w:cs="Times New Roman" w:hint="eastAsia"/>
          <w:color w:val="000000"/>
          <w:sz w:val="32"/>
          <w:szCs w:val="32"/>
        </w:rPr>
        <w:t xml:space="preserve"> </w:t>
      </w:r>
      <w:r w:rsidR="004D5B39">
        <w:rPr>
          <w:rFonts w:ascii="Times New Roman" w:eastAsia="方正仿宋_GBK" w:hAnsi="Times New Roman" w:cs="Times New Roman" w:hint="eastAsia"/>
          <w:bCs/>
          <w:sz w:val="32"/>
          <w:szCs w:val="32"/>
        </w:rPr>
        <w:t>开展</w:t>
      </w:r>
      <w:r>
        <w:rPr>
          <w:rFonts w:ascii="Times New Roman" w:eastAsia="方正仿宋_GBK" w:hAnsi="Times New Roman" w:cs="Times New Roman" w:hint="eastAsia"/>
          <w:bCs/>
          <w:sz w:val="32"/>
          <w:szCs w:val="32"/>
        </w:rPr>
        <w:t>现场评定</w:t>
      </w:r>
      <w:r w:rsidR="004958FC">
        <w:rPr>
          <w:rFonts w:ascii="Times New Roman" w:eastAsia="方正仿宋_GBK" w:hAnsi="Times New Roman" w:cs="Times New Roman" w:hint="eastAsia"/>
          <w:bCs/>
          <w:sz w:val="32"/>
          <w:szCs w:val="32"/>
        </w:rPr>
        <w:t>可以采取以下方法</w:t>
      </w:r>
      <w:r>
        <w:rPr>
          <w:rFonts w:ascii="Times New Roman" w:eastAsia="方正仿宋_GBK" w:hAnsi="Times New Roman" w:cs="Times New Roman" w:hint="eastAsia"/>
          <w:bCs/>
          <w:sz w:val="32"/>
          <w:szCs w:val="32"/>
        </w:rPr>
        <w:t>：</w:t>
      </w:r>
    </w:p>
    <w:p w:rsidR="00DE2D86" w:rsidRPr="00BA5DD3" w:rsidRDefault="006D26C5" w:rsidP="00BA5DD3">
      <w:pPr>
        <w:pStyle w:val="a7"/>
        <w:widowControl/>
        <w:shd w:val="clear" w:color="auto" w:fill="FFFFFF"/>
        <w:adjustRightInd w:val="0"/>
        <w:snapToGrid w:val="0"/>
        <w:spacing w:beforeAutospacing="0" w:afterAutospacing="0" w:line="560" w:lineRule="exact"/>
        <w:jc w:val="both"/>
        <w:rPr>
          <w:rFonts w:ascii="Times New Roman" w:eastAsia="方正仿宋_GBK" w:hAnsi="Times New Roman"/>
          <w:bCs/>
          <w:sz w:val="32"/>
          <w:szCs w:val="32"/>
        </w:rPr>
      </w:pPr>
      <w:r>
        <w:rPr>
          <w:rFonts w:ascii="Times New Roman" w:eastAsia="方正仿宋_GBK" w:hAnsi="Times New Roman"/>
          <w:bCs/>
          <w:kern w:val="2"/>
          <w:sz w:val="32"/>
          <w:szCs w:val="32"/>
        </w:rPr>
        <w:t>对建筑物防（灭）火设施的外观进行现场抽样查看；通过专业仪器设备对涉及距离、高度、宽度、长度、面积、厚度等可测量的指标进行现场抽样测量</w:t>
      </w:r>
      <w:r w:rsidR="00911AA6">
        <w:rPr>
          <w:rFonts w:ascii="Times New Roman" w:eastAsia="方正仿宋_GBK" w:hAnsi="Times New Roman" w:hint="eastAsia"/>
          <w:bCs/>
          <w:kern w:val="2"/>
          <w:sz w:val="32"/>
          <w:szCs w:val="32"/>
        </w:rPr>
        <w:t>；</w:t>
      </w:r>
      <w:r w:rsidR="00911AA6">
        <w:rPr>
          <w:rFonts w:ascii="Times New Roman" w:eastAsia="方正仿宋_GBK" w:hAnsi="Times New Roman"/>
          <w:bCs/>
          <w:kern w:val="2"/>
          <w:sz w:val="32"/>
          <w:szCs w:val="32"/>
        </w:rPr>
        <w:t>对消防设施的功能进行抽样测试、联调联试消防设施的系统功能</w:t>
      </w:r>
      <w:r w:rsidR="00A278BF">
        <w:rPr>
          <w:rFonts w:ascii="Times New Roman" w:eastAsia="方正仿宋_GBK" w:hAnsi="Times New Roman" w:hint="eastAsia"/>
          <w:bCs/>
          <w:kern w:val="2"/>
          <w:sz w:val="32"/>
          <w:szCs w:val="32"/>
        </w:rPr>
        <w:t>，全数测试</w:t>
      </w:r>
      <w:r w:rsidR="0025622D" w:rsidRPr="00BA5DD3">
        <w:rPr>
          <w:rFonts w:ascii="Times New Roman" w:eastAsia="方正仿宋_GBK" w:hAnsi="Times New Roman" w:hint="eastAsia"/>
          <w:bCs/>
          <w:sz w:val="32"/>
          <w:szCs w:val="32"/>
        </w:rPr>
        <w:t>各类消防设施系统功能。</w:t>
      </w:r>
    </w:p>
    <w:p w:rsidR="00DE2D86" w:rsidRDefault="006D26C5">
      <w:pPr>
        <w:pStyle w:val="a7"/>
        <w:widowControl/>
        <w:shd w:val="clear" w:color="auto" w:fill="FFFFFF"/>
        <w:adjustRightInd w:val="0"/>
        <w:snapToGrid w:val="0"/>
        <w:spacing w:beforeAutospacing="0" w:afterAutospacing="0" w:line="560" w:lineRule="exact"/>
        <w:ind w:firstLineChars="200" w:firstLine="640"/>
        <w:jc w:val="both"/>
        <w:rPr>
          <w:rFonts w:ascii="Times New Roman" w:eastAsia="方正仿宋_GBK" w:hAnsi="Times New Roman"/>
          <w:bCs/>
          <w:kern w:val="2"/>
          <w:sz w:val="32"/>
          <w:szCs w:val="32"/>
        </w:rPr>
      </w:pPr>
      <w:r>
        <w:rPr>
          <w:rFonts w:ascii="Times New Roman" w:eastAsia="方正仿宋_GBK" w:hAnsi="Times New Roman" w:hint="eastAsia"/>
          <w:bCs/>
          <w:kern w:val="2"/>
          <w:sz w:val="32"/>
          <w:szCs w:val="32"/>
        </w:rPr>
        <w:t>建设、设计、施工、工程监理以及消防审验技术服务等单位的相关人员应当</w:t>
      </w:r>
      <w:r w:rsidR="00911AA6">
        <w:rPr>
          <w:rFonts w:ascii="Times New Roman" w:eastAsia="方正仿宋_GBK" w:hAnsi="Times New Roman" w:hint="eastAsia"/>
          <w:bCs/>
          <w:kern w:val="2"/>
          <w:sz w:val="32"/>
          <w:szCs w:val="32"/>
        </w:rPr>
        <w:t>予以配合</w:t>
      </w:r>
      <w:r>
        <w:rPr>
          <w:rFonts w:ascii="Times New Roman" w:eastAsia="方正仿宋_GBK" w:hAnsi="Times New Roman"/>
          <w:bCs/>
          <w:kern w:val="2"/>
          <w:sz w:val="32"/>
          <w:szCs w:val="32"/>
        </w:rPr>
        <w:t>。</w:t>
      </w:r>
    </w:p>
    <w:p w:rsidR="00DE2D86" w:rsidRDefault="006D26C5" w:rsidP="00D90064">
      <w:pPr>
        <w:adjustRightInd w:val="0"/>
        <w:snapToGrid w:val="0"/>
        <w:spacing w:line="560" w:lineRule="exact"/>
        <w:ind w:firstLineChars="200" w:firstLine="640"/>
        <w:rPr>
          <w:rFonts w:ascii="Times New Roman" w:eastAsia="方正仿宋_GBK" w:hAnsi="Times New Roman" w:cs="Times New Roman"/>
          <w:sz w:val="32"/>
          <w:szCs w:val="32"/>
        </w:rPr>
      </w:pPr>
      <w:r>
        <w:rPr>
          <w:rFonts w:ascii="Times New Roman" w:eastAsia="方正黑体_GBK" w:hAnsi="Calibri" w:cs="Times New Roman"/>
          <w:kern w:val="0"/>
          <w:sz w:val="32"/>
          <w:szCs w:val="32"/>
        </w:rPr>
        <w:lastRenderedPageBreak/>
        <w:t>第</w:t>
      </w:r>
      <w:r w:rsidR="008B502F">
        <w:rPr>
          <w:rFonts w:ascii="Times New Roman" w:eastAsia="方正黑体_GBK" w:hAnsi="Calibri" w:cs="Times New Roman" w:hint="eastAsia"/>
          <w:kern w:val="0"/>
          <w:sz w:val="32"/>
          <w:szCs w:val="32"/>
        </w:rPr>
        <w:t>八</w:t>
      </w:r>
      <w:r>
        <w:rPr>
          <w:rFonts w:ascii="Times New Roman" w:eastAsia="方正黑体_GBK" w:hAnsi="Calibri" w:cs="Times New Roman"/>
          <w:kern w:val="0"/>
          <w:sz w:val="32"/>
          <w:szCs w:val="32"/>
        </w:rPr>
        <w:t>条</w:t>
      </w:r>
      <w:r w:rsidR="009C06FB">
        <w:rPr>
          <w:rFonts w:ascii="Times New Roman" w:eastAsia="方正黑体_GBK" w:hAnsi="Calibri" w:cs="Times New Roman" w:hint="eastAsia"/>
          <w:kern w:val="0"/>
          <w:sz w:val="32"/>
          <w:szCs w:val="32"/>
        </w:rPr>
        <w:t xml:space="preserve"> </w:t>
      </w:r>
      <w:r>
        <w:rPr>
          <w:rFonts w:ascii="Times New Roman" w:eastAsia="方正仿宋_GBK" w:hAnsi="Times New Roman" w:cs="Times New Roman"/>
          <w:sz w:val="32"/>
          <w:szCs w:val="32"/>
        </w:rPr>
        <w:t>地下层、首层</w:t>
      </w:r>
      <w:r w:rsidR="00D90064">
        <w:rPr>
          <w:rFonts w:ascii="Times New Roman" w:eastAsia="方正仿宋_GBK" w:hAnsi="Times New Roman" w:cs="Times New Roman" w:hint="eastAsia"/>
          <w:sz w:val="32"/>
          <w:szCs w:val="32"/>
        </w:rPr>
        <w:t>（含</w:t>
      </w:r>
      <w:r w:rsidR="00D90064">
        <w:rPr>
          <w:rFonts w:ascii="Times New Roman" w:eastAsia="方正仿宋_GBK" w:hAnsi="Times New Roman" w:cs="Times New Roman"/>
          <w:sz w:val="32"/>
          <w:szCs w:val="32"/>
        </w:rPr>
        <w:t>室外</w:t>
      </w:r>
      <w:r w:rsidR="00D90064">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、避难层、</w:t>
      </w:r>
      <w:r>
        <w:rPr>
          <w:rFonts w:ascii="Times New Roman" w:eastAsia="方正仿宋_GBK" w:hAnsi="Times New Roman" w:cs="Times New Roman" w:hint="eastAsia"/>
          <w:sz w:val="32"/>
          <w:szCs w:val="32"/>
        </w:rPr>
        <w:t>设备楼层、</w:t>
      </w:r>
      <w:r>
        <w:rPr>
          <w:rFonts w:ascii="Times New Roman" w:eastAsia="方正仿宋_GBK" w:hAnsi="Times New Roman" w:cs="Times New Roman"/>
          <w:sz w:val="32"/>
          <w:szCs w:val="32"/>
        </w:rPr>
        <w:t>顶层</w:t>
      </w:r>
      <w:r w:rsidR="00D90064">
        <w:rPr>
          <w:rFonts w:ascii="Times New Roman" w:eastAsia="方正仿宋_GBK" w:hAnsi="Times New Roman" w:cs="Times New Roman"/>
          <w:sz w:val="32"/>
          <w:szCs w:val="32"/>
        </w:rPr>
        <w:t>为现场评定必查楼层</w:t>
      </w:r>
      <w:r>
        <w:rPr>
          <w:rFonts w:ascii="Times New Roman" w:eastAsia="方正仿宋_GBK" w:hAnsi="Times New Roman" w:cs="Times New Roman"/>
          <w:sz w:val="32"/>
          <w:szCs w:val="32"/>
        </w:rPr>
        <w:t>，标准层可随机抽查</w:t>
      </w:r>
      <w:r>
        <w:rPr>
          <w:rFonts w:ascii="Times New Roman" w:eastAsia="方正仿宋_GBK" w:hAnsi="Times New Roman" w:cs="Times New Roman" w:hint="eastAsia"/>
          <w:sz w:val="32"/>
          <w:szCs w:val="32"/>
        </w:rPr>
        <w:t>。</w:t>
      </w:r>
    </w:p>
    <w:p w:rsidR="00187534" w:rsidRPr="006A4567" w:rsidRDefault="00187534" w:rsidP="00187534">
      <w:pPr>
        <w:adjustRightInd w:val="0"/>
        <w:snapToGrid w:val="0"/>
        <w:spacing w:line="560" w:lineRule="exact"/>
        <w:ind w:firstLineChars="200" w:firstLine="640"/>
        <w:rPr>
          <w:rFonts w:ascii="Times New Roman" w:eastAsia="方正仿宋_GBK" w:hAnsi="Times New Roman" w:cs="Times New Roman"/>
          <w:bCs/>
          <w:sz w:val="32"/>
          <w:szCs w:val="32"/>
        </w:rPr>
      </w:pPr>
      <w:r>
        <w:rPr>
          <w:rFonts w:ascii="Times New Roman" w:eastAsia="方正黑体_GBK" w:hAnsi="Calibri" w:cs="Times New Roman"/>
          <w:kern w:val="0"/>
          <w:sz w:val="32"/>
          <w:szCs w:val="32"/>
        </w:rPr>
        <w:t>第</w:t>
      </w:r>
      <w:r>
        <w:rPr>
          <w:rFonts w:ascii="Times New Roman" w:eastAsia="方正黑体_GBK" w:hAnsi="Calibri" w:cs="Times New Roman" w:hint="eastAsia"/>
          <w:kern w:val="0"/>
          <w:sz w:val="32"/>
          <w:szCs w:val="32"/>
        </w:rPr>
        <w:t>九</w:t>
      </w:r>
      <w:r>
        <w:rPr>
          <w:rFonts w:ascii="Times New Roman" w:eastAsia="方正黑体_GBK" w:hAnsi="Calibri" w:cs="Times New Roman"/>
          <w:kern w:val="0"/>
          <w:sz w:val="32"/>
          <w:szCs w:val="32"/>
        </w:rPr>
        <w:t>条</w:t>
      </w:r>
      <w:r>
        <w:rPr>
          <w:rFonts w:ascii="Times New Roman" w:eastAsia="方正仿宋_GBK" w:hAnsi="Times New Roman" w:cs="Times New Roman" w:hint="eastAsia"/>
          <w:b/>
          <w:sz w:val="32"/>
          <w:szCs w:val="32"/>
        </w:rPr>
        <w:t xml:space="preserve"> </w:t>
      </w:r>
      <w:r w:rsidRPr="006A4567">
        <w:rPr>
          <w:rFonts w:ascii="Times New Roman" w:eastAsia="方正仿宋_GBK" w:hAnsi="Times New Roman" w:cs="Times New Roman"/>
          <w:bCs/>
          <w:sz w:val="32"/>
          <w:szCs w:val="32"/>
        </w:rPr>
        <w:t>发现下列问题可</w:t>
      </w:r>
      <w:r w:rsidRPr="006A4567">
        <w:rPr>
          <w:rFonts w:ascii="Times New Roman" w:eastAsia="方正仿宋_GBK" w:hAnsi="Times New Roman" w:cs="Times New Roman" w:hint="eastAsia"/>
          <w:bCs/>
          <w:sz w:val="32"/>
          <w:szCs w:val="32"/>
        </w:rPr>
        <w:t>停止现场评定</w:t>
      </w:r>
      <w:r w:rsidRPr="006A4567">
        <w:rPr>
          <w:rFonts w:ascii="Times New Roman" w:eastAsia="方正仿宋_GBK" w:hAnsi="Times New Roman" w:cs="Times New Roman"/>
          <w:bCs/>
          <w:sz w:val="32"/>
          <w:szCs w:val="32"/>
        </w:rPr>
        <w:t>：</w:t>
      </w:r>
    </w:p>
    <w:p w:rsidR="00187534" w:rsidRPr="006A4567" w:rsidRDefault="00187534" w:rsidP="00187534">
      <w:pPr>
        <w:adjustRightInd w:val="0"/>
        <w:snapToGrid w:val="0"/>
        <w:spacing w:line="560" w:lineRule="exact"/>
        <w:ind w:firstLineChars="200" w:firstLine="640"/>
        <w:rPr>
          <w:rFonts w:ascii="Times New Roman" w:eastAsia="方正仿宋_GBK" w:hAnsi="Times New Roman" w:cs="Times New Roman"/>
          <w:bCs/>
          <w:sz w:val="32"/>
          <w:szCs w:val="32"/>
        </w:rPr>
      </w:pPr>
      <w:r w:rsidRPr="006A4567">
        <w:rPr>
          <w:rFonts w:ascii="Times New Roman" w:eastAsia="方正仿宋_GBK" w:hAnsi="Times New Roman" w:cs="Times New Roman"/>
          <w:bCs/>
          <w:sz w:val="32"/>
          <w:szCs w:val="32"/>
        </w:rPr>
        <w:t>（一）责任主体单位人员未到</w:t>
      </w:r>
      <w:r w:rsidRPr="006A4567">
        <w:rPr>
          <w:rFonts w:ascii="Times New Roman" w:eastAsia="方正仿宋_GBK" w:hAnsi="Times New Roman" w:cs="Times New Roman" w:hint="eastAsia"/>
          <w:bCs/>
          <w:sz w:val="32"/>
          <w:szCs w:val="32"/>
        </w:rPr>
        <w:t>的</w:t>
      </w:r>
      <w:r w:rsidRPr="006A4567">
        <w:rPr>
          <w:rFonts w:ascii="Times New Roman" w:eastAsia="方正仿宋_GBK" w:hAnsi="Times New Roman" w:cs="Times New Roman"/>
          <w:bCs/>
          <w:sz w:val="32"/>
          <w:szCs w:val="32"/>
        </w:rPr>
        <w:t>；</w:t>
      </w:r>
    </w:p>
    <w:p w:rsidR="00187534" w:rsidRPr="006A4567" w:rsidRDefault="00187534" w:rsidP="00187534">
      <w:pPr>
        <w:adjustRightInd w:val="0"/>
        <w:snapToGrid w:val="0"/>
        <w:spacing w:line="560" w:lineRule="exact"/>
        <w:ind w:firstLineChars="200" w:firstLine="640"/>
        <w:rPr>
          <w:rFonts w:ascii="Times New Roman" w:eastAsia="方正仿宋_GBK" w:hAnsi="Times New Roman" w:cs="Times New Roman"/>
          <w:bCs/>
          <w:sz w:val="32"/>
          <w:szCs w:val="32"/>
        </w:rPr>
      </w:pPr>
      <w:r w:rsidRPr="006A4567">
        <w:rPr>
          <w:rFonts w:ascii="Times New Roman" w:eastAsia="方正仿宋_GBK" w:hAnsi="Times New Roman" w:cs="Times New Roman"/>
          <w:bCs/>
          <w:sz w:val="32"/>
          <w:szCs w:val="32"/>
        </w:rPr>
        <w:t>（二）不能保障现场</w:t>
      </w:r>
      <w:r w:rsidRPr="006A4567">
        <w:rPr>
          <w:rFonts w:ascii="Times New Roman" w:eastAsia="方正仿宋_GBK" w:hAnsi="Times New Roman" w:cs="Times New Roman" w:hint="eastAsia"/>
          <w:bCs/>
          <w:sz w:val="32"/>
          <w:szCs w:val="32"/>
        </w:rPr>
        <w:t>评定工作正常开展的；</w:t>
      </w:r>
    </w:p>
    <w:p w:rsidR="00187534" w:rsidRPr="006A4567" w:rsidRDefault="00187534" w:rsidP="00187534">
      <w:pPr>
        <w:adjustRightInd w:val="0"/>
        <w:snapToGrid w:val="0"/>
        <w:spacing w:line="560" w:lineRule="exact"/>
        <w:ind w:firstLineChars="200" w:firstLine="640"/>
        <w:rPr>
          <w:rFonts w:ascii="Times New Roman" w:eastAsia="方正仿宋_GBK" w:hAnsi="Times New Roman" w:cs="Times New Roman"/>
          <w:bCs/>
          <w:sz w:val="32"/>
          <w:szCs w:val="32"/>
        </w:rPr>
      </w:pPr>
      <w:r w:rsidRPr="006A4567">
        <w:rPr>
          <w:rFonts w:ascii="Times New Roman" w:eastAsia="方正仿宋_GBK" w:hAnsi="Times New Roman" w:cs="Times New Roman"/>
          <w:bCs/>
          <w:sz w:val="32"/>
          <w:szCs w:val="32"/>
        </w:rPr>
        <w:t>（</w:t>
      </w:r>
      <w:r w:rsidRPr="006A4567">
        <w:rPr>
          <w:rFonts w:ascii="Times New Roman" w:eastAsia="方正仿宋_GBK" w:hAnsi="Times New Roman" w:cs="Times New Roman" w:hint="eastAsia"/>
          <w:bCs/>
          <w:sz w:val="32"/>
          <w:szCs w:val="32"/>
        </w:rPr>
        <w:t>三</w:t>
      </w:r>
      <w:r w:rsidRPr="006A4567">
        <w:rPr>
          <w:rFonts w:ascii="Times New Roman" w:eastAsia="方正仿宋_GBK" w:hAnsi="Times New Roman" w:cs="Times New Roman"/>
          <w:bCs/>
          <w:sz w:val="32"/>
          <w:szCs w:val="32"/>
        </w:rPr>
        <w:t>）正式水电未接通</w:t>
      </w:r>
      <w:r w:rsidRPr="006A4567">
        <w:rPr>
          <w:rFonts w:ascii="Times New Roman" w:eastAsia="方正仿宋_GBK" w:hAnsi="Times New Roman" w:cs="Times New Roman" w:hint="eastAsia"/>
          <w:bCs/>
          <w:sz w:val="32"/>
          <w:szCs w:val="32"/>
        </w:rPr>
        <w:t>的</w:t>
      </w:r>
      <w:r w:rsidRPr="006A4567">
        <w:rPr>
          <w:rFonts w:ascii="Times New Roman" w:eastAsia="方正仿宋_GBK" w:hAnsi="Times New Roman" w:cs="Times New Roman"/>
          <w:bCs/>
          <w:sz w:val="32"/>
          <w:szCs w:val="32"/>
        </w:rPr>
        <w:t>；</w:t>
      </w:r>
    </w:p>
    <w:p w:rsidR="00187534" w:rsidRPr="00187534" w:rsidRDefault="00187534">
      <w:pPr>
        <w:adjustRightInd w:val="0"/>
        <w:snapToGrid w:val="0"/>
        <w:spacing w:line="560" w:lineRule="exact"/>
        <w:ind w:firstLineChars="200" w:firstLine="640"/>
        <w:rPr>
          <w:rFonts w:ascii="Times New Roman" w:eastAsia="方正黑体_GBK" w:hAnsi="Calibri" w:cs="Times New Roman"/>
          <w:kern w:val="0"/>
          <w:sz w:val="32"/>
          <w:szCs w:val="32"/>
        </w:rPr>
      </w:pPr>
      <w:r w:rsidRPr="006A4567">
        <w:rPr>
          <w:rFonts w:ascii="Times New Roman" w:eastAsia="方正仿宋_GBK" w:hAnsi="Times New Roman" w:cs="Times New Roman"/>
          <w:bCs/>
          <w:sz w:val="32"/>
          <w:szCs w:val="32"/>
        </w:rPr>
        <w:t>（</w:t>
      </w:r>
      <w:r w:rsidRPr="006A4567">
        <w:rPr>
          <w:rFonts w:ascii="Times New Roman" w:eastAsia="方正仿宋_GBK" w:hAnsi="Times New Roman" w:cs="Times New Roman" w:hint="eastAsia"/>
          <w:bCs/>
          <w:sz w:val="32"/>
          <w:szCs w:val="32"/>
        </w:rPr>
        <w:t>四</w:t>
      </w:r>
      <w:r w:rsidRPr="006A4567">
        <w:rPr>
          <w:rFonts w:ascii="Times New Roman" w:eastAsia="方正仿宋_GBK" w:hAnsi="Times New Roman" w:cs="Times New Roman"/>
          <w:bCs/>
          <w:sz w:val="32"/>
          <w:szCs w:val="32"/>
        </w:rPr>
        <w:t>）擅自改变建筑物使用功能、违法改扩建</w:t>
      </w:r>
      <w:r w:rsidRPr="006A4567">
        <w:rPr>
          <w:rFonts w:ascii="Times New Roman" w:eastAsia="方正仿宋_GBK" w:hAnsi="Times New Roman" w:cs="Times New Roman" w:hint="eastAsia"/>
          <w:bCs/>
          <w:sz w:val="32"/>
          <w:szCs w:val="32"/>
        </w:rPr>
        <w:t>的。</w:t>
      </w:r>
    </w:p>
    <w:p w:rsidR="00DE2D86" w:rsidRDefault="006D26C5">
      <w:pPr>
        <w:adjustRightInd w:val="0"/>
        <w:snapToGrid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黑体_GBK" w:hAnsi="Calibri" w:cs="Times New Roman"/>
          <w:kern w:val="0"/>
          <w:sz w:val="32"/>
          <w:szCs w:val="32"/>
        </w:rPr>
        <w:t>第</w:t>
      </w:r>
      <w:r w:rsidR="00187534">
        <w:rPr>
          <w:rFonts w:ascii="Times New Roman" w:eastAsia="方正黑体_GBK" w:hAnsi="Calibri" w:cs="Times New Roman" w:hint="eastAsia"/>
          <w:kern w:val="0"/>
          <w:sz w:val="32"/>
          <w:szCs w:val="32"/>
        </w:rPr>
        <w:t>十</w:t>
      </w:r>
      <w:r>
        <w:rPr>
          <w:rFonts w:ascii="Times New Roman" w:eastAsia="方正黑体_GBK" w:hAnsi="Calibri" w:cs="Times New Roman"/>
          <w:kern w:val="0"/>
          <w:sz w:val="32"/>
          <w:szCs w:val="32"/>
        </w:rPr>
        <w:t>条</w:t>
      </w:r>
      <w:r>
        <w:rPr>
          <w:rFonts w:ascii="Times New Roman" w:eastAsia="方正仿宋_GBK" w:hAnsi="Times New Roman" w:cs="Times New Roman"/>
          <w:b/>
          <w:sz w:val="32"/>
          <w:szCs w:val="32"/>
        </w:rPr>
        <w:t xml:space="preserve"> </w:t>
      </w:r>
      <w:r>
        <w:rPr>
          <w:rFonts w:ascii="Times New Roman" w:eastAsia="方正仿宋_GBK" w:hAnsi="Times New Roman" w:cs="Times New Roman"/>
          <w:color w:val="000000"/>
          <w:sz w:val="32"/>
          <w:szCs w:val="32"/>
        </w:rPr>
        <w:t>现场评定符合下列条件的，结论为合格，不符合下列任意一项的，结论为不合格：</w:t>
      </w:r>
    </w:p>
    <w:p w:rsidR="00DE2D86" w:rsidRDefault="006D26C5">
      <w:pPr>
        <w:adjustRightInd w:val="0"/>
        <w:snapToGrid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（一）现场评定内容符合经消防设计审查合格的消防设计文件；</w:t>
      </w:r>
    </w:p>
    <w:p w:rsidR="00DE2D86" w:rsidRDefault="006D26C5">
      <w:pPr>
        <w:adjustRightInd w:val="0"/>
        <w:snapToGrid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（二）现场评定内容符合国家工程建设消防技术标准强制性条文规定的要求；</w:t>
      </w:r>
    </w:p>
    <w:p w:rsidR="00DE2D86" w:rsidRDefault="006D26C5">
      <w:pPr>
        <w:widowControl/>
        <w:adjustRightInd w:val="0"/>
        <w:snapToGrid w:val="0"/>
        <w:spacing w:line="560" w:lineRule="exact"/>
        <w:ind w:firstLineChars="200" w:firstLine="640"/>
        <w:jc w:val="left"/>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（三）有距离、高度、宽度、长度、面积、厚度等要求的内容，其与设计图纸标示的数值误差满足国家工程建设消防技术标准的要求；国家工程建设消防技术标准没有数值误差要求的，误差不超过</w:t>
      </w:r>
      <w:r>
        <w:rPr>
          <w:rFonts w:ascii="Times New Roman" w:eastAsia="方正仿宋_GBK" w:hAnsi="Times New Roman" w:cs="Times New Roman"/>
          <w:color w:val="000000"/>
          <w:sz w:val="32"/>
          <w:szCs w:val="32"/>
        </w:rPr>
        <w:t>5%</w:t>
      </w:r>
      <w:r>
        <w:rPr>
          <w:rFonts w:ascii="Times New Roman" w:eastAsia="方正仿宋_GBK" w:hAnsi="Times New Roman" w:cs="Times New Roman"/>
          <w:color w:val="000000"/>
          <w:sz w:val="32"/>
          <w:szCs w:val="32"/>
        </w:rPr>
        <w:t>，且不影响正常使用功能和消防安全；</w:t>
      </w:r>
    </w:p>
    <w:p w:rsidR="00DE2D86" w:rsidRDefault="006D26C5">
      <w:pPr>
        <w:widowControl/>
        <w:adjustRightInd w:val="0"/>
        <w:snapToGrid w:val="0"/>
        <w:spacing w:line="560" w:lineRule="exact"/>
        <w:ind w:firstLineChars="200" w:firstLine="640"/>
        <w:jc w:val="left"/>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（四）现场评定内容为消防设施性能的，满足设计文件要求并能正常实现；</w:t>
      </w:r>
    </w:p>
    <w:p w:rsidR="00DE2D86" w:rsidRDefault="006D26C5">
      <w:pPr>
        <w:widowControl/>
        <w:adjustRightInd w:val="0"/>
        <w:snapToGrid w:val="0"/>
        <w:spacing w:line="560" w:lineRule="exact"/>
        <w:ind w:firstLineChars="200" w:firstLine="640"/>
        <w:jc w:val="left"/>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（五）现场评定内容为系统功能的，系统主要功能满足设计文件要求并能正常实现。</w:t>
      </w:r>
    </w:p>
    <w:p w:rsidR="00BA43C4" w:rsidRDefault="00BA43C4" w:rsidP="00BA43C4">
      <w:pPr>
        <w:pStyle w:val="a5"/>
        <w:adjustRightInd w:val="0"/>
        <w:spacing w:line="560" w:lineRule="exact"/>
        <w:ind w:firstLineChars="200" w:firstLine="640"/>
        <w:rPr>
          <w:rFonts w:ascii="Times New Roman" w:eastAsia="方正仿宋_GBK" w:hAnsi="Times New Roman" w:cs="Times New Roman"/>
          <w:sz w:val="32"/>
          <w:szCs w:val="32"/>
        </w:rPr>
      </w:pPr>
      <w:r>
        <w:rPr>
          <w:rFonts w:ascii="Times New Roman" w:eastAsia="方正黑体_GBK" w:hAnsi="Calibri" w:cs="Times New Roman"/>
          <w:kern w:val="0"/>
          <w:sz w:val="32"/>
          <w:szCs w:val="32"/>
        </w:rPr>
        <w:t>第十</w:t>
      </w:r>
      <w:r w:rsidR="008B502F">
        <w:rPr>
          <w:rFonts w:ascii="Times New Roman" w:eastAsia="方正黑体_GBK" w:hAnsi="Calibri" w:cs="Times New Roman" w:hint="eastAsia"/>
          <w:kern w:val="0"/>
          <w:sz w:val="32"/>
          <w:szCs w:val="32"/>
        </w:rPr>
        <w:t>一</w:t>
      </w:r>
      <w:r>
        <w:rPr>
          <w:rFonts w:ascii="Times New Roman" w:eastAsia="方正黑体_GBK" w:hAnsi="Calibri" w:cs="Times New Roman"/>
          <w:kern w:val="0"/>
          <w:sz w:val="32"/>
          <w:szCs w:val="32"/>
        </w:rPr>
        <w:t>条</w:t>
      </w:r>
      <w:r w:rsidR="00565B44">
        <w:rPr>
          <w:rFonts w:ascii="Times New Roman" w:eastAsia="方正黑体_GBK" w:hAnsi="Calibri" w:cs="Times New Roman" w:hint="eastAsia"/>
          <w:kern w:val="0"/>
          <w:sz w:val="32"/>
          <w:szCs w:val="32"/>
        </w:rPr>
        <w:t xml:space="preserve"> </w:t>
      </w:r>
      <w:r w:rsidR="00D71380" w:rsidRPr="00925E3B">
        <w:rPr>
          <w:rFonts w:ascii="Times New Roman" w:eastAsia="方正仿宋_GBK" w:hAnsi="Times New Roman" w:cs="Times New Roman" w:hint="eastAsia"/>
          <w:color w:val="000000"/>
          <w:sz w:val="32"/>
          <w:szCs w:val="32"/>
        </w:rPr>
        <w:t>对于现场评定</w:t>
      </w:r>
      <w:r w:rsidR="00565B44" w:rsidRPr="00925E3B">
        <w:rPr>
          <w:rFonts w:ascii="Times New Roman" w:eastAsia="方正仿宋_GBK" w:hAnsi="Times New Roman" w:cs="Times New Roman" w:hint="eastAsia"/>
          <w:color w:val="000000"/>
          <w:sz w:val="32"/>
          <w:szCs w:val="32"/>
        </w:rPr>
        <w:t>发现的问题，能够在验收期限内完成整改的，</w:t>
      </w:r>
      <w:r w:rsidR="002B7489" w:rsidRPr="00925E3B">
        <w:rPr>
          <w:rFonts w:ascii="Times New Roman" w:eastAsia="方正仿宋_GBK" w:hAnsi="Times New Roman" w:cs="Times New Roman" w:hint="eastAsia"/>
          <w:color w:val="000000"/>
          <w:sz w:val="32"/>
          <w:szCs w:val="32"/>
        </w:rPr>
        <w:t>可以视情给予适当的整改时间</w:t>
      </w:r>
      <w:r w:rsidR="00925E3B" w:rsidRPr="00925E3B">
        <w:rPr>
          <w:rFonts w:ascii="Times New Roman" w:eastAsia="方正仿宋_GBK" w:hAnsi="Times New Roman" w:cs="Times New Roman" w:hint="eastAsia"/>
          <w:color w:val="000000"/>
          <w:sz w:val="32"/>
          <w:szCs w:val="32"/>
        </w:rPr>
        <w:t>。</w:t>
      </w:r>
      <w:r w:rsidR="00D71380" w:rsidRPr="00925E3B">
        <w:rPr>
          <w:rFonts w:ascii="Times New Roman" w:eastAsia="方正仿宋_GBK" w:hAnsi="Times New Roman" w:cs="Times New Roman" w:hint="eastAsia"/>
          <w:color w:val="000000"/>
          <w:sz w:val="32"/>
          <w:szCs w:val="32"/>
        </w:rPr>
        <w:t>建设单位</w:t>
      </w:r>
      <w:r w:rsidR="005B15C3" w:rsidRPr="00925E3B">
        <w:rPr>
          <w:rFonts w:ascii="Times New Roman" w:eastAsia="方正仿宋_GBK" w:hAnsi="Times New Roman" w:cs="Times New Roman" w:hint="eastAsia"/>
          <w:color w:val="000000"/>
          <w:sz w:val="32"/>
          <w:szCs w:val="32"/>
        </w:rPr>
        <w:t>整改完成后，</w:t>
      </w:r>
      <w:r w:rsidR="00D71380" w:rsidRPr="00925E3B">
        <w:rPr>
          <w:rFonts w:ascii="Times New Roman" w:eastAsia="方正仿宋_GBK" w:hAnsi="Times New Roman" w:cs="Times New Roman"/>
          <w:color w:val="000000"/>
          <w:sz w:val="32"/>
          <w:szCs w:val="32"/>
        </w:rPr>
        <w:t>及时提交整改报告</w:t>
      </w:r>
      <w:r w:rsidR="00D71380" w:rsidRPr="00925E3B">
        <w:rPr>
          <w:rFonts w:ascii="Times New Roman" w:eastAsia="方正仿宋_GBK" w:hAnsi="Times New Roman" w:cs="Times New Roman" w:hint="eastAsia"/>
          <w:color w:val="000000"/>
          <w:sz w:val="32"/>
          <w:szCs w:val="32"/>
        </w:rPr>
        <w:t>，</w:t>
      </w:r>
      <w:r w:rsidR="00D71380" w:rsidRPr="00925E3B">
        <w:rPr>
          <w:rFonts w:ascii="Times New Roman" w:eastAsia="方正仿宋_GBK" w:hAnsi="Times New Roman" w:cs="Times New Roman"/>
          <w:color w:val="000000"/>
          <w:sz w:val="32"/>
          <w:szCs w:val="32"/>
        </w:rPr>
        <w:t>报告应当</w:t>
      </w:r>
      <w:r w:rsidRPr="00925E3B">
        <w:rPr>
          <w:rFonts w:ascii="Times New Roman" w:eastAsia="方正仿宋_GBK" w:hAnsi="Times New Roman" w:cs="Times New Roman"/>
          <w:color w:val="000000"/>
          <w:sz w:val="32"/>
          <w:szCs w:val="32"/>
        </w:rPr>
        <w:t>包含所</w:t>
      </w:r>
      <w:r w:rsidRPr="00925E3B">
        <w:rPr>
          <w:rFonts w:ascii="Times New Roman" w:eastAsia="方正仿宋_GBK" w:hAnsi="Times New Roman" w:cs="Times New Roman" w:hint="eastAsia"/>
          <w:color w:val="000000"/>
          <w:sz w:val="32"/>
          <w:szCs w:val="32"/>
        </w:rPr>
        <w:t>提</w:t>
      </w:r>
      <w:r w:rsidRPr="00925E3B">
        <w:rPr>
          <w:rFonts w:ascii="Times New Roman" w:eastAsia="方正仿宋_GBK" w:hAnsi="Times New Roman" w:cs="Times New Roman"/>
          <w:color w:val="000000"/>
          <w:sz w:val="32"/>
          <w:szCs w:val="32"/>
        </w:rPr>
        <w:t>问题整改闭合</w:t>
      </w:r>
      <w:r w:rsidR="00D71380" w:rsidRPr="00925E3B">
        <w:rPr>
          <w:rFonts w:ascii="Times New Roman" w:eastAsia="方正仿宋_GBK" w:hAnsi="Times New Roman" w:cs="Times New Roman"/>
          <w:color w:val="000000"/>
          <w:sz w:val="32"/>
          <w:szCs w:val="32"/>
        </w:rPr>
        <w:t>内容</w:t>
      </w:r>
      <w:r w:rsidR="00FE7120" w:rsidRPr="00925E3B">
        <w:rPr>
          <w:rFonts w:ascii="Times New Roman" w:eastAsia="方正仿宋_GBK" w:hAnsi="Times New Roman" w:cs="Times New Roman" w:hint="eastAsia"/>
          <w:color w:val="000000"/>
          <w:sz w:val="32"/>
          <w:szCs w:val="32"/>
        </w:rPr>
        <w:t>，</w:t>
      </w:r>
      <w:r w:rsidRPr="00925E3B">
        <w:rPr>
          <w:rFonts w:ascii="Times New Roman" w:eastAsia="方正仿宋_GBK" w:hAnsi="Times New Roman" w:cs="Times New Roman" w:hint="eastAsia"/>
          <w:color w:val="000000"/>
          <w:sz w:val="32"/>
          <w:szCs w:val="32"/>
        </w:rPr>
        <w:t>现场评定工作组可根据整改报告确认整改情况</w:t>
      </w:r>
      <w:r w:rsidR="00FE7120" w:rsidRPr="00925E3B">
        <w:rPr>
          <w:rFonts w:ascii="Times New Roman" w:eastAsia="方正仿宋_GBK" w:hAnsi="Times New Roman" w:cs="Times New Roman" w:hint="eastAsia"/>
          <w:color w:val="000000"/>
          <w:sz w:val="32"/>
          <w:szCs w:val="32"/>
        </w:rPr>
        <w:t>；需要现场</w:t>
      </w:r>
      <w:r w:rsidR="00FE7120" w:rsidRPr="00925E3B">
        <w:rPr>
          <w:rFonts w:ascii="Times New Roman" w:eastAsia="方正仿宋_GBK" w:hAnsi="Times New Roman" w:cs="Times New Roman" w:hint="eastAsia"/>
          <w:color w:val="000000"/>
          <w:sz w:val="32"/>
          <w:szCs w:val="32"/>
        </w:rPr>
        <w:lastRenderedPageBreak/>
        <w:t>复查的，</w:t>
      </w:r>
      <w:r w:rsidRPr="00925E3B">
        <w:rPr>
          <w:rFonts w:ascii="Times New Roman" w:eastAsia="方正仿宋_GBK" w:hAnsi="Times New Roman" w:cs="Times New Roman" w:hint="eastAsia"/>
          <w:color w:val="000000"/>
          <w:sz w:val="32"/>
          <w:szCs w:val="32"/>
        </w:rPr>
        <w:t>除应当对存在问题的部位检查外，还</w:t>
      </w:r>
      <w:r>
        <w:rPr>
          <w:rFonts w:ascii="Times New Roman" w:eastAsia="方正仿宋_GBK" w:hAnsi="Times New Roman" w:cs="Times New Roman" w:hint="eastAsia"/>
          <w:sz w:val="32"/>
          <w:szCs w:val="32"/>
        </w:rPr>
        <w:t>应当抽查一定数量的同类型其他具体项目（数量或部位不足的为全数检查），检查合格的，现场评定结论合格，检查不合格的，现场评定结论不合格。</w:t>
      </w:r>
    </w:p>
    <w:p w:rsidR="00DE2D86" w:rsidRPr="00BA5DD3" w:rsidRDefault="006D26C5" w:rsidP="008B502F">
      <w:pPr>
        <w:pStyle w:val="a5"/>
        <w:adjustRightInd w:val="0"/>
        <w:spacing w:line="560" w:lineRule="exact"/>
        <w:ind w:firstLineChars="200" w:firstLine="640"/>
        <w:rPr>
          <w:rFonts w:ascii="Times New Roman" w:eastAsia="方正仿宋_GBK" w:hAnsi="Times New Roman" w:cs="Times New Roman"/>
          <w:sz w:val="32"/>
          <w:szCs w:val="32"/>
        </w:rPr>
      </w:pPr>
      <w:r>
        <w:rPr>
          <w:rFonts w:ascii="Times New Roman" w:eastAsia="方正黑体_GBK" w:hAnsi="Calibri" w:cs="Times New Roman" w:hint="eastAsia"/>
          <w:kern w:val="0"/>
          <w:sz w:val="32"/>
          <w:szCs w:val="32"/>
        </w:rPr>
        <w:t>第十</w:t>
      </w:r>
      <w:r w:rsidR="008B502F">
        <w:rPr>
          <w:rFonts w:ascii="Times New Roman" w:eastAsia="方正黑体_GBK" w:hAnsi="Calibri" w:cs="Times New Roman" w:hint="eastAsia"/>
          <w:kern w:val="0"/>
          <w:sz w:val="32"/>
          <w:szCs w:val="32"/>
        </w:rPr>
        <w:t>二</w:t>
      </w:r>
      <w:r>
        <w:rPr>
          <w:rFonts w:ascii="Times New Roman" w:eastAsia="方正黑体_GBK" w:hAnsi="Calibri" w:cs="Times New Roman" w:hint="eastAsia"/>
          <w:kern w:val="0"/>
          <w:sz w:val="32"/>
          <w:szCs w:val="32"/>
        </w:rPr>
        <w:t>条</w:t>
      </w:r>
      <w:r>
        <w:rPr>
          <w:rFonts w:ascii="Times New Roman" w:eastAsia="方正黑体_GBK" w:hAnsi="Calibri" w:cs="Times New Roman" w:hint="eastAsia"/>
          <w:kern w:val="0"/>
          <w:sz w:val="32"/>
          <w:szCs w:val="32"/>
        </w:rPr>
        <w:t xml:space="preserve"> </w:t>
      </w:r>
      <w:r>
        <w:rPr>
          <w:rFonts w:ascii="Times New Roman" w:eastAsia="方正仿宋_GBK" w:hAnsi="Times New Roman" w:cs="Times New Roman" w:hint="eastAsia"/>
          <w:sz w:val="32"/>
          <w:szCs w:val="32"/>
        </w:rPr>
        <w:t>对消防验收不合格的建设工程，建设单位重新申请的，</w:t>
      </w:r>
      <w:r w:rsidR="00D122C9">
        <w:rPr>
          <w:rFonts w:ascii="Times New Roman" w:eastAsia="方正仿宋_GBK" w:hAnsi="Times New Roman" w:cs="Times New Roman" w:hint="eastAsia"/>
          <w:sz w:val="32"/>
          <w:szCs w:val="32"/>
        </w:rPr>
        <w:t>住房和城乡建设主管部门</w:t>
      </w:r>
      <w:r>
        <w:rPr>
          <w:rFonts w:ascii="Times New Roman" w:eastAsia="方正仿宋_GBK" w:hAnsi="Times New Roman" w:cs="Times New Roman" w:hint="eastAsia"/>
          <w:sz w:val="32"/>
          <w:szCs w:val="32"/>
        </w:rPr>
        <w:t>除对不合格问题确认整改情况外，还应按照本规程要求重新组织现场评定。</w:t>
      </w:r>
    </w:p>
    <w:p w:rsidR="00DE2D86" w:rsidRDefault="006D26C5">
      <w:pPr>
        <w:adjustRightInd w:val="0"/>
        <w:snapToGrid w:val="0"/>
        <w:spacing w:line="560" w:lineRule="exact"/>
        <w:ind w:firstLineChars="200" w:firstLine="640"/>
        <w:rPr>
          <w:rFonts w:ascii="Times New Roman" w:eastAsia="方正仿宋_GBK" w:hAnsi="Times New Roman" w:cs="Times New Roman"/>
          <w:sz w:val="32"/>
          <w:szCs w:val="32"/>
        </w:rPr>
      </w:pPr>
      <w:r w:rsidRPr="00925E3B">
        <w:rPr>
          <w:rFonts w:ascii="Times New Roman" w:eastAsia="方正黑体_GBK" w:hAnsi="Calibri" w:cs="Times New Roman"/>
          <w:kern w:val="0"/>
          <w:sz w:val="32"/>
          <w:szCs w:val="32"/>
        </w:rPr>
        <w:t>第</w:t>
      </w:r>
      <w:r w:rsidR="008B502F" w:rsidRPr="00925E3B">
        <w:rPr>
          <w:rFonts w:ascii="Times New Roman" w:eastAsia="方正黑体_GBK" w:hAnsi="Calibri" w:cs="Times New Roman" w:hint="eastAsia"/>
          <w:kern w:val="0"/>
          <w:sz w:val="32"/>
          <w:szCs w:val="32"/>
        </w:rPr>
        <w:t>十三</w:t>
      </w:r>
      <w:r w:rsidRPr="00925E3B">
        <w:rPr>
          <w:rFonts w:ascii="Times New Roman" w:eastAsia="方正黑体_GBK" w:hAnsi="Calibri" w:cs="Times New Roman"/>
          <w:kern w:val="0"/>
          <w:sz w:val="32"/>
          <w:szCs w:val="32"/>
        </w:rPr>
        <w:t>条</w:t>
      </w:r>
      <w:r w:rsidRPr="00925E3B">
        <w:rPr>
          <w:rFonts w:ascii="Times New Roman" w:eastAsia="方正黑体_GBK" w:hAnsi="Calibri" w:cs="Times New Roman"/>
          <w:kern w:val="0"/>
          <w:sz w:val="32"/>
          <w:szCs w:val="32"/>
        </w:rPr>
        <w:t xml:space="preserve"> </w:t>
      </w:r>
      <w:r w:rsidR="00812C6A" w:rsidRPr="00925E3B">
        <w:rPr>
          <w:rFonts w:ascii="Times New Roman" w:eastAsia="方正仿宋_GBK" w:hAnsi="Times New Roman" w:cs="Times New Roman" w:hint="eastAsia"/>
          <w:sz w:val="32"/>
          <w:szCs w:val="32"/>
        </w:rPr>
        <w:t>对</w:t>
      </w:r>
      <w:r w:rsidR="00FE7120" w:rsidRPr="00925E3B">
        <w:rPr>
          <w:rFonts w:ascii="Times New Roman" w:eastAsia="方正仿宋_GBK" w:hAnsi="Times New Roman" w:cs="Times New Roman" w:hint="eastAsia"/>
          <w:sz w:val="32"/>
          <w:szCs w:val="32"/>
        </w:rPr>
        <w:t>已经</w:t>
      </w:r>
      <w:r w:rsidR="00F21A7E" w:rsidRPr="00925E3B">
        <w:rPr>
          <w:rFonts w:ascii="Times New Roman" w:eastAsia="方正仿宋_GBK" w:hAnsi="Times New Roman" w:cs="Times New Roman" w:hint="eastAsia"/>
          <w:sz w:val="32"/>
          <w:szCs w:val="32"/>
        </w:rPr>
        <w:t>通过专家评审的</w:t>
      </w:r>
      <w:r w:rsidRPr="00925E3B">
        <w:rPr>
          <w:rFonts w:ascii="Times New Roman" w:eastAsia="方正仿宋_GBK" w:hAnsi="Times New Roman" w:cs="Times New Roman" w:hint="eastAsia"/>
          <w:sz w:val="32"/>
          <w:szCs w:val="32"/>
        </w:rPr>
        <w:t>特殊消防设计项目现场评定时，应当复核特殊消防设计技术方案</w:t>
      </w:r>
      <w:r w:rsidR="002B7489" w:rsidRPr="00925E3B">
        <w:rPr>
          <w:rFonts w:ascii="Times New Roman" w:eastAsia="方正仿宋_GBK" w:hAnsi="Times New Roman" w:cs="Times New Roman" w:hint="eastAsia"/>
          <w:sz w:val="32"/>
          <w:szCs w:val="32"/>
        </w:rPr>
        <w:t>落实情况</w:t>
      </w:r>
      <w:r w:rsidRPr="00925E3B">
        <w:rPr>
          <w:rFonts w:ascii="Times New Roman" w:eastAsia="方正仿宋_GBK" w:hAnsi="Times New Roman" w:cs="Times New Roman" w:hint="eastAsia"/>
          <w:sz w:val="32"/>
          <w:szCs w:val="32"/>
        </w:rPr>
        <w:t>。</w:t>
      </w:r>
    </w:p>
    <w:p w:rsidR="00BA43C4" w:rsidRDefault="006D26C5" w:rsidP="00BA5DD3">
      <w:pPr>
        <w:adjustRightInd w:val="0"/>
        <w:snapToGrid w:val="0"/>
        <w:spacing w:line="560" w:lineRule="exact"/>
        <w:ind w:firstLineChars="200" w:firstLine="640"/>
        <w:rPr>
          <w:rFonts w:ascii="Times New Roman" w:eastAsia="方正黑体_GBK" w:hAnsi="Calibri" w:cs="Times New Roman"/>
          <w:kern w:val="0"/>
          <w:sz w:val="32"/>
          <w:szCs w:val="32"/>
        </w:rPr>
      </w:pPr>
      <w:r>
        <w:rPr>
          <w:rFonts w:ascii="Times New Roman" w:eastAsia="方正仿宋_GBK" w:hAnsi="Times New Roman" w:cs="Times New Roman" w:hint="eastAsia"/>
          <w:sz w:val="32"/>
          <w:szCs w:val="32"/>
        </w:rPr>
        <w:t>现场评定可以邀请原评审专家参与。</w:t>
      </w:r>
    </w:p>
    <w:p w:rsidR="00BA43C4" w:rsidRPr="00BA5DD3" w:rsidRDefault="00BA43C4" w:rsidP="00BA5DD3">
      <w:pPr>
        <w:pStyle w:val="a5"/>
        <w:adjustRightInd w:val="0"/>
        <w:spacing w:line="560" w:lineRule="exact"/>
        <w:ind w:firstLineChars="200" w:firstLine="640"/>
        <w:rPr>
          <w:rFonts w:ascii="Times New Roman" w:eastAsia="方正仿宋_GBK" w:hAnsi="Times New Roman" w:cs="Times New Roman"/>
          <w:sz w:val="32"/>
          <w:szCs w:val="32"/>
        </w:rPr>
      </w:pPr>
      <w:r>
        <w:rPr>
          <w:rFonts w:ascii="Times New Roman" w:eastAsia="方正黑体_GBK" w:hAnsi="Calibri" w:cs="Times New Roman"/>
          <w:kern w:val="0"/>
          <w:sz w:val="32"/>
          <w:szCs w:val="32"/>
        </w:rPr>
        <w:t>第十</w:t>
      </w:r>
      <w:r w:rsidR="008B502F">
        <w:rPr>
          <w:rFonts w:ascii="Times New Roman" w:eastAsia="方正黑体_GBK" w:hAnsi="Calibri" w:cs="Times New Roman" w:hint="eastAsia"/>
          <w:kern w:val="0"/>
          <w:sz w:val="32"/>
          <w:szCs w:val="32"/>
        </w:rPr>
        <w:t>四</w:t>
      </w:r>
      <w:r>
        <w:rPr>
          <w:rFonts w:ascii="Times New Roman" w:eastAsia="方正黑体_GBK" w:hAnsi="Calibri" w:cs="Times New Roman"/>
          <w:kern w:val="0"/>
          <w:sz w:val="32"/>
          <w:szCs w:val="32"/>
        </w:rPr>
        <w:t>条</w:t>
      </w:r>
      <w:r>
        <w:rPr>
          <w:rFonts w:ascii="Times New Roman" w:eastAsia="方正黑体_GBK" w:hAnsi="Calibri" w:cs="Times New Roman" w:hint="eastAsia"/>
          <w:kern w:val="0"/>
          <w:sz w:val="32"/>
          <w:szCs w:val="32"/>
        </w:rPr>
        <w:t xml:space="preserve"> </w:t>
      </w:r>
      <w:r w:rsidR="00D122C9">
        <w:rPr>
          <w:rFonts w:ascii="Times New Roman" w:eastAsia="方正仿宋_GBK" w:hAnsi="Times New Roman" w:cs="Times New Roman" w:hint="eastAsia"/>
          <w:sz w:val="32"/>
          <w:szCs w:val="32"/>
        </w:rPr>
        <w:t>住房和城乡建设主管部门</w:t>
      </w:r>
      <w:r>
        <w:rPr>
          <w:rFonts w:ascii="Times New Roman" w:eastAsia="方正仿宋_GBK" w:hAnsi="Times New Roman" w:cs="Times New Roman" w:hint="eastAsia"/>
          <w:sz w:val="32"/>
          <w:szCs w:val="32"/>
        </w:rPr>
        <w:t>可以根据建设单位的需要开展特殊建设工程消防验收提前技术服务，指导建设单位提前准备消防验收申请资料和整改现场存在问题。</w:t>
      </w:r>
    </w:p>
    <w:p w:rsidR="006F0F5A" w:rsidRDefault="006D26C5" w:rsidP="006F0F5A">
      <w:pPr>
        <w:widowControl/>
        <w:tabs>
          <w:tab w:val="left" w:pos="993"/>
        </w:tabs>
        <w:ind w:firstLineChars="200" w:firstLine="640"/>
        <w:rPr>
          <w:rFonts w:ascii="Times New Roman" w:eastAsia="方正仿宋_GBK" w:hAnsi="Times New Roman" w:cs="Times New Roman"/>
          <w:sz w:val="32"/>
          <w:szCs w:val="32"/>
        </w:rPr>
      </w:pPr>
      <w:r>
        <w:rPr>
          <w:rFonts w:ascii="Times New Roman" w:eastAsia="方正黑体_GBK" w:hAnsi="Calibri" w:cs="Times New Roman" w:hint="eastAsia"/>
          <w:kern w:val="0"/>
          <w:sz w:val="32"/>
          <w:szCs w:val="32"/>
        </w:rPr>
        <w:t>第</w:t>
      </w:r>
      <w:r w:rsidR="008B502F">
        <w:rPr>
          <w:rFonts w:ascii="Times New Roman" w:eastAsia="方正黑体_GBK" w:hAnsi="Calibri" w:cs="Times New Roman" w:hint="eastAsia"/>
          <w:kern w:val="0"/>
          <w:sz w:val="32"/>
          <w:szCs w:val="32"/>
        </w:rPr>
        <w:t>十五</w:t>
      </w:r>
      <w:r>
        <w:rPr>
          <w:rFonts w:ascii="Times New Roman" w:eastAsia="方正黑体_GBK" w:hAnsi="Calibri" w:cs="Times New Roman" w:hint="eastAsia"/>
          <w:kern w:val="0"/>
          <w:sz w:val="32"/>
          <w:szCs w:val="32"/>
        </w:rPr>
        <w:t>条</w:t>
      </w:r>
      <w:r>
        <w:rPr>
          <w:rFonts w:ascii="Times New Roman" w:eastAsia="方正仿宋_GBK" w:hAnsi="Times New Roman" w:cs="Times New Roman" w:hint="eastAsia"/>
          <w:b/>
          <w:sz w:val="32"/>
          <w:szCs w:val="32"/>
        </w:rPr>
        <w:t xml:space="preserve"> </w:t>
      </w:r>
      <w:r w:rsidRPr="006F0F5A">
        <w:rPr>
          <w:rFonts w:ascii="Times New Roman" w:eastAsia="方正仿宋_GBK" w:hAnsi="Times New Roman" w:cs="Times New Roman" w:hint="eastAsia"/>
          <w:sz w:val="32"/>
          <w:szCs w:val="32"/>
        </w:rPr>
        <w:t xml:space="preserve"> </w:t>
      </w:r>
      <w:r w:rsidR="006F0F5A" w:rsidRPr="006F0F5A">
        <w:rPr>
          <w:rFonts w:ascii="Times New Roman" w:eastAsia="方正仿宋_GBK" w:hAnsi="Times New Roman" w:cs="Times New Roman" w:hint="eastAsia"/>
          <w:sz w:val="32"/>
          <w:szCs w:val="32"/>
        </w:rPr>
        <w:t>现场评定发现存在违反《中华人民共和国消防法》《江苏省消防条例》</w:t>
      </w:r>
      <w:r w:rsidR="008741BA">
        <w:rPr>
          <w:rFonts w:ascii="Times New Roman" w:eastAsia="方正仿宋_GBK" w:hAnsi="Times New Roman" w:cs="Times New Roman" w:hint="eastAsia"/>
          <w:sz w:val="32"/>
          <w:szCs w:val="32"/>
        </w:rPr>
        <w:t>规定要求的</w:t>
      </w:r>
      <w:r w:rsidR="006F0F5A" w:rsidRPr="006F0F5A">
        <w:rPr>
          <w:rFonts w:ascii="Times New Roman" w:eastAsia="方正仿宋_GBK" w:hAnsi="Times New Roman" w:cs="Times New Roman" w:hint="eastAsia"/>
          <w:sz w:val="32"/>
          <w:szCs w:val="32"/>
        </w:rPr>
        <w:t>，应当依法实施行政处罚或将违法线索移交有关部门。</w:t>
      </w:r>
    </w:p>
    <w:p w:rsidR="009D6382" w:rsidRPr="00CE399A" w:rsidRDefault="009D6382" w:rsidP="00CE399A">
      <w:pPr>
        <w:adjustRightInd w:val="0"/>
        <w:snapToGrid w:val="0"/>
        <w:spacing w:line="560" w:lineRule="exact"/>
        <w:ind w:firstLineChars="200" w:firstLine="640"/>
        <w:rPr>
          <w:rFonts w:ascii="Times New Roman" w:eastAsia="方正仿宋_GBK" w:hAnsi="Calibri" w:cs="Times New Roman"/>
          <w:kern w:val="0"/>
          <w:sz w:val="32"/>
          <w:szCs w:val="32"/>
        </w:rPr>
      </w:pPr>
      <w:r>
        <w:rPr>
          <w:rFonts w:ascii="Times New Roman" w:eastAsia="方正黑体_GBK" w:hAnsi="Calibri" w:cs="Times New Roman"/>
          <w:kern w:val="0"/>
          <w:sz w:val="32"/>
          <w:szCs w:val="32"/>
        </w:rPr>
        <w:t>第</w:t>
      </w:r>
      <w:r w:rsidR="008B502F">
        <w:rPr>
          <w:rFonts w:ascii="Times New Roman" w:eastAsia="方正黑体_GBK" w:hAnsi="Calibri" w:cs="Times New Roman" w:hint="eastAsia"/>
          <w:kern w:val="0"/>
          <w:sz w:val="32"/>
          <w:szCs w:val="32"/>
        </w:rPr>
        <w:t>十六</w:t>
      </w:r>
      <w:r>
        <w:rPr>
          <w:rFonts w:ascii="Times New Roman" w:eastAsia="方正黑体_GBK" w:hAnsi="Calibri" w:cs="Times New Roman"/>
          <w:kern w:val="0"/>
          <w:sz w:val="32"/>
          <w:szCs w:val="32"/>
        </w:rPr>
        <w:t>条</w:t>
      </w:r>
      <w:r>
        <w:rPr>
          <w:rFonts w:ascii="Times New Roman" w:eastAsia="方正黑体_GBK" w:hAnsi="Calibri" w:cs="Times New Roman"/>
          <w:kern w:val="0"/>
          <w:sz w:val="32"/>
          <w:szCs w:val="32"/>
        </w:rPr>
        <w:t xml:space="preserve"> </w:t>
      </w:r>
      <w:r>
        <w:rPr>
          <w:rFonts w:ascii="Times New Roman" w:eastAsia="方正仿宋_GBK" w:hAnsi="Calibri" w:cs="Times New Roman" w:hint="eastAsia"/>
          <w:kern w:val="0"/>
          <w:sz w:val="32"/>
          <w:szCs w:val="32"/>
        </w:rPr>
        <w:t>其他建设工程消防验收备案</w:t>
      </w:r>
      <w:r>
        <w:rPr>
          <w:rFonts w:ascii="Times New Roman" w:eastAsia="方正仿宋_GBK" w:hAnsi="Calibri" w:cs="Times New Roman"/>
          <w:kern w:val="0"/>
          <w:sz w:val="32"/>
          <w:szCs w:val="32"/>
        </w:rPr>
        <w:t>被确定为检查对象的</w:t>
      </w:r>
      <w:r>
        <w:rPr>
          <w:rFonts w:ascii="Times New Roman" w:eastAsia="方正仿宋_GBK" w:hAnsi="Calibri" w:cs="Times New Roman" w:hint="eastAsia"/>
          <w:kern w:val="0"/>
          <w:sz w:val="32"/>
          <w:szCs w:val="32"/>
        </w:rPr>
        <w:t>，</w:t>
      </w:r>
      <w:r>
        <w:rPr>
          <w:rFonts w:ascii="Times New Roman" w:eastAsia="方正仿宋_GBK" w:hAnsi="Calibri" w:cs="Times New Roman"/>
          <w:kern w:val="0"/>
          <w:sz w:val="32"/>
          <w:szCs w:val="32"/>
        </w:rPr>
        <w:t>现场检</w:t>
      </w:r>
      <w:r>
        <w:rPr>
          <w:rFonts w:ascii="Times New Roman" w:eastAsia="方正仿宋_GBK" w:hAnsi="Calibri" w:cs="Times New Roman" w:hint="eastAsia"/>
          <w:kern w:val="0"/>
          <w:sz w:val="32"/>
          <w:szCs w:val="32"/>
        </w:rPr>
        <w:t>查参照</w:t>
      </w:r>
      <w:r>
        <w:rPr>
          <w:rFonts w:ascii="Times New Roman" w:eastAsia="方正仿宋_GBK" w:hAnsi="Calibri" w:cs="Times New Roman"/>
          <w:kern w:val="0"/>
          <w:sz w:val="32"/>
          <w:szCs w:val="32"/>
        </w:rPr>
        <w:t>本规程执行。</w:t>
      </w:r>
    </w:p>
    <w:p w:rsidR="00A26644" w:rsidRPr="00A26644" w:rsidRDefault="006D26C5" w:rsidP="00A26644">
      <w:pPr>
        <w:widowControl/>
        <w:spacing w:line="570" w:lineRule="exact"/>
        <w:ind w:firstLineChars="200" w:firstLine="640"/>
        <w:rPr>
          <w:rFonts w:ascii="方正仿宋简体" w:eastAsia="方正仿宋简体" w:hAnsi="仿宋_GB2312" w:cs="仿宋_GB2312"/>
          <w:kern w:val="0"/>
          <w:sz w:val="32"/>
          <w:szCs w:val="32"/>
        </w:rPr>
      </w:pPr>
      <w:r>
        <w:rPr>
          <w:rFonts w:ascii="Times New Roman" w:eastAsia="方正黑体_GBK" w:hAnsi="Calibri" w:cs="Times New Roman" w:hint="eastAsia"/>
          <w:kern w:val="0"/>
          <w:sz w:val="32"/>
          <w:szCs w:val="32"/>
        </w:rPr>
        <w:t>第十</w:t>
      </w:r>
      <w:r w:rsidR="008B502F">
        <w:rPr>
          <w:rFonts w:ascii="Times New Roman" w:eastAsia="方正黑体_GBK" w:hAnsi="Calibri" w:cs="Times New Roman" w:hint="eastAsia"/>
          <w:kern w:val="0"/>
          <w:sz w:val="32"/>
          <w:szCs w:val="32"/>
        </w:rPr>
        <w:t>七</w:t>
      </w:r>
      <w:r>
        <w:rPr>
          <w:rFonts w:ascii="Times New Roman" w:eastAsia="方正黑体_GBK" w:hAnsi="Calibri" w:cs="Times New Roman" w:hint="eastAsia"/>
          <w:kern w:val="0"/>
          <w:sz w:val="32"/>
          <w:szCs w:val="32"/>
        </w:rPr>
        <w:t>条</w:t>
      </w:r>
      <w:r>
        <w:rPr>
          <w:rFonts w:ascii="Times New Roman" w:eastAsia="方正黑体_GBK" w:hAnsi="Calibri" w:cs="Times New Roman"/>
          <w:kern w:val="0"/>
          <w:sz w:val="32"/>
          <w:szCs w:val="32"/>
        </w:rPr>
        <w:t xml:space="preserve"> </w:t>
      </w:r>
      <w:r w:rsidR="00A26644" w:rsidRPr="00A26644">
        <w:rPr>
          <w:rFonts w:ascii="Times New Roman" w:eastAsia="方正黑体_GBK" w:hAnsi="Calibri" w:cs="Times New Roman"/>
          <w:kern w:val="0"/>
          <w:sz w:val="32"/>
          <w:szCs w:val="32"/>
        </w:rPr>
        <w:t xml:space="preserve"> </w:t>
      </w:r>
      <w:r w:rsidR="00A26644" w:rsidRPr="00A26644">
        <w:rPr>
          <w:rFonts w:ascii="Times New Roman" w:eastAsia="方正仿宋_GBK" w:hAnsi="Calibri" w:cs="Times New Roman" w:hint="eastAsia"/>
          <w:kern w:val="0"/>
          <w:sz w:val="32"/>
          <w:szCs w:val="32"/>
        </w:rPr>
        <w:t>本办法自</w:t>
      </w:r>
      <w:r w:rsidR="00A26644" w:rsidRPr="00A26644">
        <w:rPr>
          <w:rFonts w:ascii="Times New Roman" w:eastAsia="方正仿宋_GBK" w:hAnsi="Calibri" w:cs="Times New Roman"/>
          <w:kern w:val="0"/>
          <w:sz w:val="32"/>
          <w:szCs w:val="32"/>
        </w:rPr>
        <w:t xml:space="preserve"> </w:t>
      </w:r>
      <w:r w:rsidR="00A26644" w:rsidRPr="00A26644">
        <w:rPr>
          <w:rFonts w:ascii="Times New Roman" w:eastAsia="方正仿宋_GBK" w:hAnsi="Calibri" w:cs="Times New Roman" w:hint="eastAsia"/>
          <w:kern w:val="0"/>
          <w:sz w:val="32"/>
          <w:szCs w:val="32"/>
        </w:rPr>
        <w:t>年</w:t>
      </w:r>
      <w:r w:rsidR="00A26644" w:rsidRPr="00A26644">
        <w:rPr>
          <w:rFonts w:ascii="Times New Roman" w:eastAsia="方正仿宋_GBK" w:hAnsi="Calibri" w:cs="Times New Roman"/>
          <w:kern w:val="0"/>
          <w:sz w:val="32"/>
          <w:szCs w:val="32"/>
        </w:rPr>
        <w:t xml:space="preserve"> </w:t>
      </w:r>
      <w:r w:rsidR="00A26644" w:rsidRPr="00A26644">
        <w:rPr>
          <w:rFonts w:ascii="Times New Roman" w:eastAsia="方正仿宋_GBK" w:hAnsi="Calibri" w:cs="Times New Roman" w:hint="eastAsia"/>
          <w:kern w:val="0"/>
          <w:sz w:val="32"/>
          <w:szCs w:val="32"/>
        </w:rPr>
        <w:t>月</w:t>
      </w:r>
      <w:r w:rsidR="00A26644" w:rsidRPr="00A26644">
        <w:rPr>
          <w:rFonts w:ascii="Times New Roman" w:eastAsia="方正仿宋_GBK" w:hAnsi="Calibri" w:cs="Times New Roman"/>
          <w:kern w:val="0"/>
          <w:sz w:val="32"/>
          <w:szCs w:val="32"/>
        </w:rPr>
        <w:t xml:space="preserve"> </w:t>
      </w:r>
      <w:r w:rsidR="00A26644" w:rsidRPr="00A26644">
        <w:rPr>
          <w:rFonts w:ascii="Times New Roman" w:eastAsia="方正仿宋_GBK" w:hAnsi="Calibri" w:cs="Times New Roman" w:hint="eastAsia"/>
          <w:kern w:val="0"/>
          <w:sz w:val="32"/>
          <w:szCs w:val="32"/>
        </w:rPr>
        <w:t>日试行，有效期至</w:t>
      </w:r>
      <w:r w:rsidR="00A26644" w:rsidRPr="00A26644">
        <w:rPr>
          <w:rFonts w:ascii="Times New Roman" w:eastAsia="方正仿宋_GBK" w:hAnsi="Calibri" w:cs="Times New Roman"/>
          <w:kern w:val="0"/>
          <w:sz w:val="32"/>
          <w:szCs w:val="32"/>
        </w:rPr>
        <w:t xml:space="preserve"> </w:t>
      </w:r>
      <w:r w:rsidR="00A26644" w:rsidRPr="00A26644">
        <w:rPr>
          <w:rFonts w:ascii="Times New Roman" w:eastAsia="方正仿宋_GBK" w:hAnsi="Calibri" w:cs="Times New Roman" w:hint="eastAsia"/>
          <w:kern w:val="0"/>
          <w:sz w:val="32"/>
          <w:szCs w:val="32"/>
        </w:rPr>
        <w:t>年</w:t>
      </w:r>
      <w:r w:rsidR="00A26644" w:rsidRPr="00A26644">
        <w:rPr>
          <w:rFonts w:ascii="Times New Roman" w:eastAsia="方正仿宋_GBK" w:hAnsi="Calibri" w:cs="Times New Roman"/>
          <w:kern w:val="0"/>
          <w:sz w:val="32"/>
          <w:szCs w:val="32"/>
        </w:rPr>
        <w:t xml:space="preserve"> </w:t>
      </w:r>
      <w:r w:rsidR="00A26644" w:rsidRPr="00A26644">
        <w:rPr>
          <w:rFonts w:ascii="Times New Roman" w:eastAsia="方正仿宋_GBK" w:hAnsi="Calibri" w:cs="Times New Roman" w:hint="eastAsia"/>
          <w:kern w:val="0"/>
          <w:sz w:val="32"/>
          <w:szCs w:val="32"/>
        </w:rPr>
        <w:t>月</w:t>
      </w:r>
      <w:r w:rsidR="00A26644" w:rsidRPr="00A26644">
        <w:rPr>
          <w:rFonts w:ascii="Times New Roman" w:eastAsia="方正仿宋_GBK" w:hAnsi="Calibri" w:cs="Times New Roman"/>
          <w:kern w:val="0"/>
          <w:sz w:val="32"/>
          <w:szCs w:val="32"/>
        </w:rPr>
        <w:t xml:space="preserve"> </w:t>
      </w:r>
      <w:r w:rsidR="00A26644" w:rsidRPr="00A26644">
        <w:rPr>
          <w:rFonts w:ascii="Times New Roman" w:eastAsia="方正仿宋_GBK" w:hAnsi="Calibri" w:cs="Times New Roman" w:hint="eastAsia"/>
          <w:kern w:val="0"/>
          <w:sz w:val="32"/>
          <w:szCs w:val="32"/>
        </w:rPr>
        <w:t>日。</w:t>
      </w:r>
    </w:p>
    <w:p w:rsidR="00DE2D86" w:rsidRDefault="00DE2D86" w:rsidP="00A26644">
      <w:pPr>
        <w:pStyle w:val="a5"/>
        <w:adjustRightInd w:val="0"/>
        <w:spacing w:line="560" w:lineRule="exact"/>
        <w:ind w:firstLineChars="200" w:firstLine="560"/>
        <w:rPr>
          <w:rFonts w:ascii="Times New Roman" w:eastAsia="仿宋" w:hAnsi="Times New Roman" w:cs="Times New Roman"/>
          <w:color w:val="000000"/>
          <w:sz w:val="28"/>
          <w:szCs w:val="28"/>
        </w:rPr>
      </w:pPr>
    </w:p>
    <w:p w:rsidR="00DE2D86" w:rsidRDefault="00DE2D86">
      <w:pPr>
        <w:spacing w:line="400" w:lineRule="exact"/>
        <w:rPr>
          <w:rFonts w:ascii="Times New Roman" w:eastAsia="仿宋" w:hAnsi="Times New Roman" w:cs="Times New Roman"/>
          <w:color w:val="000000"/>
          <w:sz w:val="28"/>
          <w:szCs w:val="28"/>
        </w:rPr>
        <w:sectPr w:rsidR="00DE2D86">
          <w:footerReference w:type="default" r:id="rId9"/>
          <w:pgSz w:w="11906" w:h="16838"/>
          <w:pgMar w:top="1247" w:right="1701" w:bottom="1134" w:left="1701" w:header="851" w:footer="850" w:gutter="0"/>
          <w:pgNumType w:start="0"/>
          <w:cols w:space="425"/>
          <w:titlePg/>
          <w:docGrid w:type="lines" w:linePitch="312"/>
        </w:sectPr>
      </w:pPr>
    </w:p>
    <w:p w:rsidR="00DE2D86" w:rsidRDefault="006D26C5">
      <w:pPr>
        <w:spacing w:line="400" w:lineRule="exact"/>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lastRenderedPageBreak/>
        <w:t>附件：</w:t>
      </w:r>
    </w:p>
    <w:p w:rsidR="00DE2D86" w:rsidRDefault="006D26C5">
      <w:pPr>
        <w:adjustRightInd w:val="0"/>
        <w:snapToGrid w:val="0"/>
        <w:spacing w:line="560" w:lineRule="exact"/>
        <w:ind w:firstLineChars="700" w:firstLine="2240"/>
        <w:rPr>
          <w:rFonts w:ascii="Times New Roman" w:eastAsia="方正小标宋_GBK" w:hAnsi="Times New Roman" w:cs="Times New Roman"/>
          <w:sz w:val="32"/>
          <w:szCs w:val="32"/>
        </w:rPr>
      </w:pPr>
      <w:r>
        <w:rPr>
          <w:rFonts w:ascii="Times New Roman" w:eastAsia="方正小标宋_GBK" w:hAnsi="Times New Roman" w:cs="Times New Roman"/>
          <w:sz w:val="32"/>
          <w:szCs w:val="32"/>
        </w:rPr>
        <w:t>消防验收现场评定前告知</w:t>
      </w:r>
      <w:r>
        <w:rPr>
          <w:rFonts w:ascii="Times New Roman" w:eastAsia="方正小标宋_GBK" w:hAnsi="Times New Roman" w:cs="Times New Roman" w:hint="eastAsia"/>
          <w:sz w:val="32"/>
          <w:szCs w:val="32"/>
        </w:rPr>
        <w:t>单</w:t>
      </w:r>
    </w:p>
    <w:p w:rsidR="00DE2D86" w:rsidRDefault="006D26C5">
      <w:pPr>
        <w:spacing w:line="400" w:lineRule="exact"/>
        <w:rPr>
          <w:rFonts w:ascii="Times New Roman" w:eastAsia="仿宋" w:hAnsi="Times New Roman" w:cs="Times New Roman"/>
          <w:sz w:val="28"/>
          <w:szCs w:val="28"/>
        </w:rPr>
      </w:pPr>
      <w:r>
        <w:rPr>
          <w:rFonts w:ascii="Times New Roman" w:eastAsia="仿宋" w:hAnsi="Times New Roman" w:cs="Times New Roman"/>
          <w:sz w:val="28"/>
          <w:szCs w:val="28"/>
          <w:u w:val="single"/>
        </w:rPr>
        <w:t xml:space="preserve">                     </w:t>
      </w:r>
      <w:r>
        <w:rPr>
          <w:rFonts w:ascii="Times New Roman" w:eastAsia="仿宋" w:hAnsi="Times New Roman" w:cs="Times New Roman"/>
          <w:sz w:val="28"/>
          <w:szCs w:val="28"/>
        </w:rPr>
        <w:t>：</w:t>
      </w:r>
    </w:p>
    <w:p w:rsidR="00DE2D86" w:rsidRDefault="006D26C5">
      <w:pPr>
        <w:spacing w:line="400" w:lineRule="exact"/>
        <w:ind w:firstLineChars="200" w:firstLine="560"/>
        <w:jc w:val="left"/>
        <w:rPr>
          <w:rFonts w:ascii="Times New Roman" w:eastAsia="仿宋" w:hAnsi="Times New Roman" w:cs="Times New Roman"/>
          <w:sz w:val="28"/>
          <w:szCs w:val="28"/>
        </w:rPr>
      </w:pPr>
      <w:r>
        <w:rPr>
          <w:rFonts w:ascii="Times New Roman" w:eastAsia="仿宋" w:hAnsi="Times New Roman" w:cs="Times New Roman"/>
          <w:sz w:val="28"/>
          <w:szCs w:val="28"/>
        </w:rPr>
        <w:t>你单位已申请</w:t>
      </w:r>
      <w:r>
        <w:rPr>
          <w:rFonts w:ascii="Times New Roman" w:eastAsia="仿宋" w:hAnsi="Times New Roman" w:cs="Times New Roman"/>
          <w:sz w:val="28"/>
          <w:szCs w:val="28"/>
          <w:u w:val="single"/>
        </w:rPr>
        <w:t xml:space="preserve">                                       </w:t>
      </w:r>
      <w:r>
        <w:rPr>
          <w:rFonts w:ascii="Times New Roman" w:eastAsia="仿宋" w:hAnsi="Times New Roman" w:cs="Times New Roman"/>
          <w:sz w:val="28"/>
          <w:szCs w:val="28"/>
        </w:rPr>
        <w:t>项目（验收联系人姓名、电话：</w:t>
      </w:r>
      <w:r>
        <w:rPr>
          <w:rFonts w:ascii="Times New Roman" w:eastAsia="仿宋" w:hAnsi="Times New Roman" w:cs="Times New Roman"/>
          <w:sz w:val="28"/>
          <w:szCs w:val="28"/>
          <w:u w:val="single"/>
        </w:rPr>
        <w:t xml:space="preserve">                    </w:t>
      </w:r>
      <w:r>
        <w:rPr>
          <w:rFonts w:ascii="Times New Roman" w:eastAsia="仿宋" w:hAnsi="Times New Roman" w:cs="Times New Roman"/>
          <w:sz w:val="28"/>
          <w:szCs w:val="28"/>
        </w:rPr>
        <w:t>）消防验收。为提升验收当日工作效率，强化验收一次性通过率，现将消防现场验收所需材料及配合事项告知如下：</w:t>
      </w:r>
    </w:p>
    <w:p w:rsidR="00DE2D86" w:rsidRDefault="006D26C5">
      <w:pPr>
        <w:numPr>
          <w:ilvl w:val="0"/>
          <w:numId w:val="1"/>
        </w:numPr>
        <w:spacing w:line="400" w:lineRule="exact"/>
        <w:rPr>
          <w:rFonts w:ascii="Times New Roman" w:eastAsia="仿宋" w:hAnsi="Times New Roman" w:cs="Times New Roman"/>
          <w:sz w:val="28"/>
          <w:szCs w:val="28"/>
        </w:rPr>
      </w:pPr>
      <w:r>
        <w:rPr>
          <w:rFonts w:ascii="Times New Roman" w:eastAsia="仿宋" w:hAnsi="Times New Roman" w:cs="Times New Roman" w:hint="eastAsia"/>
          <w:sz w:val="28"/>
          <w:szCs w:val="28"/>
        </w:rPr>
        <w:t>《消防设计审查意见书》，《建筑工竣工验收消防查验现场查验记录表》。（新增）</w:t>
      </w:r>
    </w:p>
    <w:p w:rsidR="00DE2D86" w:rsidRDefault="006D26C5">
      <w:pPr>
        <w:numPr>
          <w:ilvl w:val="0"/>
          <w:numId w:val="1"/>
        </w:numPr>
        <w:spacing w:line="400" w:lineRule="exact"/>
        <w:rPr>
          <w:rFonts w:ascii="Times New Roman" w:eastAsia="仿宋" w:hAnsi="Times New Roman" w:cs="Times New Roman"/>
          <w:sz w:val="28"/>
          <w:szCs w:val="28"/>
        </w:rPr>
      </w:pPr>
      <w:r>
        <w:rPr>
          <w:rFonts w:ascii="Times New Roman" w:eastAsia="仿宋" w:hAnsi="Times New Roman" w:cs="Times New Roman"/>
          <w:sz w:val="28"/>
          <w:szCs w:val="28"/>
        </w:rPr>
        <w:t>涉及消防的建设工程竣工图（建筑、给排水、电气、暖通、装修），现场和图纸有不一致的，须提供变更图纸，如涉及重大设计变更，均须提供经审查合格的变更图纸及消防设计变更审查合格意见书。</w:t>
      </w:r>
    </w:p>
    <w:p w:rsidR="00DE2D86" w:rsidRDefault="006D26C5">
      <w:pPr>
        <w:numPr>
          <w:ilvl w:val="0"/>
          <w:numId w:val="1"/>
        </w:numPr>
        <w:spacing w:line="400" w:lineRule="exact"/>
        <w:rPr>
          <w:rFonts w:ascii="Times New Roman" w:eastAsia="仿宋" w:hAnsi="Times New Roman" w:cs="Times New Roman"/>
          <w:sz w:val="28"/>
          <w:szCs w:val="28"/>
        </w:rPr>
      </w:pPr>
      <w:r>
        <w:rPr>
          <w:rFonts w:ascii="Times New Roman" w:eastAsia="仿宋" w:hAnsi="Times New Roman" w:cs="Times New Roman"/>
          <w:sz w:val="28"/>
          <w:szCs w:val="28"/>
        </w:rPr>
        <w:t>国家市场监督管理总局规定的火灾报警产品、灭火器、消防应急照明和疏散指示产品、消防安全标志强制认证证书。</w:t>
      </w:r>
    </w:p>
    <w:p w:rsidR="00DE2D86" w:rsidRDefault="006D26C5">
      <w:pPr>
        <w:numPr>
          <w:ilvl w:val="0"/>
          <w:numId w:val="1"/>
        </w:numPr>
        <w:spacing w:line="400" w:lineRule="exact"/>
        <w:rPr>
          <w:rFonts w:ascii="Times New Roman" w:eastAsia="仿宋" w:hAnsi="Times New Roman" w:cs="Times New Roman"/>
          <w:sz w:val="28"/>
          <w:szCs w:val="28"/>
        </w:rPr>
      </w:pPr>
      <w:r>
        <w:rPr>
          <w:rFonts w:ascii="Times New Roman" w:eastAsia="仿宋" w:hAnsi="Times New Roman" w:cs="Times New Roman"/>
          <w:sz w:val="28"/>
          <w:szCs w:val="28"/>
        </w:rPr>
        <w:t>防火卷帘、防火门、防火窗、</w:t>
      </w:r>
      <w:r>
        <w:rPr>
          <w:rFonts w:ascii="Times New Roman" w:eastAsia="仿宋" w:hAnsi="Times New Roman" w:cs="Times New Roman" w:hint="eastAsia"/>
          <w:sz w:val="28"/>
          <w:szCs w:val="28"/>
        </w:rPr>
        <w:t>耐火玻璃</w:t>
      </w:r>
      <w:r>
        <w:rPr>
          <w:rFonts w:ascii="Times New Roman" w:eastAsia="仿宋" w:hAnsi="Times New Roman" w:cs="Times New Roman"/>
          <w:sz w:val="28"/>
          <w:szCs w:val="28"/>
        </w:rPr>
        <w:t>防火封堵或保护材料（防火泥、防火涂料、防火板、防火毡或棉等）、防火及排烟阀门、阻燃电线电缆相关耐火性能的检测报告。</w:t>
      </w:r>
    </w:p>
    <w:p w:rsidR="00DE2D86" w:rsidRDefault="006D26C5">
      <w:pPr>
        <w:numPr>
          <w:ilvl w:val="0"/>
          <w:numId w:val="1"/>
        </w:numPr>
        <w:spacing w:line="400" w:lineRule="exact"/>
        <w:rPr>
          <w:rFonts w:ascii="Times New Roman" w:eastAsia="仿宋" w:hAnsi="Times New Roman" w:cs="Times New Roman"/>
          <w:sz w:val="28"/>
          <w:szCs w:val="28"/>
        </w:rPr>
      </w:pPr>
      <w:r>
        <w:rPr>
          <w:rFonts w:ascii="Times New Roman" w:eastAsia="仿宋" w:hAnsi="Times New Roman" w:cs="Times New Roman"/>
          <w:sz w:val="28"/>
          <w:szCs w:val="28"/>
        </w:rPr>
        <w:t>墙体、幕墙、屋面、地面工程保温隔热材料的燃烧性能（不燃材料除外）见证取样检测报告。</w:t>
      </w:r>
    </w:p>
    <w:p w:rsidR="00DE2D86" w:rsidRDefault="006D26C5">
      <w:pPr>
        <w:numPr>
          <w:ilvl w:val="0"/>
          <w:numId w:val="1"/>
        </w:numPr>
        <w:spacing w:line="400" w:lineRule="exact"/>
        <w:rPr>
          <w:rFonts w:ascii="Times New Roman" w:eastAsia="仿宋" w:hAnsi="Times New Roman" w:cs="Times New Roman"/>
          <w:sz w:val="28"/>
          <w:szCs w:val="28"/>
        </w:rPr>
      </w:pPr>
      <w:r>
        <w:rPr>
          <w:rFonts w:ascii="Times New Roman" w:eastAsia="仿宋" w:hAnsi="Times New Roman" w:cs="Times New Roman"/>
          <w:sz w:val="28"/>
          <w:szCs w:val="28"/>
        </w:rPr>
        <w:t>建筑内部装饰材料（</w:t>
      </w:r>
      <w:r>
        <w:rPr>
          <w:rFonts w:ascii="Times New Roman" w:eastAsia="仿宋" w:hAnsi="Times New Roman" w:cs="Times New Roman"/>
          <w:sz w:val="28"/>
          <w:szCs w:val="28"/>
        </w:rPr>
        <w:t>B1B2</w:t>
      </w:r>
      <w:r>
        <w:rPr>
          <w:rFonts w:ascii="Times New Roman" w:eastAsia="仿宋" w:hAnsi="Times New Roman" w:cs="Times New Roman"/>
          <w:sz w:val="28"/>
          <w:szCs w:val="28"/>
        </w:rPr>
        <w:t>级纺织织物、高分子合成材料、复合材料，</w:t>
      </w:r>
      <w:r>
        <w:rPr>
          <w:rFonts w:ascii="Times New Roman" w:eastAsia="仿宋" w:hAnsi="Times New Roman" w:cs="Times New Roman"/>
          <w:sz w:val="28"/>
          <w:szCs w:val="28"/>
        </w:rPr>
        <w:t>B1</w:t>
      </w:r>
      <w:r>
        <w:rPr>
          <w:rFonts w:ascii="Times New Roman" w:eastAsia="仿宋" w:hAnsi="Times New Roman" w:cs="Times New Roman"/>
          <w:sz w:val="28"/>
          <w:szCs w:val="28"/>
        </w:rPr>
        <w:t>级木质材料、现场阻燃处理后的前述材料）、现场进行阻燃处理所使用的阻燃剂及防火涂料的燃烧性能见证取样检测报告。</w:t>
      </w:r>
    </w:p>
    <w:p w:rsidR="00DE2D86" w:rsidRDefault="006D26C5">
      <w:pPr>
        <w:numPr>
          <w:ilvl w:val="0"/>
          <w:numId w:val="1"/>
        </w:numPr>
        <w:spacing w:line="400" w:lineRule="exact"/>
        <w:rPr>
          <w:rFonts w:ascii="Times New Roman" w:eastAsia="仿宋" w:hAnsi="Times New Roman" w:cs="Times New Roman"/>
          <w:sz w:val="28"/>
          <w:szCs w:val="28"/>
        </w:rPr>
      </w:pPr>
      <w:r>
        <w:rPr>
          <w:rFonts w:ascii="Times New Roman" w:eastAsia="仿宋" w:hAnsi="Times New Roman" w:cs="Times New Roman"/>
          <w:sz w:val="28"/>
          <w:szCs w:val="28"/>
        </w:rPr>
        <w:t>预应力钢结构、跨度大于或等于</w:t>
      </w:r>
      <w:r>
        <w:rPr>
          <w:rFonts w:ascii="Times New Roman" w:eastAsia="仿宋" w:hAnsi="Times New Roman" w:cs="Times New Roman"/>
          <w:sz w:val="28"/>
          <w:szCs w:val="28"/>
        </w:rPr>
        <w:t>60m</w:t>
      </w:r>
      <w:r>
        <w:rPr>
          <w:rFonts w:ascii="Times New Roman" w:eastAsia="仿宋" w:hAnsi="Times New Roman" w:cs="Times New Roman"/>
          <w:sz w:val="28"/>
          <w:szCs w:val="28"/>
        </w:rPr>
        <w:t>的大跨度钢结构、高度大于或等于</w:t>
      </w:r>
      <w:r>
        <w:rPr>
          <w:rFonts w:ascii="Times New Roman" w:eastAsia="仿宋" w:hAnsi="Times New Roman" w:cs="Times New Roman"/>
          <w:sz w:val="28"/>
          <w:szCs w:val="28"/>
        </w:rPr>
        <w:t>100m</w:t>
      </w:r>
      <w:r>
        <w:rPr>
          <w:rFonts w:ascii="Times New Roman" w:eastAsia="仿宋" w:hAnsi="Times New Roman" w:cs="Times New Roman"/>
          <w:sz w:val="28"/>
          <w:szCs w:val="28"/>
        </w:rPr>
        <w:t>的高层建筑钢结构所采用的防火涂料、防火板、毡状防火材料等防火保护材料的隔热性能见证取样检测报告。</w:t>
      </w:r>
    </w:p>
    <w:p w:rsidR="00DE2D86" w:rsidRDefault="006D26C5">
      <w:pPr>
        <w:numPr>
          <w:ilvl w:val="0"/>
          <w:numId w:val="1"/>
        </w:numPr>
        <w:spacing w:line="400" w:lineRule="exact"/>
        <w:rPr>
          <w:rFonts w:ascii="Times New Roman" w:eastAsia="仿宋" w:hAnsi="Times New Roman" w:cs="Times New Roman"/>
          <w:sz w:val="28"/>
          <w:szCs w:val="28"/>
        </w:rPr>
      </w:pPr>
      <w:r>
        <w:rPr>
          <w:rFonts w:ascii="Times New Roman" w:eastAsia="仿宋" w:hAnsi="Times New Roman" w:cs="Times New Roman"/>
          <w:sz w:val="28"/>
          <w:szCs w:val="28"/>
        </w:rPr>
        <w:t>建设单位委托的</w:t>
      </w:r>
      <w:r>
        <w:rPr>
          <w:rFonts w:ascii="Times New Roman" w:eastAsia="仿宋" w:hAnsi="Times New Roman" w:cs="Times New Roman" w:hint="eastAsia"/>
          <w:sz w:val="28"/>
          <w:szCs w:val="28"/>
        </w:rPr>
        <w:t>消防审验技术服务单位</w:t>
      </w:r>
      <w:r>
        <w:rPr>
          <w:rFonts w:ascii="Times New Roman" w:eastAsia="仿宋" w:hAnsi="Times New Roman" w:cs="Times New Roman"/>
          <w:sz w:val="28"/>
          <w:szCs w:val="28"/>
        </w:rPr>
        <w:t>出具的消防设施检测报告。</w:t>
      </w:r>
    </w:p>
    <w:p w:rsidR="00DE2D86" w:rsidRDefault="006D26C5">
      <w:pPr>
        <w:numPr>
          <w:ilvl w:val="0"/>
          <w:numId w:val="1"/>
        </w:numPr>
        <w:spacing w:line="400" w:lineRule="exact"/>
        <w:rPr>
          <w:rFonts w:ascii="Times New Roman" w:eastAsia="仿宋" w:hAnsi="Times New Roman" w:cs="Times New Roman"/>
          <w:sz w:val="28"/>
          <w:szCs w:val="28"/>
        </w:rPr>
      </w:pPr>
      <w:r>
        <w:rPr>
          <w:rFonts w:ascii="Times New Roman" w:eastAsia="仿宋" w:hAnsi="Times New Roman" w:cs="Times New Roman"/>
          <w:sz w:val="28"/>
          <w:szCs w:val="28"/>
        </w:rPr>
        <w:t>取得正式用水、电的证明材料。</w:t>
      </w:r>
    </w:p>
    <w:p w:rsidR="00DE2D86" w:rsidRDefault="006D26C5">
      <w:pPr>
        <w:pStyle w:val="a9"/>
        <w:numPr>
          <w:ilvl w:val="0"/>
          <w:numId w:val="1"/>
        </w:numPr>
        <w:spacing w:line="400" w:lineRule="exact"/>
        <w:ind w:firstLineChars="0"/>
        <w:rPr>
          <w:rFonts w:ascii="Times New Roman" w:eastAsia="仿宋" w:hAnsi="Times New Roman" w:cs="Times New Roman"/>
          <w:sz w:val="28"/>
          <w:szCs w:val="28"/>
        </w:rPr>
      </w:pPr>
      <w:r>
        <w:rPr>
          <w:rFonts w:ascii="Times New Roman" w:eastAsia="仿宋" w:hAnsi="Times New Roman" w:cs="Times New Roman"/>
          <w:sz w:val="28"/>
          <w:szCs w:val="28"/>
        </w:rPr>
        <w:t>如项目已经交付物业，建设单位需提前和物业沟通，安排物业人员到场配合验收。已经由供电公司管理的配电室（房），建设单位需提前和供电公司沟通，确保验收时可以进行查验。</w:t>
      </w:r>
    </w:p>
    <w:p w:rsidR="00DE2D86" w:rsidRDefault="006D26C5">
      <w:pPr>
        <w:pStyle w:val="a9"/>
        <w:numPr>
          <w:ilvl w:val="0"/>
          <w:numId w:val="1"/>
        </w:numPr>
        <w:spacing w:line="400" w:lineRule="exact"/>
        <w:ind w:firstLineChars="0"/>
        <w:rPr>
          <w:rFonts w:ascii="Times New Roman" w:eastAsia="仿宋" w:hAnsi="Times New Roman" w:cs="Times New Roman"/>
          <w:sz w:val="28"/>
          <w:szCs w:val="28"/>
        </w:rPr>
      </w:pPr>
      <w:r>
        <w:rPr>
          <w:rFonts w:ascii="Times New Roman" w:eastAsia="仿宋" w:hAnsi="Times New Roman" w:cs="Times New Roman"/>
          <w:sz w:val="28"/>
          <w:szCs w:val="28"/>
        </w:rPr>
        <w:t>建设单位须通知</w:t>
      </w:r>
      <w:r>
        <w:rPr>
          <w:rFonts w:ascii="Times New Roman" w:eastAsia="仿宋" w:hAnsi="Times New Roman" w:cs="Times New Roman" w:hint="eastAsia"/>
          <w:sz w:val="28"/>
          <w:szCs w:val="28"/>
        </w:rPr>
        <w:t>设计、</w:t>
      </w:r>
      <w:r>
        <w:rPr>
          <w:rFonts w:ascii="Times New Roman" w:eastAsia="仿宋" w:hAnsi="Times New Roman" w:cs="Times New Roman"/>
          <w:sz w:val="28"/>
          <w:szCs w:val="28"/>
        </w:rPr>
        <w:t>施工、监理、</w:t>
      </w:r>
      <w:r>
        <w:rPr>
          <w:rFonts w:ascii="Times New Roman" w:eastAsia="仿宋" w:hAnsi="Times New Roman" w:cs="Times New Roman" w:hint="eastAsia"/>
          <w:sz w:val="28"/>
          <w:szCs w:val="28"/>
        </w:rPr>
        <w:t>消防审验技术服务单位</w:t>
      </w:r>
      <w:r>
        <w:rPr>
          <w:rFonts w:ascii="Times New Roman" w:eastAsia="仿宋" w:hAnsi="Times New Roman" w:cs="Times New Roman"/>
          <w:sz w:val="28"/>
          <w:szCs w:val="28"/>
        </w:rPr>
        <w:t>共同参与消防验收现场评定。</w:t>
      </w:r>
    </w:p>
    <w:p w:rsidR="00DE2D86" w:rsidRDefault="006D26C5">
      <w:pPr>
        <w:spacing w:line="400" w:lineRule="exact"/>
        <w:rPr>
          <w:rFonts w:ascii="Times New Roman" w:eastAsia="仿宋" w:hAnsi="Times New Roman" w:cs="Times New Roman"/>
          <w:sz w:val="28"/>
          <w:szCs w:val="28"/>
        </w:rPr>
      </w:pPr>
      <w:r>
        <w:rPr>
          <w:rFonts w:ascii="Times New Roman" w:eastAsia="仿宋" w:hAnsi="Times New Roman" w:cs="Times New Roman"/>
          <w:sz w:val="28"/>
          <w:szCs w:val="28"/>
        </w:rPr>
        <w:t xml:space="preserve">                                                               </w:t>
      </w:r>
      <w:r>
        <w:rPr>
          <w:rFonts w:ascii="Times New Roman" w:eastAsia="仿宋" w:hAnsi="Times New Roman" w:cs="Times New Roman" w:hint="eastAsia"/>
          <w:sz w:val="28"/>
          <w:szCs w:val="28"/>
        </w:rPr>
        <w:t>消防验收单位</w:t>
      </w:r>
      <w:r>
        <w:rPr>
          <w:rFonts w:ascii="Times New Roman" w:eastAsia="仿宋" w:hAnsi="Times New Roman" w:cs="Times New Roman"/>
          <w:sz w:val="28"/>
          <w:szCs w:val="28"/>
        </w:rPr>
        <w:t>：</w:t>
      </w:r>
      <w:r>
        <w:rPr>
          <w:rFonts w:ascii="Times New Roman" w:eastAsia="仿宋" w:hAnsi="Times New Roman" w:cs="Times New Roman"/>
          <w:sz w:val="28"/>
          <w:szCs w:val="28"/>
          <w:u w:val="single"/>
        </w:rPr>
        <w:t xml:space="preserve">                   </w:t>
      </w:r>
      <w:r>
        <w:rPr>
          <w:rFonts w:ascii="Times New Roman" w:eastAsia="仿宋" w:hAnsi="Times New Roman" w:cs="Times New Roman"/>
          <w:sz w:val="28"/>
          <w:szCs w:val="28"/>
        </w:rPr>
        <w:t xml:space="preserve">       </w:t>
      </w:r>
      <w:r>
        <w:rPr>
          <w:rFonts w:ascii="Times New Roman" w:eastAsia="仿宋" w:hAnsi="Times New Roman" w:cs="Times New Roman"/>
          <w:sz w:val="28"/>
          <w:szCs w:val="28"/>
        </w:rPr>
        <w:t>联系电话：</w:t>
      </w:r>
      <w:r>
        <w:rPr>
          <w:rFonts w:ascii="Times New Roman" w:eastAsia="仿宋" w:hAnsi="Times New Roman" w:cs="Times New Roman"/>
          <w:sz w:val="28"/>
          <w:szCs w:val="28"/>
          <w:u w:val="single"/>
        </w:rPr>
        <w:t xml:space="preserve">                </w:t>
      </w:r>
    </w:p>
    <w:p w:rsidR="00DE2D86" w:rsidRDefault="00DE2D86">
      <w:pPr>
        <w:spacing w:line="400" w:lineRule="exact"/>
        <w:ind w:firstLineChars="2200" w:firstLine="6160"/>
        <w:jc w:val="left"/>
        <w:rPr>
          <w:rFonts w:ascii="Times New Roman" w:eastAsia="仿宋" w:hAnsi="Times New Roman" w:cs="Times New Roman"/>
          <w:sz w:val="28"/>
          <w:szCs w:val="28"/>
        </w:rPr>
      </w:pPr>
    </w:p>
    <w:p w:rsidR="00760F47" w:rsidRDefault="00760F47" w:rsidP="00D365F4">
      <w:pPr>
        <w:jc w:val="center"/>
        <w:rPr>
          <w:rFonts w:ascii="Times New Roman" w:eastAsia="仿宋" w:hAnsi="Times New Roman" w:cs="Times New Roman"/>
          <w:color w:val="000000"/>
          <w:spacing w:val="-20"/>
          <w:sz w:val="28"/>
          <w:szCs w:val="28"/>
        </w:rPr>
      </w:pPr>
    </w:p>
    <w:p w:rsidR="00DE2D86" w:rsidRDefault="006D26C5" w:rsidP="00D365F4">
      <w:pPr>
        <w:jc w:val="center"/>
        <w:rPr>
          <w:rFonts w:ascii="Times New Roman" w:eastAsia="仿宋" w:hAnsi="Times New Roman" w:cs="Times New Roman"/>
          <w:color w:val="000000"/>
          <w:spacing w:val="-20"/>
          <w:sz w:val="28"/>
          <w:szCs w:val="28"/>
        </w:rPr>
      </w:pPr>
      <w:r>
        <w:rPr>
          <w:rFonts w:ascii="Times New Roman" w:eastAsia="方正小标宋_GBK" w:hAnsi="Times New Roman" w:cs="Times New Roman"/>
          <w:sz w:val="32"/>
          <w:szCs w:val="32"/>
        </w:rPr>
        <w:t>消防验收现场评定仪器设备</w:t>
      </w:r>
      <w:r w:rsidR="00CB1D2E">
        <w:rPr>
          <w:rFonts w:ascii="Times New Roman" w:eastAsia="方正小标宋_GBK" w:hAnsi="Times New Roman" w:cs="Times New Roman"/>
          <w:sz w:val="32"/>
          <w:szCs w:val="32"/>
        </w:rPr>
        <w:t>参考</w:t>
      </w:r>
      <w:r>
        <w:rPr>
          <w:rFonts w:ascii="Times New Roman" w:eastAsia="方正小标宋_GBK" w:hAnsi="Times New Roman" w:cs="Times New Roman"/>
          <w:sz w:val="32"/>
          <w:szCs w:val="32"/>
        </w:rPr>
        <w:t>清单</w:t>
      </w:r>
    </w:p>
    <w:tbl>
      <w:tblPr>
        <w:tblW w:w="9748" w:type="dxa"/>
        <w:jc w:val="center"/>
        <w:tblCellMar>
          <w:left w:w="0" w:type="dxa"/>
          <w:right w:w="0" w:type="dxa"/>
        </w:tblCellMar>
        <w:tblLook w:val="04A0" w:firstRow="1" w:lastRow="0" w:firstColumn="1" w:lastColumn="0" w:noHBand="0" w:noVBand="1"/>
      </w:tblPr>
      <w:tblGrid>
        <w:gridCol w:w="724"/>
        <w:gridCol w:w="2310"/>
        <w:gridCol w:w="443"/>
        <w:gridCol w:w="409"/>
        <w:gridCol w:w="5862"/>
      </w:tblGrid>
      <w:tr w:rsidR="00DE2D86">
        <w:trPr>
          <w:trHeight w:val="300"/>
          <w:jc w:val="center"/>
        </w:trPr>
        <w:tc>
          <w:tcPr>
            <w:tcW w:w="724"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序号</w:t>
            </w:r>
          </w:p>
        </w:tc>
        <w:tc>
          <w:tcPr>
            <w:tcW w:w="2310"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设备名称</w:t>
            </w:r>
          </w:p>
        </w:tc>
        <w:tc>
          <w:tcPr>
            <w:tcW w:w="4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单位</w:t>
            </w:r>
          </w:p>
        </w:tc>
        <w:tc>
          <w:tcPr>
            <w:tcW w:w="409"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数量</w:t>
            </w:r>
          </w:p>
        </w:tc>
        <w:tc>
          <w:tcPr>
            <w:tcW w:w="5862"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备注</w:t>
            </w: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秒表</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2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卷尺</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3</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游标卡尺</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4</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钢直尺</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5</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直角尺</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6</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电子秤</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7</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测力计</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8</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激光测距仪</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9</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数字照度计</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10</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数字声级计</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11</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数字风速计</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12</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数字微压计</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13</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数字温湿度计</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14</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超声波流量计</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15</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数字坡度仪</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16</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垂直度测定仪</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17</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消火栓测压接头</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套</w:t>
            </w:r>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18</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喷水末端试水接头</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套</w:t>
            </w:r>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19</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接地电阻测量仪</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20</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绝缘电阻测量仪</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21</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数字万用表</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22</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感</w:t>
            </w:r>
            <w:proofErr w:type="gramEnd"/>
            <w:r>
              <w:rPr>
                <w:rFonts w:ascii="Times New Roman" w:eastAsia="仿宋" w:hAnsi="Times New Roman" w:cs="Times New Roman"/>
                <w:color w:val="333333"/>
                <w:spacing w:val="-20"/>
                <w:kern w:val="0"/>
                <w:sz w:val="24"/>
                <w:szCs w:val="24"/>
              </w:rPr>
              <w:t>烟探测器功能试验器</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23</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感温探测器功能试验器</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24</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线型光束感烟探测器滤光片</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套</w:t>
            </w:r>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23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25</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火焰探测器功能试验器</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套</w:t>
            </w:r>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26</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漏电电流检测仪</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27</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便携式可燃气体检测仪</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28</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数字压力表</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29</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细水雾末端试水装置</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套</w:t>
            </w:r>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1</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30</w:t>
            </w:r>
          </w:p>
        </w:tc>
        <w:tc>
          <w:tcPr>
            <w:tcW w:w="2310"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强光手电</w:t>
            </w:r>
          </w:p>
        </w:tc>
        <w:tc>
          <w:tcPr>
            <w:tcW w:w="443"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hint="eastAsia"/>
                <w:color w:val="333333"/>
                <w:spacing w:val="-20"/>
                <w:kern w:val="0"/>
                <w:sz w:val="24"/>
                <w:szCs w:val="24"/>
              </w:rPr>
              <w:t>2</w:t>
            </w:r>
          </w:p>
        </w:tc>
        <w:tc>
          <w:tcPr>
            <w:tcW w:w="5862" w:type="dxa"/>
            <w:tcBorders>
              <w:top w:val="nil"/>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31</w:t>
            </w:r>
          </w:p>
        </w:tc>
        <w:tc>
          <w:tcPr>
            <w:tcW w:w="2310"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照相机</w:t>
            </w:r>
          </w:p>
        </w:tc>
        <w:tc>
          <w:tcPr>
            <w:tcW w:w="4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台</w:t>
            </w:r>
          </w:p>
        </w:tc>
        <w:tc>
          <w:tcPr>
            <w:tcW w:w="409"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w:t>
            </w:r>
          </w:p>
        </w:tc>
        <w:tc>
          <w:tcPr>
            <w:tcW w:w="5862"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32</w:t>
            </w:r>
          </w:p>
        </w:tc>
        <w:tc>
          <w:tcPr>
            <w:tcW w:w="2310"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录音录像设备</w:t>
            </w:r>
          </w:p>
        </w:tc>
        <w:tc>
          <w:tcPr>
            <w:tcW w:w="4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roofErr w:type="gramStart"/>
            <w:r>
              <w:rPr>
                <w:rFonts w:ascii="Times New Roman" w:eastAsia="仿宋" w:hAnsi="Times New Roman" w:cs="Times New Roman"/>
                <w:color w:val="333333"/>
                <w:spacing w:val="-20"/>
                <w:kern w:val="0"/>
                <w:sz w:val="24"/>
                <w:szCs w:val="24"/>
              </w:rPr>
              <w:t>个</w:t>
            </w:r>
            <w:proofErr w:type="gramEnd"/>
          </w:p>
        </w:tc>
        <w:tc>
          <w:tcPr>
            <w:tcW w:w="409"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w:t>
            </w:r>
          </w:p>
        </w:tc>
        <w:tc>
          <w:tcPr>
            <w:tcW w:w="5862"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r w:rsidR="00DE2D86">
        <w:trPr>
          <w:trHeight w:val="110"/>
          <w:jc w:val="center"/>
        </w:trPr>
        <w:tc>
          <w:tcPr>
            <w:tcW w:w="724"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33</w:t>
            </w:r>
          </w:p>
        </w:tc>
        <w:tc>
          <w:tcPr>
            <w:tcW w:w="2310"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对讲机</w:t>
            </w:r>
          </w:p>
        </w:tc>
        <w:tc>
          <w:tcPr>
            <w:tcW w:w="4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对</w:t>
            </w:r>
          </w:p>
        </w:tc>
        <w:tc>
          <w:tcPr>
            <w:tcW w:w="409"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6D26C5">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r>
              <w:rPr>
                <w:rFonts w:ascii="Times New Roman" w:eastAsia="仿宋" w:hAnsi="Times New Roman" w:cs="Times New Roman"/>
                <w:color w:val="333333"/>
                <w:spacing w:val="-20"/>
                <w:kern w:val="0"/>
                <w:sz w:val="24"/>
                <w:szCs w:val="24"/>
              </w:rPr>
              <w:t>2</w:t>
            </w:r>
          </w:p>
        </w:tc>
        <w:tc>
          <w:tcPr>
            <w:tcW w:w="5862"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2D86" w:rsidRDefault="00DE2D86">
            <w:pPr>
              <w:kinsoku w:val="0"/>
              <w:autoSpaceDE w:val="0"/>
              <w:autoSpaceDN w:val="0"/>
              <w:adjustRightInd w:val="0"/>
              <w:snapToGrid w:val="0"/>
              <w:jc w:val="center"/>
              <w:rPr>
                <w:rFonts w:ascii="Times New Roman" w:eastAsia="仿宋" w:hAnsi="Times New Roman" w:cs="Times New Roman"/>
                <w:color w:val="333333"/>
                <w:spacing w:val="-20"/>
                <w:kern w:val="0"/>
                <w:sz w:val="24"/>
                <w:szCs w:val="24"/>
              </w:rPr>
            </w:pPr>
          </w:p>
        </w:tc>
      </w:tr>
    </w:tbl>
    <w:p w:rsidR="00BA5DD3" w:rsidRDefault="00BA5DD3">
      <w:pPr>
        <w:rPr>
          <w:rFonts w:ascii="Times New Roman" w:eastAsia="仿宋" w:hAnsi="Times New Roman" w:cs="Times New Roman"/>
          <w:color w:val="000000"/>
          <w:spacing w:val="-20"/>
          <w:sz w:val="28"/>
          <w:szCs w:val="28"/>
        </w:rPr>
      </w:pPr>
    </w:p>
    <w:p w:rsidR="00BA5DD3" w:rsidRDefault="00BA5DD3">
      <w:pPr>
        <w:rPr>
          <w:rFonts w:ascii="Times New Roman" w:eastAsia="仿宋" w:hAnsi="Times New Roman" w:cs="Times New Roman"/>
          <w:color w:val="000000"/>
          <w:spacing w:val="-20"/>
          <w:sz w:val="28"/>
          <w:szCs w:val="28"/>
        </w:rPr>
      </w:pPr>
    </w:p>
    <w:p w:rsidR="00760F47" w:rsidRDefault="00760F47" w:rsidP="00D365F4">
      <w:pPr>
        <w:jc w:val="center"/>
        <w:rPr>
          <w:rFonts w:ascii="Times New Roman" w:eastAsia="仿宋" w:hAnsi="Times New Roman" w:cs="Times New Roman"/>
          <w:color w:val="000000"/>
          <w:spacing w:val="-20"/>
          <w:sz w:val="28"/>
          <w:szCs w:val="28"/>
        </w:rPr>
      </w:pPr>
    </w:p>
    <w:p w:rsidR="00DE2D86" w:rsidRDefault="006D26C5" w:rsidP="00D365F4">
      <w:pPr>
        <w:jc w:val="center"/>
        <w:rPr>
          <w:rFonts w:ascii="Times New Roman" w:eastAsia="仿宋" w:hAnsi="Times New Roman" w:cs="Times New Roman"/>
          <w:color w:val="000000"/>
          <w:spacing w:val="-20"/>
          <w:sz w:val="28"/>
          <w:szCs w:val="28"/>
        </w:rPr>
      </w:pPr>
      <w:r>
        <w:rPr>
          <w:rFonts w:ascii="Times New Roman" w:eastAsia="方正小标宋_GBK" w:hAnsi="Times New Roman" w:cs="Times New Roman"/>
          <w:sz w:val="32"/>
          <w:szCs w:val="32"/>
        </w:rPr>
        <w:t>建设工程</w:t>
      </w:r>
      <w:r>
        <w:rPr>
          <w:rFonts w:ascii="Times New Roman" w:eastAsia="方正小标宋_GBK" w:hAnsi="Times New Roman" w:cs="Times New Roman" w:hint="eastAsia"/>
          <w:sz w:val="32"/>
          <w:szCs w:val="32"/>
        </w:rPr>
        <w:t>消防验收提前技术服务</w:t>
      </w:r>
      <w:r>
        <w:rPr>
          <w:rFonts w:ascii="Times New Roman" w:eastAsia="方正小标宋_GBK" w:hAnsi="Times New Roman" w:cs="Times New Roman"/>
          <w:sz w:val="32"/>
          <w:szCs w:val="32"/>
        </w:rPr>
        <w:t>问题汇总表</w:t>
      </w:r>
    </w:p>
    <w:tbl>
      <w:tblPr>
        <w:tblStyle w:val="a8"/>
        <w:tblW w:w="0" w:type="auto"/>
        <w:tblLook w:val="04A0" w:firstRow="1" w:lastRow="0" w:firstColumn="1" w:lastColumn="0" w:noHBand="0" w:noVBand="1"/>
      </w:tblPr>
      <w:tblGrid>
        <w:gridCol w:w="1668"/>
        <w:gridCol w:w="2976"/>
        <w:gridCol w:w="1701"/>
        <w:gridCol w:w="2375"/>
      </w:tblGrid>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工程名称</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工程地址</w:t>
            </w: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服务机构或邀请专家</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365F4">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服务</w:t>
            </w:r>
            <w:r w:rsidR="006D26C5">
              <w:rPr>
                <w:rFonts w:ascii="Times New Roman" w:eastAsia="仿宋" w:hAnsi="Times New Roman" w:cs="Times New Roman"/>
                <w:color w:val="000000"/>
                <w:spacing w:val="-20"/>
                <w:sz w:val="24"/>
                <w:szCs w:val="24"/>
              </w:rPr>
              <w:t>时间</w:t>
            </w: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8720" w:type="dxa"/>
            <w:gridSpan w:val="4"/>
            <w:vAlign w:val="center"/>
          </w:tcPr>
          <w:p w:rsidR="00DE2D86" w:rsidRDefault="006D26C5" w:rsidP="003B5FEF">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一、建筑与装修</w:t>
            </w:r>
            <w:r>
              <w:rPr>
                <w:rFonts w:ascii="Times New Roman" w:eastAsia="仿宋" w:hAnsi="Times New Roman" w:cs="Times New Roman"/>
                <w:color w:val="000000"/>
                <w:spacing w:val="-20"/>
                <w:sz w:val="24"/>
                <w:szCs w:val="24"/>
              </w:rPr>
              <w:t xml:space="preserve">              </w:t>
            </w:r>
            <w:r>
              <w:rPr>
                <w:rFonts w:ascii="Times New Roman" w:eastAsia="仿宋" w:hAnsi="Times New Roman" w:cs="Times New Roman"/>
                <w:color w:val="000000"/>
                <w:spacing w:val="-20"/>
                <w:sz w:val="24"/>
                <w:szCs w:val="24"/>
              </w:rPr>
              <w:t>现场检查人员：</w:t>
            </w: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序号</w:t>
            </w:r>
          </w:p>
        </w:tc>
        <w:tc>
          <w:tcPr>
            <w:tcW w:w="2976"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问题描述</w:t>
            </w:r>
          </w:p>
        </w:tc>
        <w:tc>
          <w:tcPr>
            <w:tcW w:w="1701"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对应规范条文或设计文件</w:t>
            </w:r>
          </w:p>
        </w:tc>
        <w:tc>
          <w:tcPr>
            <w:tcW w:w="2375"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现场照片</w:t>
            </w: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1</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2</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3</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381"/>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仿宋" w:eastAsia="仿宋" w:hAnsi="仿宋" w:cs="Times New Roman" w:hint="eastAsia"/>
                <w:color w:val="000000"/>
                <w:spacing w:val="-20"/>
                <w:sz w:val="24"/>
                <w:szCs w:val="24"/>
              </w:rPr>
              <w:t>…</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8720" w:type="dxa"/>
            <w:gridSpan w:val="4"/>
            <w:vAlign w:val="center"/>
          </w:tcPr>
          <w:p w:rsidR="00DE2D86" w:rsidRDefault="006D26C5" w:rsidP="003B5FEF">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二、消防设施（给排水专业）</w:t>
            </w:r>
            <w:r>
              <w:rPr>
                <w:rFonts w:ascii="Times New Roman" w:eastAsia="仿宋" w:hAnsi="Times New Roman" w:cs="Times New Roman"/>
                <w:color w:val="000000"/>
                <w:spacing w:val="-20"/>
                <w:sz w:val="24"/>
                <w:szCs w:val="24"/>
              </w:rPr>
              <w:t xml:space="preserve">   </w:t>
            </w:r>
            <w:r>
              <w:rPr>
                <w:rFonts w:ascii="Times New Roman" w:eastAsia="仿宋" w:hAnsi="Times New Roman" w:cs="Times New Roman"/>
                <w:color w:val="000000"/>
                <w:spacing w:val="-20"/>
                <w:sz w:val="24"/>
                <w:szCs w:val="24"/>
              </w:rPr>
              <w:t>现场检查人员：</w:t>
            </w: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序号</w:t>
            </w:r>
          </w:p>
        </w:tc>
        <w:tc>
          <w:tcPr>
            <w:tcW w:w="2976"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问题描述</w:t>
            </w:r>
          </w:p>
        </w:tc>
        <w:tc>
          <w:tcPr>
            <w:tcW w:w="1701"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对应规范条文或设计文件</w:t>
            </w:r>
          </w:p>
        </w:tc>
        <w:tc>
          <w:tcPr>
            <w:tcW w:w="2375"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现场照片</w:t>
            </w:r>
          </w:p>
        </w:tc>
      </w:tr>
      <w:tr w:rsidR="00DE2D86">
        <w:trPr>
          <w:trHeight w:val="378"/>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4</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5</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6</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仿宋" w:eastAsia="仿宋" w:hAnsi="仿宋" w:cs="Times New Roman" w:hint="eastAsia"/>
                <w:color w:val="000000"/>
                <w:spacing w:val="-20"/>
                <w:sz w:val="24"/>
                <w:szCs w:val="24"/>
              </w:rPr>
              <w:t>…</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320"/>
        </w:trPr>
        <w:tc>
          <w:tcPr>
            <w:tcW w:w="8720" w:type="dxa"/>
            <w:gridSpan w:val="4"/>
            <w:vAlign w:val="center"/>
          </w:tcPr>
          <w:p w:rsidR="00DE2D86" w:rsidRDefault="006D26C5" w:rsidP="003B5FEF">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三、消防设施（电气专业）</w:t>
            </w:r>
            <w:r>
              <w:rPr>
                <w:rFonts w:ascii="Times New Roman" w:eastAsia="仿宋" w:hAnsi="Times New Roman" w:cs="Times New Roman"/>
                <w:color w:val="000000"/>
                <w:spacing w:val="-20"/>
                <w:sz w:val="24"/>
                <w:szCs w:val="24"/>
              </w:rPr>
              <w:t xml:space="preserve">   </w:t>
            </w:r>
            <w:r>
              <w:rPr>
                <w:rFonts w:ascii="Times New Roman" w:eastAsia="仿宋" w:hAnsi="Times New Roman" w:cs="Times New Roman"/>
                <w:color w:val="000000"/>
                <w:spacing w:val="-20"/>
                <w:sz w:val="24"/>
                <w:szCs w:val="24"/>
              </w:rPr>
              <w:t>现场检查人员：</w:t>
            </w: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序号</w:t>
            </w:r>
          </w:p>
        </w:tc>
        <w:tc>
          <w:tcPr>
            <w:tcW w:w="2976"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问题描述</w:t>
            </w:r>
          </w:p>
        </w:tc>
        <w:tc>
          <w:tcPr>
            <w:tcW w:w="1701"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对应规范条文或设计文件</w:t>
            </w:r>
          </w:p>
        </w:tc>
        <w:tc>
          <w:tcPr>
            <w:tcW w:w="2375"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现场照片</w:t>
            </w: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7</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8</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9</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仿宋" w:eastAsia="仿宋" w:hAnsi="仿宋" w:cs="Times New Roman" w:hint="eastAsia"/>
                <w:color w:val="000000"/>
                <w:spacing w:val="-20"/>
                <w:sz w:val="24"/>
                <w:szCs w:val="24"/>
              </w:rPr>
              <w:t>…</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8720" w:type="dxa"/>
            <w:gridSpan w:val="4"/>
            <w:vAlign w:val="center"/>
          </w:tcPr>
          <w:p w:rsidR="00DE2D86" w:rsidRDefault="006D26C5" w:rsidP="003B5FEF">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四、消防设施（暖通专业）</w:t>
            </w:r>
            <w:r>
              <w:rPr>
                <w:rFonts w:ascii="Times New Roman" w:eastAsia="仿宋" w:hAnsi="Times New Roman" w:cs="Times New Roman"/>
                <w:color w:val="000000"/>
                <w:spacing w:val="-20"/>
                <w:sz w:val="24"/>
                <w:szCs w:val="24"/>
              </w:rPr>
              <w:t xml:space="preserve">   </w:t>
            </w:r>
            <w:r>
              <w:rPr>
                <w:rFonts w:ascii="Times New Roman" w:eastAsia="仿宋" w:hAnsi="Times New Roman" w:cs="Times New Roman"/>
                <w:color w:val="000000"/>
                <w:spacing w:val="-20"/>
                <w:sz w:val="24"/>
                <w:szCs w:val="24"/>
              </w:rPr>
              <w:t>现场检查人员：</w:t>
            </w: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序号</w:t>
            </w:r>
          </w:p>
        </w:tc>
        <w:tc>
          <w:tcPr>
            <w:tcW w:w="2976"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问题描述</w:t>
            </w:r>
          </w:p>
        </w:tc>
        <w:tc>
          <w:tcPr>
            <w:tcW w:w="1701"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对应规范条文或设计文件</w:t>
            </w:r>
          </w:p>
        </w:tc>
        <w:tc>
          <w:tcPr>
            <w:tcW w:w="2375"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现场照片</w:t>
            </w: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10</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11</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r w:rsidR="00DE2D86">
        <w:trPr>
          <w:trHeight w:val="493"/>
        </w:trPr>
        <w:tc>
          <w:tcPr>
            <w:tcW w:w="1668" w:type="dxa"/>
            <w:vAlign w:val="center"/>
          </w:tcPr>
          <w:p w:rsidR="00DE2D86" w:rsidRDefault="006D26C5">
            <w:pPr>
              <w:rPr>
                <w:rFonts w:ascii="Times New Roman" w:eastAsia="仿宋" w:hAnsi="Times New Roman" w:cs="Times New Roman"/>
                <w:color w:val="000000"/>
                <w:spacing w:val="-20"/>
                <w:sz w:val="24"/>
                <w:szCs w:val="24"/>
              </w:rPr>
            </w:pPr>
            <w:r>
              <w:rPr>
                <w:rFonts w:ascii="仿宋" w:eastAsia="仿宋" w:hAnsi="仿宋" w:cs="Times New Roman" w:hint="eastAsia"/>
                <w:color w:val="000000"/>
                <w:spacing w:val="-20"/>
                <w:sz w:val="24"/>
                <w:szCs w:val="24"/>
              </w:rPr>
              <w:t>…</w:t>
            </w:r>
          </w:p>
        </w:tc>
        <w:tc>
          <w:tcPr>
            <w:tcW w:w="2976" w:type="dxa"/>
            <w:vAlign w:val="center"/>
          </w:tcPr>
          <w:p w:rsidR="00DE2D86" w:rsidRDefault="00DE2D86">
            <w:pPr>
              <w:rPr>
                <w:rFonts w:ascii="Times New Roman" w:eastAsia="仿宋" w:hAnsi="Times New Roman" w:cs="Times New Roman"/>
                <w:color w:val="000000"/>
                <w:spacing w:val="-20"/>
                <w:sz w:val="24"/>
                <w:szCs w:val="24"/>
              </w:rPr>
            </w:pPr>
          </w:p>
        </w:tc>
        <w:tc>
          <w:tcPr>
            <w:tcW w:w="1701" w:type="dxa"/>
            <w:vAlign w:val="center"/>
          </w:tcPr>
          <w:p w:rsidR="00DE2D86" w:rsidRDefault="00DE2D86">
            <w:pPr>
              <w:rPr>
                <w:rFonts w:ascii="Times New Roman" w:eastAsia="仿宋" w:hAnsi="Times New Roman" w:cs="Times New Roman"/>
                <w:color w:val="000000"/>
                <w:spacing w:val="-20"/>
                <w:sz w:val="24"/>
                <w:szCs w:val="24"/>
              </w:rPr>
            </w:pPr>
          </w:p>
        </w:tc>
        <w:tc>
          <w:tcPr>
            <w:tcW w:w="2375" w:type="dxa"/>
            <w:vAlign w:val="center"/>
          </w:tcPr>
          <w:p w:rsidR="00DE2D86" w:rsidRDefault="00DE2D86">
            <w:pPr>
              <w:rPr>
                <w:rFonts w:ascii="Times New Roman" w:eastAsia="仿宋" w:hAnsi="Times New Roman" w:cs="Times New Roman"/>
                <w:color w:val="000000"/>
                <w:spacing w:val="-20"/>
                <w:sz w:val="24"/>
                <w:szCs w:val="24"/>
              </w:rPr>
            </w:pPr>
          </w:p>
        </w:tc>
      </w:tr>
    </w:tbl>
    <w:p w:rsidR="00D365F4" w:rsidRDefault="00D365F4" w:rsidP="00CE399A">
      <w:pPr>
        <w:ind w:firstLineChars="600" w:firstLine="1920"/>
        <w:rPr>
          <w:rFonts w:ascii="Times New Roman" w:eastAsia="仿宋" w:hAnsi="Times New Roman" w:cs="Times New Roman"/>
          <w:color w:val="000000"/>
          <w:spacing w:val="-20"/>
          <w:sz w:val="28"/>
          <w:szCs w:val="28"/>
        </w:rPr>
      </w:pPr>
      <w:r>
        <w:rPr>
          <w:rFonts w:ascii="Times New Roman" w:eastAsia="方正小标宋_GBK" w:hAnsi="Times New Roman" w:cs="Times New Roman"/>
          <w:sz w:val="32"/>
          <w:szCs w:val="32"/>
        </w:rPr>
        <w:lastRenderedPageBreak/>
        <w:t>建设工程现场评定问题汇总表</w:t>
      </w:r>
    </w:p>
    <w:tbl>
      <w:tblPr>
        <w:tblStyle w:val="a8"/>
        <w:tblW w:w="0" w:type="auto"/>
        <w:tblLook w:val="04A0" w:firstRow="1" w:lastRow="0" w:firstColumn="1" w:lastColumn="0" w:noHBand="0" w:noVBand="1"/>
      </w:tblPr>
      <w:tblGrid>
        <w:gridCol w:w="1668"/>
        <w:gridCol w:w="2976"/>
        <w:gridCol w:w="1701"/>
        <w:gridCol w:w="2375"/>
      </w:tblGrid>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工程名称</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工程地址</w:t>
            </w: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1668" w:type="dxa"/>
            <w:vAlign w:val="center"/>
          </w:tcPr>
          <w:p w:rsidR="00D365F4" w:rsidRDefault="00D365F4" w:rsidP="003B5FEF">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评定机构或邀请专家</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评定时间</w:t>
            </w: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8720" w:type="dxa"/>
            <w:gridSpan w:val="4"/>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一、建筑与装修</w:t>
            </w:r>
            <w:r>
              <w:rPr>
                <w:rFonts w:ascii="Times New Roman" w:eastAsia="仿宋" w:hAnsi="Times New Roman" w:cs="Times New Roman"/>
                <w:color w:val="000000"/>
                <w:spacing w:val="-20"/>
                <w:sz w:val="24"/>
                <w:szCs w:val="24"/>
              </w:rPr>
              <w:t xml:space="preserve">              </w:t>
            </w:r>
            <w:r>
              <w:rPr>
                <w:rFonts w:ascii="Times New Roman" w:eastAsia="仿宋" w:hAnsi="Times New Roman" w:cs="Times New Roman"/>
                <w:color w:val="000000"/>
                <w:spacing w:val="-20"/>
                <w:sz w:val="24"/>
                <w:szCs w:val="24"/>
              </w:rPr>
              <w:t>现场评定检查人员：</w:t>
            </w: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序号</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问题描述</w:t>
            </w: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对应规范条文或设计文件</w:t>
            </w: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现场照片</w:t>
            </w: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1</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2</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3</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381"/>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仿宋" w:eastAsia="仿宋" w:hAnsi="仿宋" w:cs="Times New Roman" w:hint="eastAsia"/>
                <w:color w:val="000000"/>
                <w:spacing w:val="-20"/>
                <w:sz w:val="24"/>
                <w:szCs w:val="24"/>
              </w:rPr>
              <w:t>…</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8720" w:type="dxa"/>
            <w:gridSpan w:val="4"/>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二、消防设施（给排水专业）</w:t>
            </w:r>
            <w:r>
              <w:rPr>
                <w:rFonts w:ascii="Times New Roman" w:eastAsia="仿宋" w:hAnsi="Times New Roman" w:cs="Times New Roman"/>
                <w:color w:val="000000"/>
                <w:spacing w:val="-20"/>
                <w:sz w:val="24"/>
                <w:szCs w:val="24"/>
              </w:rPr>
              <w:t xml:space="preserve">   </w:t>
            </w:r>
            <w:r>
              <w:rPr>
                <w:rFonts w:ascii="Times New Roman" w:eastAsia="仿宋" w:hAnsi="Times New Roman" w:cs="Times New Roman"/>
                <w:color w:val="000000"/>
                <w:spacing w:val="-20"/>
                <w:sz w:val="24"/>
                <w:szCs w:val="24"/>
              </w:rPr>
              <w:t>现场评定检查人员：</w:t>
            </w: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序号</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问题描述</w:t>
            </w: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对应规范条文或设计文件</w:t>
            </w: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现场照片</w:t>
            </w:r>
          </w:p>
        </w:tc>
      </w:tr>
      <w:tr w:rsidR="00D365F4" w:rsidTr="0011748A">
        <w:trPr>
          <w:trHeight w:val="378"/>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4</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5</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6</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仿宋" w:eastAsia="仿宋" w:hAnsi="仿宋" w:cs="Times New Roman" w:hint="eastAsia"/>
                <w:color w:val="000000"/>
                <w:spacing w:val="-20"/>
                <w:sz w:val="24"/>
                <w:szCs w:val="24"/>
              </w:rPr>
              <w:t>…</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320"/>
        </w:trPr>
        <w:tc>
          <w:tcPr>
            <w:tcW w:w="8720" w:type="dxa"/>
            <w:gridSpan w:val="4"/>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三、消防设施（电气专业）</w:t>
            </w:r>
            <w:r>
              <w:rPr>
                <w:rFonts w:ascii="Times New Roman" w:eastAsia="仿宋" w:hAnsi="Times New Roman" w:cs="Times New Roman"/>
                <w:color w:val="000000"/>
                <w:spacing w:val="-20"/>
                <w:sz w:val="24"/>
                <w:szCs w:val="24"/>
              </w:rPr>
              <w:t xml:space="preserve">   </w:t>
            </w:r>
            <w:r>
              <w:rPr>
                <w:rFonts w:ascii="Times New Roman" w:eastAsia="仿宋" w:hAnsi="Times New Roman" w:cs="Times New Roman"/>
                <w:color w:val="000000"/>
                <w:spacing w:val="-20"/>
                <w:sz w:val="24"/>
                <w:szCs w:val="24"/>
              </w:rPr>
              <w:t>现场评定检查人员：</w:t>
            </w: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序号</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问题描述</w:t>
            </w: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对应规范条文或设计文件</w:t>
            </w: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现场照片</w:t>
            </w: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7</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8</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9</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仿宋" w:eastAsia="仿宋" w:hAnsi="仿宋" w:cs="Times New Roman" w:hint="eastAsia"/>
                <w:color w:val="000000"/>
                <w:spacing w:val="-20"/>
                <w:sz w:val="24"/>
                <w:szCs w:val="24"/>
              </w:rPr>
              <w:t>…</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8720" w:type="dxa"/>
            <w:gridSpan w:val="4"/>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四、消防设施（暖通专业）</w:t>
            </w:r>
            <w:r>
              <w:rPr>
                <w:rFonts w:ascii="Times New Roman" w:eastAsia="仿宋" w:hAnsi="Times New Roman" w:cs="Times New Roman"/>
                <w:color w:val="000000"/>
                <w:spacing w:val="-20"/>
                <w:sz w:val="24"/>
                <w:szCs w:val="24"/>
              </w:rPr>
              <w:t xml:space="preserve">   </w:t>
            </w:r>
            <w:r>
              <w:rPr>
                <w:rFonts w:ascii="Times New Roman" w:eastAsia="仿宋" w:hAnsi="Times New Roman" w:cs="Times New Roman"/>
                <w:color w:val="000000"/>
                <w:spacing w:val="-20"/>
                <w:sz w:val="24"/>
                <w:szCs w:val="24"/>
              </w:rPr>
              <w:t>现场评定检查人员：</w:t>
            </w: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序号</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问题描述</w:t>
            </w: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对应规范条文或设计文件</w:t>
            </w: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现场照片</w:t>
            </w: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10</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11748A">
        <w:trPr>
          <w:trHeight w:val="493"/>
        </w:trPr>
        <w:tc>
          <w:tcPr>
            <w:tcW w:w="1668" w:type="dxa"/>
            <w:vAlign w:val="center"/>
          </w:tcPr>
          <w:p w:rsidR="00D365F4" w:rsidRDefault="00D365F4" w:rsidP="0011748A">
            <w:pPr>
              <w:rPr>
                <w:rFonts w:ascii="Times New Roman" w:eastAsia="仿宋" w:hAnsi="Times New Roman" w:cs="Times New Roman"/>
                <w:color w:val="000000"/>
                <w:spacing w:val="-20"/>
                <w:sz w:val="24"/>
                <w:szCs w:val="24"/>
              </w:rPr>
            </w:pPr>
            <w:r>
              <w:rPr>
                <w:rFonts w:ascii="Times New Roman" w:eastAsia="仿宋" w:hAnsi="Times New Roman" w:cs="Times New Roman"/>
                <w:color w:val="000000"/>
                <w:spacing w:val="-20"/>
                <w:sz w:val="24"/>
                <w:szCs w:val="24"/>
              </w:rPr>
              <w:t>11</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r w:rsidR="00D365F4" w:rsidTr="00CE399A">
        <w:trPr>
          <w:trHeight w:val="498"/>
        </w:trPr>
        <w:tc>
          <w:tcPr>
            <w:tcW w:w="1668" w:type="dxa"/>
            <w:vAlign w:val="center"/>
          </w:tcPr>
          <w:p w:rsidR="00CE399A" w:rsidRPr="00CE399A" w:rsidRDefault="00D365F4" w:rsidP="0011748A">
            <w:pPr>
              <w:rPr>
                <w:rFonts w:ascii="Times New Roman" w:eastAsia="仿宋" w:hAnsi="Times New Roman" w:cs="Times New Roman"/>
                <w:color w:val="000000"/>
                <w:spacing w:val="-20"/>
                <w:sz w:val="24"/>
                <w:szCs w:val="24"/>
              </w:rPr>
            </w:pPr>
            <w:r w:rsidRPr="00CE399A">
              <w:rPr>
                <w:rFonts w:ascii="Times New Roman" w:eastAsia="仿宋" w:hAnsi="Times New Roman" w:cs="Times New Roman" w:hint="eastAsia"/>
                <w:color w:val="000000"/>
                <w:spacing w:val="-20"/>
                <w:sz w:val="24"/>
                <w:szCs w:val="24"/>
              </w:rPr>
              <w:t>…</w:t>
            </w:r>
          </w:p>
        </w:tc>
        <w:tc>
          <w:tcPr>
            <w:tcW w:w="2976" w:type="dxa"/>
            <w:vAlign w:val="center"/>
          </w:tcPr>
          <w:p w:rsidR="00D365F4" w:rsidRDefault="00D365F4" w:rsidP="0011748A">
            <w:pPr>
              <w:rPr>
                <w:rFonts w:ascii="Times New Roman" w:eastAsia="仿宋" w:hAnsi="Times New Roman" w:cs="Times New Roman"/>
                <w:color w:val="000000"/>
                <w:spacing w:val="-20"/>
                <w:sz w:val="24"/>
                <w:szCs w:val="24"/>
              </w:rPr>
            </w:pPr>
          </w:p>
        </w:tc>
        <w:tc>
          <w:tcPr>
            <w:tcW w:w="1701" w:type="dxa"/>
            <w:vAlign w:val="center"/>
          </w:tcPr>
          <w:p w:rsidR="00D365F4" w:rsidRDefault="00D365F4" w:rsidP="0011748A">
            <w:pPr>
              <w:rPr>
                <w:rFonts w:ascii="Times New Roman" w:eastAsia="仿宋" w:hAnsi="Times New Roman" w:cs="Times New Roman"/>
                <w:color w:val="000000"/>
                <w:spacing w:val="-20"/>
                <w:sz w:val="24"/>
                <w:szCs w:val="24"/>
              </w:rPr>
            </w:pPr>
          </w:p>
        </w:tc>
        <w:tc>
          <w:tcPr>
            <w:tcW w:w="2375" w:type="dxa"/>
            <w:vAlign w:val="center"/>
          </w:tcPr>
          <w:p w:rsidR="00D365F4" w:rsidRDefault="00D365F4" w:rsidP="0011748A">
            <w:pPr>
              <w:rPr>
                <w:rFonts w:ascii="Times New Roman" w:eastAsia="仿宋" w:hAnsi="Times New Roman" w:cs="Times New Roman"/>
                <w:color w:val="000000"/>
                <w:spacing w:val="-20"/>
                <w:sz w:val="24"/>
                <w:szCs w:val="24"/>
              </w:rPr>
            </w:pPr>
          </w:p>
        </w:tc>
      </w:tr>
    </w:tbl>
    <w:p w:rsidR="00DE2D86" w:rsidRDefault="00DE2D86" w:rsidP="00CE399A">
      <w:pPr>
        <w:rPr>
          <w:rFonts w:ascii="Times New Roman" w:eastAsia="仿宋" w:hAnsi="Times New Roman" w:cs="Times New Roman"/>
          <w:color w:val="000000"/>
          <w:spacing w:val="-20"/>
          <w:sz w:val="28"/>
          <w:szCs w:val="28"/>
        </w:rPr>
      </w:pPr>
    </w:p>
    <w:sectPr w:rsidR="00DE2D86">
      <w:footerReference w:type="default" r:id="rId10"/>
      <w:footerReference w:type="first" r:id="rId11"/>
      <w:pgSz w:w="11906" w:h="16838"/>
      <w:pgMar w:top="1247" w:right="1701" w:bottom="1134" w:left="1701" w:header="851" w:footer="850" w:gutter="0"/>
      <w:pgNumType w:start="21"/>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3B6C" w:rsidRDefault="003B3B6C">
      <w:r>
        <w:separator/>
      </w:r>
    </w:p>
  </w:endnote>
  <w:endnote w:type="continuationSeparator" w:id="0">
    <w:p w:rsidR="003B3B6C" w:rsidRDefault="003B3B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 w:name="方正小标宋_GBK">
    <w:altName w:val="Arial Unicode MS"/>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altName w:val="Arial Unicode MS"/>
    <w:panose1 w:val="03000509000000000000"/>
    <w:charset w:val="86"/>
    <w:family w:val="script"/>
    <w:pitch w:val="fixed"/>
    <w:sig w:usb0="00000001" w:usb1="080E0000" w:usb2="00000010" w:usb3="00000000" w:csb0="00040000" w:csb1="00000000"/>
  </w:font>
  <w:font w:name="方正仿宋_GBK">
    <w:altName w:val="Arial Unicode MS"/>
    <w:panose1 w:val="03000509000000000000"/>
    <w:charset w:val="86"/>
    <w:family w:val="script"/>
    <w:pitch w:val="fixed"/>
    <w:sig w:usb0="00000001" w:usb1="080E0000" w:usb2="00000010" w:usb3="00000000" w:csb0="00040000" w:csb1="00000000"/>
  </w:font>
  <w:font w:name="方正仿宋简体">
    <w:altName w:val="Arial Unicode MS"/>
    <w:panose1 w:val="02010601030101010101"/>
    <w:charset w:val="86"/>
    <w:family w:val="auto"/>
    <w:pitch w:val="variable"/>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759" w:rsidRDefault="00206759">
    <w:pPr>
      <w:pStyle w:val="a5"/>
    </w:pPr>
    <w:r>
      <w:rPr>
        <w:noProof/>
      </w:rPr>
      <mc:AlternateContent>
        <mc:Choice Requires="wps">
          <w:drawing>
            <wp:anchor distT="0" distB="0" distL="114300" distR="114300" simplePos="0" relativeHeight="251659264" behindDoc="0" locked="0" layoutInCell="1" allowOverlap="1" wp14:anchorId="7AA37CAD" wp14:editId="6CF30410">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06759" w:rsidRDefault="00206759">
                          <w:pPr>
                            <w:pStyle w:val="a5"/>
                          </w:pPr>
                          <w:r>
                            <w:fldChar w:fldCharType="begin"/>
                          </w:r>
                          <w:r>
                            <w:instrText xml:space="preserve"> PAGE  \* MERGEFORMAT </w:instrText>
                          </w:r>
                          <w:r>
                            <w:fldChar w:fldCharType="separate"/>
                          </w:r>
                          <w:r w:rsidR="00D122C9">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206759" w:rsidRDefault="00206759">
                    <w:pPr>
                      <w:pStyle w:val="a5"/>
                    </w:pPr>
                    <w:r>
                      <w:fldChar w:fldCharType="begin"/>
                    </w:r>
                    <w:r>
                      <w:instrText xml:space="preserve"> PAGE  \* MERGEFORMAT </w:instrText>
                    </w:r>
                    <w:r>
                      <w:fldChar w:fldCharType="separate"/>
                    </w:r>
                    <w:r w:rsidR="00D122C9">
                      <w:rPr>
                        <w:noProof/>
                      </w:rPr>
                      <w:t>4</w:t>
                    </w:r>
                    <w: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759" w:rsidRDefault="00206759">
    <w:pPr>
      <w:pStyle w:val="a5"/>
      <w:jc w:val="center"/>
      <w:rPr>
        <w:rFonts w:ascii="宋体" w:eastAsia="宋体" w:hAnsi="宋体"/>
        <w:sz w:val="28"/>
        <w:szCs w:val="28"/>
      </w:rPr>
    </w:pPr>
    <w:r>
      <w:rPr>
        <w:noProof/>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06759" w:rsidRDefault="00AA44BD">
                          <w:pPr>
                            <w:pStyle w:val="a5"/>
                          </w:pPr>
                          <w:r>
                            <w:rPr>
                              <w:rFonts w:hint="eastAsia"/>
                            </w:rPr>
                            <w:t>8</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27"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LjaAjhkAgAAEQUAAA4AAAAAAAAAAAAAAAAALgIAAGRycy9lMm9Eb2Mu&#10;eG1sUEsBAi0AFAAGAAgAAAAhAHGq0bnXAAAABQEAAA8AAAAAAAAAAAAAAAAAvgQAAGRycy9kb3du&#10;cmV2LnhtbFBLBQYAAAAABAAEAPMAAADCBQAAAAA=&#10;" filled="f" stroked="f" strokeweight=".5pt">
              <v:textbox style="mso-fit-shape-to-text:t" inset="0,0,0,0">
                <w:txbxContent>
                  <w:p w:rsidR="00206759" w:rsidRDefault="00AA44BD">
                    <w:pPr>
                      <w:pStyle w:val="a5"/>
                    </w:pPr>
                    <w:r>
                      <w:rPr>
                        <w:rFonts w:hint="eastAsia"/>
                      </w:rPr>
                      <w:t>8</w:t>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759" w:rsidRDefault="00206759">
    <w:pPr>
      <w:pStyle w:val="a5"/>
    </w:pPr>
    <w:r>
      <w:rPr>
        <w:noProof/>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06759" w:rsidRDefault="000D4BA9">
                          <w:pPr>
                            <w:pStyle w:val="a5"/>
                          </w:pPr>
                          <w:r>
                            <w:rPr>
                              <w:rFonts w:hint="eastAsia"/>
                            </w:rPr>
                            <w:t>5</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8" o:spid="_x0000_s1028" type="#_x0000_t202" style="position:absolute;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P0UNL9kAgAAEQUAAA4AAAAAAAAAAAAAAAAALgIAAGRycy9lMm9Eb2Mu&#10;eG1sUEsBAi0AFAAGAAgAAAAhAHGq0bnXAAAABQEAAA8AAAAAAAAAAAAAAAAAvgQAAGRycy9kb3du&#10;cmV2LnhtbFBLBQYAAAAABAAEAPMAAADCBQAAAAA=&#10;" filled="f" stroked="f" strokeweight=".5pt">
              <v:textbox style="mso-fit-shape-to-text:t" inset="0,0,0,0">
                <w:txbxContent>
                  <w:p w:rsidR="00206759" w:rsidRDefault="000D4BA9">
                    <w:pPr>
                      <w:pStyle w:val="a5"/>
                    </w:pPr>
                    <w:r>
                      <w:rPr>
                        <w:rFonts w:hint="eastAsia"/>
                      </w:rPr>
                      <w:t>5</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3B6C" w:rsidRDefault="003B3B6C">
      <w:r>
        <w:separator/>
      </w:r>
    </w:p>
  </w:footnote>
  <w:footnote w:type="continuationSeparator" w:id="0">
    <w:p w:rsidR="003B3B6C" w:rsidRDefault="003B3B6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F77E53"/>
    <w:multiLevelType w:val="multilevel"/>
    <w:tmpl w:val="26F77E5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3ZDNmODIwZjNhNmExNDZmMWQ1OWVhYWRhNzNkNjcifQ=="/>
  </w:docVars>
  <w:rsids>
    <w:rsidRoot w:val="00FD280E"/>
    <w:rsid w:val="00001984"/>
    <w:rsid w:val="00007AF5"/>
    <w:rsid w:val="00010F0E"/>
    <w:rsid w:val="00012F5A"/>
    <w:rsid w:val="00015EAF"/>
    <w:rsid w:val="00022796"/>
    <w:rsid w:val="00026E86"/>
    <w:rsid w:val="00043973"/>
    <w:rsid w:val="00046EBB"/>
    <w:rsid w:val="00061ADE"/>
    <w:rsid w:val="00062A85"/>
    <w:rsid w:val="00071C18"/>
    <w:rsid w:val="0007338F"/>
    <w:rsid w:val="00087F84"/>
    <w:rsid w:val="000963B1"/>
    <w:rsid w:val="000A430C"/>
    <w:rsid w:val="000A7FB7"/>
    <w:rsid w:val="000B0B2E"/>
    <w:rsid w:val="000B1717"/>
    <w:rsid w:val="000B3BEF"/>
    <w:rsid w:val="000C03C0"/>
    <w:rsid w:val="000D183B"/>
    <w:rsid w:val="000D4BA9"/>
    <w:rsid w:val="000E2CA0"/>
    <w:rsid w:val="000E6961"/>
    <w:rsid w:val="000F0D63"/>
    <w:rsid w:val="000F275D"/>
    <w:rsid w:val="000F4DB6"/>
    <w:rsid w:val="00102835"/>
    <w:rsid w:val="001071FF"/>
    <w:rsid w:val="0011021F"/>
    <w:rsid w:val="00115DB8"/>
    <w:rsid w:val="00123BD2"/>
    <w:rsid w:val="001251B4"/>
    <w:rsid w:val="00131902"/>
    <w:rsid w:val="001357E2"/>
    <w:rsid w:val="00137FCF"/>
    <w:rsid w:val="0014111D"/>
    <w:rsid w:val="0014316F"/>
    <w:rsid w:val="001506C2"/>
    <w:rsid w:val="001657D7"/>
    <w:rsid w:val="00165B76"/>
    <w:rsid w:val="0017453A"/>
    <w:rsid w:val="00176238"/>
    <w:rsid w:val="00182DED"/>
    <w:rsid w:val="00187534"/>
    <w:rsid w:val="001A0EE6"/>
    <w:rsid w:val="001A57C7"/>
    <w:rsid w:val="001B0B7F"/>
    <w:rsid w:val="001B7D30"/>
    <w:rsid w:val="001C2199"/>
    <w:rsid w:val="001C55CB"/>
    <w:rsid w:val="001C75AE"/>
    <w:rsid w:val="001D07D1"/>
    <w:rsid w:val="001E661F"/>
    <w:rsid w:val="001F0708"/>
    <w:rsid w:val="00204417"/>
    <w:rsid w:val="00205C0C"/>
    <w:rsid w:val="002065FD"/>
    <w:rsid w:val="00206759"/>
    <w:rsid w:val="0021269F"/>
    <w:rsid w:val="00213741"/>
    <w:rsid w:val="002158CA"/>
    <w:rsid w:val="00215DD1"/>
    <w:rsid w:val="00216D16"/>
    <w:rsid w:val="00220F14"/>
    <w:rsid w:val="0022118A"/>
    <w:rsid w:val="00222C1E"/>
    <w:rsid w:val="00224342"/>
    <w:rsid w:val="00231365"/>
    <w:rsid w:val="00234B46"/>
    <w:rsid w:val="002370E2"/>
    <w:rsid w:val="00252E99"/>
    <w:rsid w:val="0025622D"/>
    <w:rsid w:val="00257D9C"/>
    <w:rsid w:val="00261056"/>
    <w:rsid w:val="0027126C"/>
    <w:rsid w:val="00271A6A"/>
    <w:rsid w:val="00273C21"/>
    <w:rsid w:val="00283297"/>
    <w:rsid w:val="002838CB"/>
    <w:rsid w:val="0028449A"/>
    <w:rsid w:val="0028465B"/>
    <w:rsid w:val="00284DAC"/>
    <w:rsid w:val="00284F7D"/>
    <w:rsid w:val="00292482"/>
    <w:rsid w:val="00295EAE"/>
    <w:rsid w:val="00296440"/>
    <w:rsid w:val="002A1EBA"/>
    <w:rsid w:val="002B5A48"/>
    <w:rsid w:val="002B7489"/>
    <w:rsid w:val="002D1C10"/>
    <w:rsid w:val="002E2A78"/>
    <w:rsid w:val="002F1863"/>
    <w:rsid w:val="002F3CC7"/>
    <w:rsid w:val="002F5B85"/>
    <w:rsid w:val="002F7D13"/>
    <w:rsid w:val="00304D15"/>
    <w:rsid w:val="00310E4C"/>
    <w:rsid w:val="00311250"/>
    <w:rsid w:val="00315A3F"/>
    <w:rsid w:val="00325677"/>
    <w:rsid w:val="00330166"/>
    <w:rsid w:val="00330AA3"/>
    <w:rsid w:val="00334641"/>
    <w:rsid w:val="00336001"/>
    <w:rsid w:val="003365FB"/>
    <w:rsid w:val="003367FA"/>
    <w:rsid w:val="00343971"/>
    <w:rsid w:val="003474DB"/>
    <w:rsid w:val="0035364A"/>
    <w:rsid w:val="003576B9"/>
    <w:rsid w:val="00357CB9"/>
    <w:rsid w:val="0036693B"/>
    <w:rsid w:val="00372871"/>
    <w:rsid w:val="0037493A"/>
    <w:rsid w:val="00375D7C"/>
    <w:rsid w:val="003961D9"/>
    <w:rsid w:val="003A0673"/>
    <w:rsid w:val="003A3AA6"/>
    <w:rsid w:val="003A579D"/>
    <w:rsid w:val="003A6B65"/>
    <w:rsid w:val="003A7A89"/>
    <w:rsid w:val="003B2412"/>
    <w:rsid w:val="003B2EAA"/>
    <w:rsid w:val="003B3B6C"/>
    <w:rsid w:val="003B5FEF"/>
    <w:rsid w:val="003B6170"/>
    <w:rsid w:val="003C5285"/>
    <w:rsid w:val="003D2DF8"/>
    <w:rsid w:val="003D4D7B"/>
    <w:rsid w:val="003E19D9"/>
    <w:rsid w:val="003E44A1"/>
    <w:rsid w:val="003F1DFD"/>
    <w:rsid w:val="003F35C0"/>
    <w:rsid w:val="00404C65"/>
    <w:rsid w:val="0041316D"/>
    <w:rsid w:val="00414F83"/>
    <w:rsid w:val="004152E7"/>
    <w:rsid w:val="004301E5"/>
    <w:rsid w:val="004369CD"/>
    <w:rsid w:val="0043773A"/>
    <w:rsid w:val="00441265"/>
    <w:rsid w:val="00452607"/>
    <w:rsid w:val="00462A0D"/>
    <w:rsid w:val="00471181"/>
    <w:rsid w:val="00472EC3"/>
    <w:rsid w:val="00474D80"/>
    <w:rsid w:val="004801D1"/>
    <w:rsid w:val="004837DE"/>
    <w:rsid w:val="00492768"/>
    <w:rsid w:val="004958FC"/>
    <w:rsid w:val="00497429"/>
    <w:rsid w:val="004B0732"/>
    <w:rsid w:val="004B4D33"/>
    <w:rsid w:val="004C580D"/>
    <w:rsid w:val="004C5A93"/>
    <w:rsid w:val="004D4EEF"/>
    <w:rsid w:val="004D5B39"/>
    <w:rsid w:val="004D62D0"/>
    <w:rsid w:val="004E23C6"/>
    <w:rsid w:val="004E2657"/>
    <w:rsid w:val="004E74E4"/>
    <w:rsid w:val="005032FC"/>
    <w:rsid w:val="0051565D"/>
    <w:rsid w:val="00530D3A"/>
    <w:rsid w:val="00532DE7"/>
    <w:rsid w:val="005416A7"/>
    <w:rsid w:val="005502CF"/>
    <w:rsid w:val="0056128C"/>
    <w:rsid w:val="00561933"/>
    <w:rsid w:val="00561A2E"/>
    <w:rsid w:val="00565B44"/>
    <w:rsid w:val="00565E74"/>
    <w:rsid w:val="00570D1B"/>
    <w:rsid w:val="00575E47"/>
    <w:rsid w:val="005B15C3"/>
    <w:rsid w:val="005B6F77"/>
    <w:rsid w:val="005C3DDC"/>
    <w:rsid w:val="005D5643"/>
    <w:rsid w:val="005F05B3"/>
    <w:rsid w:val="005F3BC1"/>
    <w:rsid w:val="005F3DFC"/>
    <w:rsid w:val="00604FEA"/>
    <w:rsid w:val="006120BA"/>
    <w:rsid w:val="00612593"/>
    <w:rsid w:val="006201D4"/>
    <w:rsid w:val="00621AA9"/>
    <w:rsid w:val="00627887"/>
    <w:rsid w:val="00661944"/>
    <w:rsid w:val="006623C2"/>
    <w:rsid w:val="00664E09"/>
    <w:rsid w:val="006756A5"/>
    <w:rsid w:val="006827C6"/>
    <w:rsid w:val="006875D8"/>
    <w:rsid w:val="006A30BB"/>
    <w:rsid w:val="006A4041"/>
    <w:rsid w:val="006A4567"/>
    <w:rsid w:val="006B3C7B"/>
    <w:rsid w:val="006C4697"/>
    <w:rsid w:val="006C7F4A"/>
    <w:rsid w:val="006D1549"/>
    <w:rsid w:val="006D26C5"/>
    <w:rsid w:val="006D567D"/>
    <w:rsid w:val="006F0F5A"/>
    <w:rsid w:val="006F2966"/>
    <w:rsid w:val="006F3951"/>
    <w:rsid w:val="00705248"/>
    <w:rsid w:val="00706EB8"/>
    <w:rsid w:val="0072043A"/>
    <w:rsid w:val="00720911"/>
    <w:rsid w:val="00723C4C"/>
    <w:rsid w:val="00725340"/>
    <w:rsid w:val="00740643"/>
    <w:rsid w:val="007434E5"/>
    <w:rsid w:val="007436C8"/>
    <w:rsid w:val="00745AF8"/>
    <w:rsid w:val="00746BF9"/>
    <w:rsid w:val="00750EA7"/>
    <w:rsid w:val="00753B7C"/>
    <w:rsid w:val="00754A27"/>
    <w:rsid w:val="00755ED6"/>
    <w:rsid w:val="00760F47"/>
    <w:rsid w:val="007611AC"/>
    <w:rsid w:val="00763A77"/>
    <w:rsid w:val="00766FDD"/>
    <w:rsid w:val="007722A7"/>
    <w:rsid w:val="00773CD0"/>
    <w:rsid w:val="00780EEC"/>
    <w:rsid w:val="0078516C"/>
    <w:rsid w:val="00795983"/>
    <w:rsid w:val="00796891"/>
    <w:rsid w:val="007A3808"/>
    <w:rsid w:val="007A76DA"/>
    <w:rsid w:val="007A7D59"/>
    <w:rsid w:val="007C50CC"/>
    <w:rsid w:val="007C5F2D"/>
    <w:rsid w:val="007C72EB"/>
    <w:rsid w:val="007D369A"/>
    <w:rsid w:val="007D3F6F"/>
    <w:rsid w:val="007E06FF"/>
    <w:rsid w:val="007E33F4"/>
    <w:rsid w:val="007E381B"/>
    <w:rsid w:val="007E734F"/>
    <w:rsid w:val="007F5123"/>
    <w:rsid w:val="00801666"/>
    <w:rsid w:val="0081212E"/>
    <w:rsid w:val="00812C6A"/>
    <w:rsid w:val="0081469B"/>
    <w:rsid w:val="00822880"/>
    <w:rsid w:val="008242C9"/>
    <w:rsid w:val="00825EC7"/>
    <w:rsid w:val="00830EA1"/>
    <w:rsid w:val="00836C8F"/>
    <w:rsid w:val="00840A72"/>
    <w:rsid w:val="00842627"/>
    <w:rsid w:val="00842C28"/>
    <w:rsid w:val="008741BA"/>
    <w:rsid w:val="0087514C"/>
    <w:rsid w:val="00877EDF"/>
    <w:rsid w:val="00883CB0"/>
    <w:rsid w:val="00892FA4"/>
    <w:rsid w:val="008A25F2"/>
    <w:rsid w:val="008A29B9"/>
    <w:rsid w:val="008A396B"/>
    <w:rsid w:val="008B1C06"/>
    <w:rsid w:val="008B4CD6"/>
    <w:rsid w:val="008B502F"/>
    <w:rsid w:val="008B622F"/>
    <w:rsid w:val="008B6489"/>
    <w:rsid w:val="008B6921"/>
    <w:rsid w:val="008B75EA"/>
    <w:rsid w:val="008D4841"/>
    <w:rsid w:val="008D5B05"/>
    <w:rsid w:val="008D6591"/>
    <w:rsid w:val="008F0E25"/>
    <w:rsid w:val="00911AA6"/>
    <w:rsid w:val="009128A2"/>
    <w:rsid w:val="00925E3B"/>
    <w:rsid w:val="00935390"/>
    <w:rsid w:val="00935CA8"/>
    <w:rsid w:val="0094289F"/>
    <w:rsid w:val="00955C9F"/>
    <w:rsid w:val="009563E5"/>
    <w:rsid w:val="00970379"/>
    <w:rsid w:val="009841C1"/>
    <w:rsid w:val="009918EE"/>
    <w:rsid w:val="0099194C"/>
    <w:rsid w:val="009968A3"/>
    <w:rsid w:val="009A04AE"/>
    <w:rsid w:val="009A33C8"/>
    <w:rsid w:val="009A6AF9"/>
    <w:rsid w:val="009B2ECD"/>
    <w:rsid w:val="009C06FB"/>
    <w:rsid w:val="009C668E"/>
    <w:rsid w:val="009D0C35"/>
    <w:rsid w:val="009D538B"/>
    <w:rsid w:val="009D6382"/>
    <w:rsid w:val="009F2765"/>
    <w:rsid w:val="009F4364"/>
    <w:rsid w:val="009F7329"/>
    <w:rsid w:val="00A00B78"/>
    <w:rsid w:val="00A013D6"/>
    <w:rsid w:val="00A238C7"/>
    <w:rsid w:val="00A255C9"/>
    <w:rsid w:val="00A26644"/>
    <w:rsid w:val="00A278BF"/>
    <w:rsid w:val="00A40EDC"/>
    <w:rsid w:val="00A445A6"/>
    <w:rsid w:val="00A478A4"/>
    <w:rsid w:val="00A50C53"/>
    <w:rsid w:val="00A56995"/>
    <w:rsid w:val="00A57AAC"/>
    <w:rsid w:val="00A7563C"/>
    <w:rsid w:val="00A8324A"/>
    <w:rsid w:val="00A83635"/>
    <w:rsid w:val="00A83725"/>
    <w:rsid w:val="00A84557"/>
    <w:rsid w:val="00A87E67"/>
    <w:rsid w:val="00A934CB"/>
    <w:rsid w:val="00A97DFE"/>
    <w:rsid w:val="00AA44BD"/>
    <w:rsid w:val="00AA56CC"/>
    <w:rsid w:val="00AA63A0"/>
    <w:rsid w:val="00AB030C"/>
    <w:rsid w:val="00AC5988"/>
    <w:rsid w:val="00AC6430"/>
    <w:rsid w:val="00AD28AE"/>
    <w:rsid w:val="00AD3EA3"/>
    <w:rsid w:val="00AF3AA2"/>
    <w:rsid w:val="00B1455C"/>
    <w:rsid w:val="00B153C4"/>
    <w:rsid w:val="00B1738C"/>
    <w:rsid w:val="00B17BB0"/>
    <w:rsid w:val="00B20703"/>
    <w:rsid w:val="00B22001"/>
    <w:rsid w:val="00B232EC"/>
    <w:rsid w:val="00B34F53"/>
    <w:rsid w:val="00B51AF4"/>
    <w:rsid w:val="00B53772"/>
    <w:rsid w:val="00B80AD2"/>
    <w:rsid w:val="00B8778D"/>
    <w:rsid w:val="00B939BF"/>
    <w:rsid w:val="00BA43C4"/>
    <w:rsid w:val="00BA476D"/>
    <w:rsid w:val="00BA5DD3"/>
    <w:rsid w:val="00BC0036"/>
    <w:rsid w:val="00BC0958"/>
    <w:rsid w:val="00BC0EAC"/>
    <w:rsid w:val="00BE7AE7"/>
    <w:rsid w:val="00BF2163"/>
    <w:rsid w:val="00C04066"/>
    <w:rsid w:val="00C04956"/>
    <w:rsid w:val="00C15E0D"/>
    <w:rsid w:val="00C1607D"/>
    <w:rsid w:val="00C21B62"/>
    <w:rsid w:val="00C23C09"/>
    <w:rsid w:val="00C33A76"/>
    <w:rsid w:val="00C437A4"/>
    <w:rsid w:val="00C46105"/>
    <w:rsid w:val="00C47104"/>
    <w:rsid w:val="00C51D75"/>
    <w:rsid w:val="00C5724F"/>
    <w:rsid w:val="00C630C4"/>
    <w:rsid w:val="00C64B19"/>
    <w:rsid w:val="00C650F0"/>
    <w:rsid w:val="00C701B0"/>
    <w:rsid w:val="00C70CE3"/>
    <w:rsid w:val="00C71116"/>
    <w:rsid w:val="00C712B8"/>
    <w:rsid w:val="00C80A79"/>
    <w:rsid w:val="00C819D0"/>
    <w:rsid w:val="00C86139"/>
    <w:rsid w:val="00C90DA0"/>
    <w:rsid w:val="00C97800"/>
    <w:rsid w:val="00CB1469"/>
    <w:rsid w:val="00CB1D2E"/>
    <w:rsid w:val="00CC4F16"/>
    <w:rsid w:val="00CD2D2D"/>
    <w:rsid w:val="00CE0709"/>
    <w:rsid w:val="00CE087D"/>
    <w:rsid w:val="00CE399A"/>
    <w:rsid w:val="00CE5483"/>
    <w:rsid w:val="00CF3CAF"/>
    <w:rsid w:val="00CF5B06"/>
    <w:rsid w:val="00D049B6"/>
    <w:rsid w:val="00D069E5"/>
    <w:rsid w:val="00D122C9"/>
    <w:rsid w:val="00D13787"/>
    <w:rsid w:val="00D15D9E"/>
    <w:rsid w:val="00D332E5"/>
    <w:rsid w:val="00D365F4"/>
    <w:rsid w:val="00D36A08"/>
    <w:rsid w:val="00D3779A"/>
    <w:rsid w:val="00D41D5F"/>
    <w:rsid w:val="00D5412D"/>
    <w:rsid w:val="00D56D57"/>
    <w:rsid w:val="00D60265"/>
    <w:rsid w:val="00D62BF6"/>
    <w:rsid w:val="00D71380"/>
    <w:rsid w:val="00D74376"/>
    <w:rsid w:val="00D75377"/>
    <w:rsid w:val="00D81DB1"/>
    <w:rsid w:val="00D84559"/>
    <w:rsid w:val="00D84C5D"/>
    <w:rsid w:val="00D86FA5"/>
    <w:rsid w:val="00D90064"/>
    <w:rsid w:val="00DA015D"/>
    <w:rsid w:val="00DA1687"/>
    <w:rsid w:val="00DA3403"/>
    <w:rsid w:val="00DA46AE"/>
    <w:rsid w:val="00DA777E"/>
    <w:rsid w:val="00DB7BB6"/>
    <w:rsid w:val="00DD3539"/>
    <w:rsid w:val="00DE16A3"/>
    <w:rsid w:val="00DE2D86"/>
    <w:rsid w:val="00DF59D1"/>
    <w:rsid w:val="00E06594"/>
    <w:rsid w:val="00E065EB"/>
    <w:rsid w:val="00E11BC3"/>
    <w:rsid w:val="00E17ECA"/>
    <w:rsid w:val="00E22040"/>
    <w:rsid w:val="00E26943"/>
    <w:rsid w:val="00E50F94"/>
    <w:rsid w:val="00E73F7F"/>
    <w:rsid w:val="00E74CA0"/>
    <w:rsid w:val="00E75170"/>
    <w:rsid w:val="00E83215"/>
    <w:rsid w:val="00E833AD"/>
    <w:rsid w:val="00E843BA"/>
    <w:rsid w:val="00E85888"/>
    <w:rsid w:val="00EB6A74"/>
    <w:rsid w:val="00EB796F"/>
    <w:rsid w:val="00EC0A8C"/>
    <w:rsid w:val="00EC2230"/>
    <w:rsid w:val="00ED3830"/>
    <w:rsid w:val="00EE40E4"/>
    <w:rsid w:val="00F00C67"/>
    <w:rsid w:val="00F05119"/>
    <w:rsid w:val="00F06DCD"/>
    <w:rsid w:val="00F10646"/>
    <w:rsid w:val="00F144C1"/>
    <w:rsid w:val="00F21A7E"/>
    <w:rsid w:val="00F22BD2"/>
    <w:rsid w:val="00F24467"/>
    <w:rsid w:val="00F2612B"/>
    <w:rsid w:val="00F26257"/>
    <w:rsid w:val="00F26638"/>
    <w:rsid w:val="00F35AFC"/>
    <w:rsid w:val="00F36B9E"/>
    <w:rsid w:val="00F36CA5"/>
    <w:rsid w:val="00F44AB0"/>
    <w:rsid w:val="00F51872"/>
    <w:rsid w:val="00F52DF5"/>
    <w:rsid w:val="00F63213"/>
    <w:rsid w:val="00F63B81"/>
    <w:rsid w:val="00F63DD7"/>
    <w:rsid w:val="00F74264"/>
    <w:rsid w:val="00F816A5"/>
    <w:rsid w:val="00F85AA1"/>
    <w:rsid w:val="00F872B3"/>
    <w:rsid w:val="00F905D5"/>
    <w:rsid w:val="00F97303"/>
    <w:rsid w:val="00FA0CE0"/>
    <w:rsid w:val="00FA24B0"/>
    <w:rsid w:val="00FA3F54"/>
    <w:rsid w:val="00FA73C3"/>
    <w:rsid w:val="00FB653F"/>
    <w:rsid w:val="00FB7D2B"/>
    <w:rsid w:val="00FC754F"/>
    <w:rsid w:val="00FD1D64"/>
    <w:rsid w:val="00FD280E"/>
    <w:rsid w:val="00FE31A4"/>
    <w:rsid w:val="00FE3BFB"/>
    <w:rsid w:val="00FE7120"/>
    <w:rsid w:val="00FF76E4"/>
    <w:rsid w:val="0434549D"/>
    <w:rsid w:val="04B27056"/>
    <w:rsid w:val="069D34CD"/>
    <w:rsid w:val="0B640173"/>
    <w:rsid w:val="0BCE2BA3"/>
    <w:rsid w:val="0C985F32"/>
    <w:rsid w:val="0CB74FDD"/>
    <w:rsid w:val="125E3BEA"/>
    <w:rsid w:val="16914EAB"/>
    <w:rsid w:val="1A3D3E6B"/>
    <w:rsid w:val="1BA44BF8"/>
    <w:rsid w:val="1F444FF8"/>
    <w:rsid w:val="201A5EFC"/>
    <w:rsid w:val="204A54CF"/>
    <w:rsid w:val="20EB1577"/>
    <w:rsid w:val="20FF1B2F"/>
    <w:rsid w:val="21E964DB"/>
    <w:rsid w:val="245F32DA"/>
    <w:rsid w:val="26775AAA"/>
    <w:rsid w:val="282648ED"/>
    <w:rsid w:val="28951FEB"/>
    <w:rsid w:val="29194590"/>
    <w:rsid w:val="29370FFC"/>
    <w:rsid w:val="2A893E20"/>
    <w:rsid w:val="300D0017"/>
    <w:rsid w:val="31A73050"/>
    <w:rsid w:val="31DF6B2E"/>
    <w:rsid w:val="32EA1B59"/>
    <w:rsid w:val="32F632E3"/>
    <w:rsid w:val="347959AE"/>
    <w:rsid w:val="372102EE"/>
    <w:rsid w:val="376C5E0D"/>
    <w:rsid w:val="39C90135"/>
    <w:rsid w:val="3BB53CA5"/>
    <w:rsid w:val="3D7D14F4"/>
    <w:rsid w:val="4062328C"/>
    <w:rsid w:val="419A68A0"/>
    <w:rsid w:val="42525529"/>
    <w:rsid w:val="46A311CE"/>
    <w:rsid w:val="46B57848"/>
    <w:rsid w:val="485F5720"/>
    <w:rsid w:val="497677FB"/>
    <w:rsid w:val="4A835C80"/>
    <w:rsid w:val="4BAB5F07"/>
    <w:rsid w:val="4BB216A9"/>
    <w:rsid w:val="4BEE7E43"/>
    <w:rsid w:val="4D35044D"/>
    <w:rsid w:val="4D5269D9"/>
    <w:rsid w:val="4D6F5FCE"/>
    <w:rsid w:val="4E695ECD"/>
    <w:rsid w:val="52F902CD"/>
    <w:rsid w:val="53B05537"/>
    <w:rsid w:val="53C0496B"/>
    <w:rsid w:val="57E17224"/>
    <w:rsid w:val="5A0D4091"/>
    <w:rsid w:val="5B822213"/>
    <w:rsid w:val="5E59732C"/>
    <w:rsid w:val="60663BE8"/>
    <w:rsid w:val="61254380"/>
    <w:rsid w:val="63784B87"/>
    <w:rsid w:val="64C654D3"/>
    <w:rsid w:val="65F159D8"/>
    <w:rsid w:val="6B7834E8"/>
    <w:rsid w:val="6C9157B8"/>
    <w:rsid w:val="6E127810"/>
    <w:rsid w:val="6E846C4D"/>
    <w:rsid w:val="6F1140B8"/>
    <w:rsid w:val="6FEF5707"/>
    <w:rsid w:val="717505D4"/>
    <w:rsid w:val="72540756"/>
    <w:rsid w:val="734A433F"/>
    <w:rsid w:val="737F5ED5"/>
    <w:rsid w:val="73EA6760"/>
    <w:rsid w:val="744114FF"/>
    <w:rsid w:val="74C66B76"/>
    <w:rsid w:val="74EA60D3"/>
    <w:rsid w:val="75A1363B"/>
    <w:rsid w:val="7B9C71CD"/>
    <w:rsid w:val="7C1E5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1"/>
    <w:qFormat/>
    <w:pPr>
      <w:autoSpaceDE w:val="0"/>
      <w:autoSpaceDN w:val="0"/>
      <w:jc w:val="left"/>
    </w:pPr>
    <w:rPr>
      <w:rFonts w:ascii="宋体" w:eastAsia="宋体" w:hAnsi="宋体" w:cs="宋体"/>
      <w:kern w:val="0"/>
      <w:sz w:val="32"/>
      <w:szCs w:val="32"/>
      <w:lang w:val="zh-CN" w:bidi="zh-CN"/>
    </w:r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pPr>
      <w:spacing w:beforeAutospacing="1" w:afterAutospacing="1"/>
      <w:jc w:val="left"/>
    </w:pPr>
    <w:rPr>
      <w:rFonts w:cs="Times New Roman"/>
      <w:kern w:val="0"/>
      <w:sz w:val="24"/>
    </w:rPr>
  </w:style>
  <w:style w:type="table" w:styleId="a8">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99"/>
    <w:qFormat/>
    <w:pPr>
      <w:ind w:firstLineChars="200" w:firstLine="420"/>
    </w:p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
    <w:name w:val="正文文本 Char"/>
    <w:basedOn w:val="a0"/>
    <w:link w:val="a3"/>
    <w:uiPriority w:val="1"/>
    <w:qFormat/>
    <w:rPr>
      <w:rFonts w:ascii="宋体" w:eastAsia="宋体" w:hAnsi="宋体" w:cs="宋体"/>
      <w:kern w:val="0"/>
      <w:sz w:val="32"/>
      <w:szCs w:val="32"/>
      <w:lang w:val="zh-CN" w:bidi="zh-CN"/>
    </w:rPr>
  </w:style>
  <w:style w:type="character" w:customStyle="1" w:styleId="1Char">
    <w:name w:val="标题 1 Char"/>
    <w:basedOn w:val="a0"/>
    <w:link w:val="1"/>
    <w:uiPriority w:val="9"/>
    <w:qFormat/>
    <w:rPr>
      <w:b/>
      <w:bCs/>
      <w:kern w:val="44"/>
      <w:sz w:val="44"/>
      <w:szCs w:val="44"/>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character" w:customStyle="1" w:styleId="Char0">
    <w:name w:val="批注框文本 Char"/>
    <w:basedOn w:val="a0"/>
    <w:link w:val="a4"/>
    <w:uiPriority w:val="99"/>
    <w:semiHidden/>
    <w:qFormat/>
    <w:rPr>
      <w:sz w:val="18"/>
      <w:szCs w:val="18"/>
    </w:rPr>
  </w:style>
  <w:style w:type="paragraph" w:customStyle="1" w:styleId="10">
    <w:name w:val="修订1"/>
    <w:hidden/>
    <w:uiPriority w:val="99"/>
    <w:unhideWhenUsed/>
    <w:rPr>
      <w:kern w:val="2"/>
      <w:sz w:val="21"/>
      <w:szCs w:val="22"/>
    </w:rPr>
  </w:style>
  <w:style w:type="character" w:styleId="aa">
    <w:name w:val="annotation reference"/>
    <w:basedOn w:val="a0"/>
    <w:uiPriority w:val="99"/>
    <w:semiHidden/>
    <w:unhideWhenUsed/>
    <w:rsid w:val="003365FB"/>
    <w:rPr>
      <w:sz w:val="21"/>
      <w:szCs w:val="21"/>
    </w:rPr>
  </w:style>
  <w:style w:type="paragraph" w:styleId="ab">
    <w:name w:val="annotation text"/>
    <w:basedOn w:val="a"/>
    <w:link w:val="Char3"/>
    <w:uiPriority w:val="99"/>
    <w:semiHidden/>
    <w:unhideWhenUsed/>
    <w:qFormat/>
    <w:rsid w:val="003365FB"/>
    <w:pPr>
      <w:jc w:val="left"/>
    </w:pPr>
  </w:style>
  <w:style w:type="character" w:customStyle="1" w:styleId="Char3">
    <w:name w:val="批注文字 Char"/>
    <w:basedOn w:val="a0"/>
    <w:link w:val="ab"/>
    <w:uiPriority w:val="99"/>
    <w:semiHidden/>
    <w:rsid w:val="003365FB"/>
    <w:rPr>
      <w:kern w:val="2"/>
      <w:sz w:val="21"/>
      <w:szCs w:val="22"/>
    </w:rPr>
  </w:style>
  <w:style w:type="paragraph" w:styleId="ac">
    <w:name w:val="annotation subject"/>
    <w:basedOn w:val="ab"/>
    <w:next w:val="ab"/>
    <w:link w:val="Char4"/>
    <w:uiPriority w:val="99"/>
    <w:semiHidden/>
    <w:unhideWhenUsed/>
    <w:rsid w:val="003365FB"/>
    <w:rPr>
      <w:b/>
      <w:bCs/>
    </w:rPr>
  </w:style>
  <w:style w:type="character" w:customStyle="1" w:styleId="Char4">
    <w:name w:val="批注主题 Char"/>
    <w:basedOn w:val="Char3"/>
    <w:link w:val="ac"/>
    <w:uiPriority w:val="99"/>
    <w:semiHidden/>
    <w:rsid w:val="003365FB"/>
    <w:rPr>
      <w:b/>
      <w:bCs/>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1"/>
    <w:qFormat/>
    <w:pPr>
      <w:autoSpaceDE w:val="0"/>
      <w:autoSpaceDN w:val="0"/>
      <w:jc w:val="left"/>
    </w:pPr>
    <w:rPr>
      <w:rFonts w:ascii="宋体" w:eastAsia="宋体" w:hAnsi="宋体" w:cs="宋体"/>
      <w:kern w:val="0"/>
      <w:sz w:val="32"/>
      <w:szCs w:val="32"/>
      <w:lang w:val="zh-CN" w:bidi="zh-CN"/>
    </w:r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pPr>
      <w:spacing w:beforeAutospacing="1" w:afterAutospacing="1"/>
      <w:jc w:val="left"/>
    </w:pPr>
    <w:rPr>
      <w:rFonts w:cs="Times New Roman"/>
      <w:kern w:val="0"/>
      <w:sz w:val="24"/>
    </w:rPr>
  </w:style>
  <w:style w:type="table" w:styleId="a8">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99"/>
    <w:qFormat/>
    <w:pPr>
      <w:ind w:firstLineChars="200" w:firstLine="420"/>
    </w:p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
    <w:name w:val="正文文本 Char"/>
    <w:basedOn w:val="a0"/>
    <w:link w:val="a3"/>
    <w:uiPriority w:val="1"/>
    <w:qFormat/>
    <w:rPr>
      <w:rFonts w:ascii="宋体" w:eastAsia="宋体" w:hAnsi="宋体" w:cs="宋体"/>
      <w:kern w:val="0"/>
      <w:sz w:val="32"/>
      <w:szCs w:val="32"/>
      <w:lang w:val="zh-CN" w:bidi="zh-CN"/>
    </w:rPr>
  </w:style>
  <w:style w:type="character" w:customStyle="1" w:styleId="1Char">
    <w:name w:val="标题 1 Char"/>
    <w:basedOn w:val="a0"/>
    <w:link w:val="1"/>
    <w:uiPriority w:val="9"/>
    <w:qFormat/>
    <w:rPr>
      <w:b/>
      <w:bCs/>
      <w:kern w:val="44"/>
      <w:sz w:val="44"/>
      <w:szCs w:val="44"/>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character" w:customStyle="1" w:styleId="Char0">
    <w:name w:val="批注框文本 Char"/>
    <w:basedOn w:val="a0"/>
    <w:link w:val="a4"/>
    <w:uiPriority w:val="99"/>
    <w:semiHidden/>
    <w:qFormat/>
    <w:rPr>
      <w:sz w:val="18"/>
      <w:szCs w:val="18"/>
    </w:rPr>
  </w:style>
  <w:style w:type="paragraph" w:customStyle="1" w:styleId="10">
    <w:name w:val="修订1"/>
    <w:hidden/>
    <w:uiPriority w:val="99"/>
    <w:unhideWhenUsed/>
    <w:rPr>
      <w:kern w:val="2"/>
      <w:sz w:val="21"/>
      <w:szCs w:val="22"/>
    </w:rPr>
  </w:style>
  <w:style w:type="character" w:styleId="aa">
    <w:name w:val="annotation reference"/>
    <w:basedOn w:val="a0"/>
    <w:uiPriority w:val="99"/>
    <w:semiHidden/>
    <w:unhideWhenUsed/>
    <w:rsid w:val="003365FB"/>
    <w:rPr>
      <w:sz w:val="21"/>
      <w:szCs w:val="21"/>
    </w:rPr>
  </w:style>
  <w:style w:type="paragraph" w:styleId="ab">
    <w:name w:val="annotation text"/>
    <w:basedOn w:val="a"/>
    <w:link w:val="Char3"/>
    <w:uiPriority w:val="99"/>
    <w:semiHidden/>
    <w:unhideWhenUsed/>
    <w:qFormat/>
    <w:rsid w:val="003365FB"/>
    <w:pPr>
      <w:jc w:val="left"/>
    </w:pPr>
  </w:style>
  <w:style w:type="character" w:customStyle="1" w:styleId="Char3">
    <w:name w:val="批注文字 Char"/>
    <w:basedOn w:val="a0"/>
    <w:link w:val="ab"/>
    <w:uiPriority w:val="99"/>
    <w:semiHidden/>
    <w:rsid w:val="003365FB"/>
    <w:rPr>
      <w:kern w:val="2"/>
      <w:sz w:val="21"/>
      <w:szCs w:val="22"/>
    </w:rPr>
  </w:style>
  <w:style w:type="paragraph" w:styleId="ac">
    <w:name w:val="annotation subject"/>
    <w:basedOn w:val="ab"/>
    <w:next w:val="ab"/>
    <w:link w:val="Char4"/>
    <w:uiPriority w:val="99"/>
    <w:semiHidden/>
    <w:unhideWhenUsed/>
    <w:rsid w:val="003365FB"/>
    <w:rPr>
      <w:b/>
      <w:bCs/>
    </w:rPr>
  </w:style>
  <w:style w:type="character" w:customStyle="1" w:styleId="Char4">
    <w:name w:val="批注主题 Char"/>
    <w:basedOn w:val="Char3"/>
    <w:link w:val="ac"/>
    <w:uiPriority w:val="99"/>
    <w:semiHidden/>
    <w:rsid w:val="003365FB"/>
    <w:rPr>
      <w:b/>
      <w:bCs/>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80240">
      <w:bodyDiv w:val="1"/>
      <w:marLeft w:val="0"/>
      <w:marRight w:val="0"/>
      <w:marTop w:val="0"/>
      <w:marBottom w:val="0"/>
      <w:divBdr>
        <w:top w:val="none" w:sz="0" w:space="0" w:color="auto"/>
        <w:left w:val="none" w:sz="0" w:space="0" w:color="auto"/>
        <w:bottom w:val="none" w:sz="0" w:space="0" w:color="auto"/>
        <w:right w:val="none" w:sz="0" w:space="0" w:color="auto"/>
      </w:divBdr>
    </w:div>
    <w:div w:id="12106094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9</Pages>
  <Words>640</Words>
  <Characters>3652</Characters>
  <Application>Microsoft Office Word</Application>
  <DocSecurity>0</DocSecurity>
  <Lines>30</Lines>
  <Paragraphs>8</Paragraphs>
  <ScaleCrop>false</ScaleCrop>
  <Company>Home</Company>
  <LinksUpToDate>false</LinksUpToDate>
  <CharactersWithSpaces>4284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China</dc:creator>
  <cp:lastModifiedBy>zw</cp:lastModifiedBy>
  <cp:revision>16</cp:revision>
  <cp:lastPrinted>2023-09-15T09:09:00Z</cp:lastPrinted>
  <dcterms:created xsi:type="dcterms:W3CDTF">2023-09-21T02:10:00Z</dcterms:created>
  <dcterms:modified xsi:type="dcterms:W3CDTF">2023-10-07T01:57:00Z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FD8EB5D0E3014DB5B7D8BA06D6F2165F</vt:lpwstr>
  </property>
</Properties>
</file>