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617E" w:rsidRDefault="00CF64F8">
      <w:pPr>
        <w:spacing w:line="570" w:lineRule="exact"/>
        <w:rPr>
          <w:rFonts w:eastAsia="方正黑体_GBK"/>
          <w:snapToGrid w:val="0"/>
          <w:kern w:val="0"/>
          <w:sz w:val="32"/>
          <w:szCs w:val="20"/>
        </w:rPr>
      </w:pPr>
      <w:r>
        <w:rPr>
          <w:rFonts w:eastAsia="方正黑体_GBK"/>
          <w:snapToGrid w:val="0"/>
          <w:kern w:val="0"/>
          <w:sz w:val="32"/>
          <w:szCs w:val="20"/>
        </w:rPr>
        <w:t>附件</w:t>
      </w:r>
    </w:p>
    <w:p w:rsidR="00A5617E" w:rsidRDefault="00CF64F8">
      <w:pPr>
        <w:spacing w:line="570" w:lineRule="exact"/>
        <w:jc w:val="center"/>
        <w:rPr>
          <w:rFonts w:eastAsia="方正小标宋_GBK"/>
          <w:snapToGrid w:val="0"/>
          <w:kern w:val="0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2021</w:t>
      </w:r>
      <w:r>
        <w:rPr>
          <w:rFonts w:eastAsia="方正小标宋_GBK" w:hint="eastAsia"/>
          <w:sz w:val="44"/>
          <w:szCs w:val="44"/>
        </w:rPr>
        <w:t>年上半年全省“云观摩”工地项目名单</w:t>
      </w:r>
      <w:r w:rsidRPr="00636290">
        <w:rPr>
          <w:rFonts w:ascii="方正楷体_GBK" w:eastAsia="方正楷体_GBK" w:hint="eastAsia"/>
          <w:sz w:val="32"/>
          <w:szCs w:val="44"/>
        </w:rPr>
        <w:t>（排名不分先后）</w:t>
      </w:r>
    </w:p>
    <w:tbl>
      <w:tblPr>
        <w:tblW w:w="1493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5"/>
        <w:gridCol w:w="3887"/>
        <w:gridCol w:w="2693"/>
        <w:gridCol w:w="1014"/>
        <w:gridCol w:w="3028"/>
        <w:gridCol w:w="1134"/>
        <w:gridCol w:w="2429"/>
      </w:tblGrid>
      <w:tr w:rsidR="00A5617E" w:rsidTr="00B00204">
        <w:trPr>
          <w:trHeight w:val="435"/>
          <w:tblHeader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序号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项目名称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施工单位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项目</w:t>
            </w:r>
          </w:p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经理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观摩网址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展示</w:t>
            </w:r>
          </w:p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形式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特色亮点</w:t>
            </w:r>
          </w:p>
        </w:tc>
      </w:tr>
      <w:tr w:rsidR="00A5617E" w:rsidTr="00B00204">
        <w:trPr>
          <w:trHeight w:val="846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苏地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2019-WG-53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号地块（苏州阳澄湖景区配套酒店项目）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江苏省建筑工程集团第二工程有限公司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焦国民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7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https://720yun.com/t/4dvktb2h7fy?scene_id=77093803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智能爬架、钢结构安装、新工艺展示</w:t>
            </w:r>
          </w:p>
        </w:tc>
      </w:tr>
      <w:tr w:rsidR="00A5617E" w:rsidTr="00B00204">
        <w:trPr>
          <w:trHeight w:val="846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横江大道（纬三路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城南河路段）快速化改造工程一标段总承包项目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中铁四局集团有限公司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谭小军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8" w:tooltip="https://720yun.com/t/b3vktqfe0pw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https://720yun.com/t/b3vktqfe0pw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钢筋集中加工配送中心、泥浆固化技术</w:t>
            </w:r>
          </w:p>
        </w:tc>
      </w:tr>
      <w:tr w:rsidR="00A5617E" w:rsidTr="00B00204">
        <w:trPr>
          <w:trHeight w:val="348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3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南京市妇幼保健院丁家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庄院区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建设项目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中建八局第三建设有限公司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郭攀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http://www.cloud.ajt365.com/njfybjy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视频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临近地铁基坑施工、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钢板网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防护、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云筑系统</w:t>
            </w:r>
            <w:proofErr w:type="gramEnd"/>
          </w:p>
        </w:tc>
      </w:tr>
      <w:tr w:rsidR="00A5617E" w:rsidTr="00B00204">
        <w:trPr>
          <w:trHeight w:val="404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4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苏地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2018-WG-13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号地块项目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苏州第五建筑集团有限公司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周春明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9" w:tooltip="http://vr.cn-jzs.com:9080/tour/0d04bfd0dbbcdabc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http://vr.cn-jzs.com:9080/tour/0d04bfd0dbbcdabc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BIM+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装配式应用、施工机器人</w:t>
            </w:r>
          </w:p>
        </w:tc>
      </w:tr>
      <w:tr w:rsidR="00A5617E" w:rsidTr="00B00204">
        <w:trPr>
          <w:trHeight w:val="143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5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文教投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新建西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交利物浦大学太仓校区教学区项目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中建八局第三建设有限公司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史以茂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http://www.cloud.ajt365.com/wjtxj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视频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钢结构安装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+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监测、装配式土钉墙、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钢板网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防护</w:t>
            </w:r>
          </w:p>
        </w:tc>
      </w:tr>
      <w:tr w:rsidR="00A5617E" w:rsidTr="00B00204">
        <w:trPr>
          <w:trHeight w:val="1105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6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绿洲机械厂东侧地块保障房项目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C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地块施工总承包（装配式）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南京大地建设集团有限责任公司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洪先进</w:t>
            </w:r>
            <w:proofErr w:type="gramEnd"/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http://www.cloud.ajt365.com/lzjxc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视频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工友仓、积分超市、工蜂智慧蜂巢</w:t>
            </w:r>
          </w:p>
        </w:tc>
      </w:tr>
      <w:tr w:rsidR="00A5617E" w:rsidTr="00B00204">
        <w:trPr>
          <w:trHeight w:val="242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lastRenderedPageBreak/>
              <w:t>7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苏地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2018-WG-34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号地块项目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中建四局第六建设有限公司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朱良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10" w:tooltip="https://720yun.com/t/2bvkt7dq52b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https://720yun.com/t/2bvkt7dq52b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铝模、爬架、精装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修加工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间</w:t>
            </w:r>
          </w:p>
        </w:tc>
      </w:tr>
      <w:tr w:rsidR="00A5617E" w:rsidTr="00B00204">
        <w:trPr>
          <w:trHeight w:val="986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8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金堰路西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东延路北租赁住房小区（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DK20190075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）地块施工总承包工程一标段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苏州第一建筑集团有限公司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周林才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11" w:tooltip="https://720yun.com/t/eevktmib7q9?scene_id=75521647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https://720yun.com/t/eevktmib7q9?scene_id=75521647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用电与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消防系统永临结合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、塔吊防坠器、脚手架生命线</w:t>
            </w:r>
          </w:p>
        </w:tc>
      </w:tr>
      <w:tr w:rsidR="00A5617E" w:rsidTr="00B00204">
        <w:trPr>
          <w:trHeight w:val="774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9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昆山市实验小学西校区西侧地块项目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金都建工集团有限公司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陶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浩</w:t>
            </w:r>
            <w:proofErr w:type="gramEnd"/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12" w:tooltip="https://720yun.com/t/3dvkthqlgiq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https://720yun.com/t/3dvkthqlgiq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绿植幕墙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AI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智能识别、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云眼查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系统</w:t>
            </w:r>
          </w:p>
        </w:tc>
      </w:tr>
      <w:tr w:rsidR="00A5617E" w:rsidTr="00B00204">
        <w:trPr>
          <w:trHeight w:val="339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10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巴城高级中学新建工程项目（教学楼、宿舍楼、门卫、看台、地下车库）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天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合建设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集团有限公司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张鹰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13" w:tooltip="https://720yun.com/t/13vkthfbpq7?scene_id=76460994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https://720yun.com/t/13vkthfbpq7?scene_id=76460994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建筑垃圾回收、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AI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智能识别</w:t>
            </w:r>
          </w:p>
        </w:tc>
      </w:tr>
      <w:tr w:rsidR="00A5617E" w:rsidTr="00B00204">
        <w:trPr>
          <w:trHeight w:val="265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11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句容经济开发区下荫拆迁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安置房一标段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（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A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C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地块）工程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中建八局第三建设有限公司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许国伟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14" w:tooltip="https://720yun.com/t/62vkth8ys7e?scene_id=76244927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https://720yun.com/t/62vkth8ys7e?scene_id=76244927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工友村、电箱防爆插头</w:t>
            </w:r>
          </w:p>
        </w:tc>
      </w:tr>
      <w:tr w:rsidR="00A5617E" w:rsidTr="00B00204">
        <w:trPr>
          <w:trHeight w:val="605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12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苏州大学附属第一医院总院二期工程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中国建筑第八工程局有限公司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谢波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15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https://720yun.com/t/b3vkth2lO79?scene_id=76078868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检到位系统、党建长廊</w:t>
            </w:r>
          </w:p>
        </w:tc>
      </w:tr>
      <w:tr w:rsidR="00A5617E" w:rsidTr="00B00204">
        <w:trPr>
          <w:trHeight w:val="1510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13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GZ137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地块项目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江苏扬建集团有限公司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江苏省华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建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建设股份有限公司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B00204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韦天云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魏春明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kern w:val="0"/>
                <w:sz w:val="24"/>
                <w:lang w:bidi="ar"/>
              </w:rPr>
              <w:t>https://720yun.com/t/76vkth1lzpe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内爬式液压布料机、电梯井爬模、大体积混凝土自测温</w:t>
            </w:r>
          </w:p>
        </w:tc>
      </w:tr>
      <w:tr w:rsidR="00A5617E" w:rsidTr="00B00204">
        <w:trPr>
          <w:trHeight w:val="605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14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吴江太湖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新城轨交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号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线松陵大道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lastRenderedPageBreak/>
              <w:t>综合交通枢纽项目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lastRenderedPageBreak/>
              <w:t>中国建筑一局（集团）有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lastRenderedPageBreak/>
              <w:t>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lastRenderedPageBreak/>
              <w:t>刘运建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http://www.cloud.ajt365.com/</w:t>
            </w:r>
            <w:r>
              <w:rPr>
                <w:rFonts w:eastAsia="方正仿宋_GBK"/>
                <w:sz w:val="24"/>
              </w:rPr>
              <w:lastRenderedPageBreak/>
              <w:t>wjthxc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lastRenderedPageBreak/>
              <w:t>视频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临近地铁基坑施工、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lastRenderedPageBreak/>
              <w:t>智能安全帽</w:t>
            </w:r>
          </w:p>
        </w:tc>
      </w:tr>
      <w:tr w:rsidR="00A5617E" w:rsidTr="00B00204">
        <w:trPr>
          <w:trHeight w:val="605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lastRenderedPageBreak/>
              <w:t>15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通州湾金海湾花园二标段工程项目（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楼及配电房、地下车库等）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南通华荣建设集团有限公司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徐海军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16" w:tooltip="https://720yun.com/t/e6vktqqepqe?scene_id=74320472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https://720yun.com/t/e6vktqqepqe?scene_id=74320472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脚手架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安全目索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、生活区逃生杆、塔吊防坠器</w:t>
            </w:r>
          </w:p>
        </w:tc>
      </w:tr>
      <w:tr w:rsidR="00A5617E" w:rsidTr="00B00204">
        <w:trPr>
          <w:trHeight w:val="605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16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海安市上湖医院新建工程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江苏省苏中建设集团股份有限公司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顾兵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17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https://720yun.com/t/4evkthdlpfy?scene_id=76624024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移动巡检系统、钢结构职工食堂</w:t>
            </w:r>
          </w:p>
        </w:tc>
      </w:tr>
      <w:tr w:rsidR="00A5617E" w:rsidTr="00B00204">
        <w:trPr>
          <w:trHeight w:val="605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17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新建常熟市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2019A-030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（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昆承湖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国际社区）商住用房项目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江苏汇丰建筑安装工程有限公司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毛进</w:t>
            </w:r>
            <w:proofErr w:type="gramEnd"/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18" w:tooltip="https://720yun.com/t/16vktmf7z7l?scene_id=75352964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https://720yun.com/t/16vktmf7z7l?scene_id=75352964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垃圾减量化</w:t>
            </w:r>
          </w:p>
        </w:tc>
      </w:tr>
      <w:tr w:rsidR="00A5617E" w:rsidTr="00B00204">
        <w:trPr>
          <w:trHeight w:val="605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18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港欣城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 xml:space="preserve"> 2013-4-6 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地块二期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 xml:space="preserve"> 4~5#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楼、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 xml:space="preserve"> 8~9#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楼、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12~13#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楼、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46#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楼变电房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 xml:space="preserve"> 2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 xml:space="preserve"> 47#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楼变电房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 xml:space="preserve"> 3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、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上海鼎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燊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建筑工程有限公司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况权润</w:t>
            </w:r>
            <w:proofErr w:type="gramEnd"/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19" w:tooltip="https://720yun.com/t/93vktmimd7b?scene_id=75580669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https://720yun.com/t/93vktmimd7b?scene_id=75580669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竖向垂直运输通道</w:t>
            </w:r>
          </w:p>
        </w:tc>
      </w:tr>
      <w:tr w:rsidR="00A5617E" w:rsidTr="00B00204">
        <w:trPr>
          <w:trHeight w:val="605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19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top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苏地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2020-WG-19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号地块（一期）地下车库及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2#-14#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楼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江苏康隆环境建设工程有限公司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陈东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20" w:tooltip="https://720yun.com/t/81vkthibd1q?scene_id=76717313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https://720yun.com/t/81vkthibd1q?scene_id=76717313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实名制与安全技术交底相结合、塔吊防坠器</w:t>
            </w:r>
          </w:p>
        </w:tc>
      </w:tr>
      <w:tr w:rsidR="00A5617E" w:rsidTr="00B00204">
        <w:trPr>
          <w:trHeight w:val="605"/>
          <w:jc w:val="center"/>
        </w:trPr>
        <w:tc>
          <w:tcPr>
            <w:tcW w:w="745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20</w:t>
            </w:r>
          </w:p>
        </w:tc>
        <w:tc>
          <w:tcPr>
            <w:tcW w:w="3887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澄地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2019-C-6/7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地块商品房开发项目</w:t>
            </w:r>
          </w:p>
        </w:tc>
        <w:tc>
          <w:tcPr>
            <w:tcW w:w="2693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上海家树建设集团有限公司</w:t>
            </w:r>
          </w:p>
        </w:tc>
        <w:tc>
          <w:tcPr>
            <w:tcW w:w="101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胡其峰</w:t>
            </w:r>
          </w:p>
        </w:tc>
        <w:tc>
          <w:tcPr>
            <w:tcW w:w="3028" w:type="dxa"/>
            <w:tcBorders>
              <w:tl2br w:val="nil"/>
              <w:tr2bl w:val="nil"/>
            </w:tcBorders>
            <w:vAlign w:val="center"/>
          </w:tcPr>
          <w:p w:rsidR="00A5617E" w:rsidRDefault="001E20C1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sz w:val="24"/>
              </w:rPr>
            </w:pPr>
            <w:hyperlink r:id="rId21" w:tooltip="https://720yun.com/t/9bvkt98espw?scene_id=70482502" w:history="1">
              <w:r w:rsidR="00CF64F8">
                <w:rPr>
                  <w:rStyle w:val="aa"/>
                  <w:rFonts w:eastAsia="方正仿宋_GBK"/>
                  <w:color w:val="auto"/>
                  <w:sz w:val="24"/>
                  <w:u w:val="none"/>
                </w:rPr>
                <w:t>https://720yun.com/t/9bvkt98espw?scene_id=70482502</w:t>
              </w:r>
            </w:hyperlink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全景</w:t>
            </w:r>
          </w:p>
        </w:tc>
        <w:tc>
          <w:tcPr>
            <w:tcW w:w="2429" w:type="dxa"/>
            <w:tcBorders>
              <w:tl2br w:val="nil"/>
              <w:tr2bl w:val="nil"/>
            </w:tcBorders>
            <w:vAlign w:val="center"/>
          </w:tcPr>
          <w:p w:rsidR="00A5617E" w:rsidRDefault="00CF64F8" w:rsidP="00636290"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防高坠样板区、铝模、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爬架</w:t>
            </w:r>
            <w:proofErr w:type="gramEnd"/>
          </w:p>
        </w:tc>
      </w:tr>
    </w:tbl>
    <w:p w:rsidR="00A5617E" w:rsidRDefault="00A5617E" w:rsidP="00057959">
      <w:pPr>
        <w:spacing w:line="570" w:lineRule="exact"/>
        <w:rPr>
          <w:rFonts w:eastAsia="方正仿宋_GBK" w:hint="eastAsia"/>
          <w:sz w:val="32"/>
          <w:szCs w:val="32"/>
        </w:rPr>
      </w:pPr>
      <w:bookmarkStart w:id="0" w:name="_GoBack"/>
      <w:bookmarkEnd w:id="0"/>
    </w:p>
    <w:sectPr w:rsidR="00A5617E" w:rsidSect="00057959">
      <w:headerReference w:type="default" r:id="rId22"/>
      <w:footerReference w:type="even" r:id="rId23"/>
      <w:footerReference w:type="default" r:id="rId24"/>
      <w:pgSz w:w="16838" w:h="11906" w:orient="landscape"/>
      <w:pgMar w:top="1588" w:right="2098" w:bottom="1474" w:left="1985" w:header="720" w:footer="1474" w:gutter="0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20C1" w:rsidRDefault="001E20C1">
      <w:r>
        <w:separator/>
      </w:r>
    </w:p>
  </w:endnote>
  <w:endnote w:type="continuationSeparator" w:id="0">
    <w:p w:rsidR="001E20C1" w:rsidRDefault="001E2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00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617E" w:rsidRDefault="00CF64F8">
    <w:pPr>
      <w:pStyle w:val="a6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9"/>
      </w:rPr>
      <w:instrText xml:space="preserve"> PAGE </w:instrText>
    </w:r>
    <w:r>
      <w:fldChar w:fldCharType="separate"/>
    </w:r>
    <w:r w:rsidR="00B00204">
      <w:rPr>
        <w:rStyle w:val="a9"/>
        <w:noProof/>
      </w:rPr>
      <w:t>2</w:t>
    </w:r>
    <w:r>
      <w:fldChar w:fldCharType="end"/>
    </w:r>
    <w:r>
      <w:rPr>
        <w:rStyle w:val="a9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617E" w:rsidRDefault="00CF64F8">
    <w:pPr>
      <w:pStyle w:val="a6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9"/>
      </w:rPr>
      <w:instrText xml:space="preserve"> PAGE </w:instrText>
    </w:r>
    <w:r>
      <w:fldChar w:fldCharType="separate"/>
    </w:r>
    <w:r w:rsidR="00B00204">
      <w:rPr>
        <w:rStyle w:val="a9"/>
        <w:noProof/>
      </w:rPr>
      <w:t>3</w:t>
    </w:r>
    <w:r>
      <w:fldChar w:fldCharType="end"/>
    </w:r>
    <w:r>
      <w:rPr>
        <w:rStyle w:val="a9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20C1" w:rsidRDefault="001E20C1">
      <w:r>
        <w:separator/>
      </w:r>
    </w:p>
  </w:footnote>
  <w:footnote w:type="continuationSeparator" w:id="0">
    <w:p w:rsidR="001E20C1" w:rsidRDefault="001E20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617E" w:rsidRDefault="00A5617E">
    <w:pPr>
      <w:pStyle w:val="a7"/>
    </w:pPr>
  </w:p>
  <w:p w:rsidR="00A5617E" w:rsidRDefault="00A5617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20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KGWebUrl" w:val="http://192.168.70.221:80/weaver/weaver.file.FileDownload?fileid=13&amp;type=editMould"/>
  </w:docVars>
  <w:rsids>
    <w:rsidRoot w:val="009C516D"/>
    <w:rsid w:val="B7EF92BA"/>
    <w:rsid w:val="00015680"/>
    <w:rsid w:val="000171F4"/>
    <w:rsid w:val="00027BF2"/>
    <w:rsid w:val="00041FDE"/>
    <w:rsid w:val="00057959"/>
    <w:rsid w:val="00073870"/>
    <w:rsid w:val="0009420F"/>
    <w:rsid w:val="000A7D36"/>
    <w:rsid w:val="0019527A"/>
    <w:rsid w:val="001C6E41"/>
    <w:rsid w:val="001E20C1"/>
    <w:rsid w:val="00211E47"/>
    <w:rsid w:val="00223A0A"/>
    <w:rsid w:val="00240E8C"/>
    <w:rsid w:val="00247059"/>
    <w:rsid w:val="002561D5"/>
    <w:rsid w:val="002623E1"/>
    <w:rsid w:val="00284AAB"/>
    <w:rsid w:val="002C09D8"/>
    <w:rsid w:val="002F2396"/>
    <w:rsid w:val="0031518A"/>
    <w:rsid w:val="0032032E"/>
    <w:rsid w:val="00383D55"/>
    <w:rsid w:val="00395598"/>
    <w:rsid w:val="003D75F4"/>
    <w:rsid w:val="00404529"/>
    <w:rsid w:val="00406D54"/>
    <w:rsid w:val="00411A4D"/>
    <w:rsid w:val="00441372"/>
    <w:rsid w:val="00445E8B"/>
    <w:rsid w:val="004569EF"/>
    <w:rsid w:val="00482C22"/>
    <w:rsid w:val="0049721A"/>
    <w:rsid w:val="004E3112"/>
    <w:rsid w:val="00527681"/>
    <w:rsid w:val="005F6BC3"/>
    <w:rsid w:val="00600C23"/>
    <w:rsid w:val="006271DF"/>
    <w:rsid w:val="00636290"/>
    <w:rsid w:val="00650A2F"/>
    <w:rsid w:val="0066609C"/>
    <w:rsid w:val="006A00AB"/>
    <w:rsid w:val="006C4D1A"/>
    <w:rsid w:val="00712DD3"/>
    <w:rsid w:val="00765C45"/>
    <w:rsid w:val="00787BD2"/>
    <w:rsid w:val="007E7A11"/>
    <w:rsid w:val="00810BCC"/>
    <w:rsid w:val="008218EF"/>
    <w:rsid w:val="008625C4"/>
    <w:rsid w:val="00884CD1"/>
    <w:rsid w:val="008D01A5"/>
    <w:rsid w:val="008E0A7C"/>
    <w:rsid w:val="008E63FA"/>
    <w:rsid w:val="008F15B3"/>
    <w:rsid w:val="00941F12"/>
    <w:rsid w:val="00952B0E"/>
    <w:rsid w:val="00980879"/>
    <w:rsid w:val="009866B4"/>
    <w:rsid w:val="00997A59"/>
    <w:rsid w:val="009C516D"/>
    <w:rsid w:val="009D3210"/>
    <w:rsid w:val="009E6B98"/>
    <w:rsid w:val="009F6178"/>
    <w:rsid w:val="009F7366"/>
    <w:rsid w:val="00A14E5E"/>
    <w:rsid w:val="00A202E9"/>
    <w:rsid w:val="00A20E11"/>
    <w:rsid w:val="00A31A45"/>
    <w:rsid w:val="00A34963"/>
    <w:rsid w:val="00A5617E"/>
    <w:rsid w:val="00A71F3B"/>
    <w:rsid w:val="00AA73FD"/>
    <w:rsid w:val="00AD7AE0"/>
    <w:rsid w:val="00AF5269"/>
    <w:rsid w:val="00B00204"/>
    <w:rsid w:val="00B07030"/>
    <w:rsid w:val="00B27B06"/>
    <w:rsid w:val="00B34963"/>
    <w:rsid w:val="00B34968"/>
    <w:rsid w:val="00B45DFA"/>
    <w:rsid w:val="00B770A9"/>
    <w:rsid w:val="00BA0522"/>
    <w:rsid w:val="00BB3E9F"/>
    <w:rsid w:val="00BE711D"/>
    <w:rsid w:val="00C210E1"/>
    <w:rsid w:val="00C2588F"/>
    <w:rsid w:val="00CF64F8"/>
    <w:rsid w:val="00CF6ED6"/>
    <w:rsid w:val="00D0303E"/>
    <w:rsid w:val="00D16B1C"/>
    <w:rsid w:val="00D30FA9"/>
    <w:rsid w:val="00D32BAD"/>
    <w:rsid w:val="00D55941"/>
    <w:rsid w:val="00D85619"/>
    <w:rsid w:val="00D90CB8"/>
    <w:rsid w:val="00D927B4"/>
    <w:rsid w:val="00D93361"/>
    <w:rsid w:val="00DB0FB3"/>
    <w:rsid w:val="00E10E2B"/>
    <w:rsid w:val="00E17129"/>
    <w:rsid w:val="00E21983"/>
    <w:rsid w:val="00ED6A8C"/>
    <w:rsid w:val="00EE4C05"/>
    <w:rsid w:val="00F35F2B"/>
    <w:rsid w:val="00F40C57"/>
    <w:rsid w:val="00F903ED"/>
    <w:rsid w:val="00F923D5"/>
    <w:rsid w:val="00FC5AE9"/>
    <w:rsid w:val="00FC7F56"/>
    <w:rsid w:val="00FE1FB5"/>
    <w:rsid w:val="00FE5591"/>
    <w:rsid w:val="09E15B84"/>
    <w:rsid w:val="0CD56D9C"/>
    <w:rsid w:val="0FE11148"/>
    <w:rsid w:val="1FBC5A21"/>
    <w:rsid w:val="1FDB1F65"/>
    <w:rsid w:val="213E5A47"/>
    <w:rsid w:val="23B1422B"/>
    <w:rsid w:val="2AAF0D6A"/>
    <w:rsid w:val="33402235"/>
    <w:rsid w:val="3537797E"/>
    <w:rsid w:val="358024D4"/>
    <w:rsid w:val="3E5F26F7"/>
    <w:rsid w:val="3F6D7242"/>
    <w:rsid w:val="49A46D4E"/>
    <w:rsid w:val="4CBF7AF9"/>
    <w:rsid w:val="5861593F"/>
    <w:rsid w:val="609D67B6"/>
    <w:rsid w:val="65033347"/>
    <w:rsid w:val="70F02B00"/>
    <w:rsid w:val="757260C0"/>
    <w:rsid w:val="7B690E7E"/>
    <w:rsid w:val="7CEDCC32"/>
    <w:rsid w:val="7EF7C261"/>
    <w:rsid w:val="7FF30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  <w14:docId w14:val="28BBC26D"/>
  <w15:docId w15:val="{455698DC-0295-4885-B81F-E72658E76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 w:qFormat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0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jc w:val="left"/>
    </w:pPr>
    <w:rPr>
      <w:spacing w:val="-25"/>
    </w:rPr>
  </w:style>
  <w:style w:type="paragraph" w:styleId="a4">
    <w:name w:val="Balloon Text"/>
    <w:basedOn w:val="a"/>
    <w:link w:val="a5"/>
    <w:uiPriority w:val="99"/>
    <w:unhideWhenUsed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7">
    <w:name w:val="header"/>
    <w:basedOn w:val="a"/>
    <w:qFormat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8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age number"/>
    <w:basedOn w:val="a0"/>
    <w:qFormat/>
  </w:style>
  <w:style w:type="character" w:styleId="aa">
    <w:name w:val="Hyperlink"/>
    <w:uiPriority w:val="99"/>
    <w:unhideWhenUsed/>
    <w:qFormat/>
    <w:rPr>
      <w:color w:val="0563C1"/>
      <w:u w:val="single"/>
    </w:rPr>
  </w:style>
  <w:style w:type="character" w:customStyle="1" w:styleId="a5">
    <w:name w:val="批注框文本 字符"/>
    <w:link w:val="a4"/>
    <w:uiPriority w:val="99"/>
    <w:semiHidden/>
    <w:qFormat/>
    <w:rPr>
      <w:kern w:val="2"/>
      <w:sz w:val="18"/>
      <w:szCs w:val="18"/>
    </w:rPr>
  </w:style>
  <w:style w:type="paragraph" w:customStyle="1" w:styleId="ab">
    <w:name w:val="附件栏"/>
    <w:basedOn w:val="a"/>
    <w:qFormat/>
  </w:style>
  <w:style w:type="paragraph" w:customStyle="1" w:styleId="ac">
    <w:name w:val="抄送栏"/>
    <w:basedOn w:val="a"/>
    <w:qFormat/>
    <w:pPr>
      <w:adjustRightInd w:val="0"/>
      <w:spacing w:line="454" w:lineRule="atLeast"/>
      <w:ind w:left="1310" w:right="357" w:hanging="953"/>
    </w:pPr>
  </w:style>
  <w:style w:type="paragraph" w:customStyle="1" w:styleId="ad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密级"/>
    <w:basedOn w:val="a"/>
    <w:qFormat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af">
    <w:name w:val="紧急程度"/>
    <w:basedOn w:val="ae"/>
    <w:qFormat/>
    <w:pPr>
      <w:overflowPunct w:val="0"/>
    </w:pPr>
    <w:rPr>
      <w:sz w:val="32"/>
    </w:rPr>
  </w:style>
  <w:style w:type="paragraph" w:customStyle="1" w:styleId="2">
    <w:name w:val="标题2"/>
    <w:basedOn w:val="a"/>
    <w:next w:val="a"/>
    <w:qFormat/>
    <w:pPr>
      <w:jc w:val="center"/>
    </w:pPr>
    <w:rPr>
      <w:rFonts w:eastAsia="方正楷体_GBK"/>
    </w:rPr>
  </w:style>
  <w:style w:type="paragraph" w:customStyle="1" w:styleId="af0">
    <w:name w:val="红线"/>
    <w:basedOn w:val="1"/>
    <w:qFormat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customStyle="1" w:styleId="af1">
    <w:name w:val="印数"/>
    <w:basedOn w:val="ad"/>
    <w:qFormat/>
    <w:pPr>
      <w:spacing w:line="400" w:lineRule="atLeast"/>
      <w:jc w:val="right"/>
    </w:p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11">
    <w:name w:val="样式1"/>
    <w:basedOn w:val="a"/>
    <w:qFormat/>
  </w:style>
  <w:style w:type="paragraph" w:customStyle="1" w:styleId="af2">
    <w:name w:val="文头"/>
    <w:basedOn w:val="a"/>
    <w:qFormat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3">
    <w:name w:val="线型"/>
    <w:basedOn w:val="ac"/>
    <w:qFormat/>
    <w:pPr>
      <w:spacing w:line="240" w:lineRule="auto"/>
      <w:ind w:left="0" w:firstLine="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720yun.com/t/b3vktqfe0pw" TargetMode="External"/><Relationship Id="rId13" Type="http://schemas.openxmlformats.org/officeDocument/2006/relationships/hyperlink" Target="https://720yun.com/t/13vkthfbpq7?scene_id=76460994" TargetMode="External"/><Relationship Id="rId18" Type="http://schemas.openxmlformats.org/officeDocument/2006/relationships/hyperlink" Target="https://720yun.com/t/16vktmf7z7l?scene_id=75352964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720yun.com/t/9bvkt98espw?scene_id=70482502" TargetMode="External"/><Relationship Id="rId7" Type="http://schemas.openxmlformats.org/officeDocument/2006/relationships/hyperlink" Target="https://720yun.com/t/4dvktb2h7fy?scene_id=77093803" TargetMode="External"/><Relationship Id="rId12" Type="http://schemas.openxmlformats.org/officeDocument/2006/relationships/hyperlink" Target="https://720yun.com/t/3dvkthqlgiq" TargetMode="External"/><Relationship Id="rId17" Type="http://schemas.openxmlformats.org/officeDocument/2006/relationships/hyperlink" Target="https://720yun.com/t/4evkthdlpfy?scene_id=76624024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720yun.com/t/e6vktqqepqe?scene_id=74320472" TargetMode="External"/><Relationship Id="rId20" Type="http://schemas.openxmlformats.org/officeDocument/2006/relationships/hyperlink" Target="https://720yun.com/t/81vkthibd1q?scene_id=76717313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720yun.com/t/eevktmib7q9?scene_id=75521647" TargetMode="External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s://720yun.com/t/b3vkth2lO79?scene_id=76078868" TargetMode="External"/><Relationship Id="rId23" Type="http://schemas.openxmlformats.org/officeDocument/2006/relationships/footer" Target="footer1.xml"/><Relationship Id="rId10" Type="http://schemas.openxmlformats.org/officeDocument/2006/relationships/hyperlink" Target="https://720yun.com/t/2bvkt7dq52b" TargetMode="External"/><Relationship Id="rId19" Type="http://schemas.openxmlformats.org/officeDocument/2006/relationships/hyperlink" Target="https://720yun.com/t/93vktmimd7b?scene_id=7558066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vr.cn-jzs.com:9080/tour/0d04bfd0dbbcdabc" TargetMode="External"/><Relationship Id="rId14" Type="http://schemas.openxmlformats.org/officeDocument/2006/relationships/hyperlink" Target="https://720yun.com/t/62vkth8ys7e?scene_id=76244927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587</Words>
  <Characters>3350</Characters>
  <Application>Microsoft Office Word</Application>
  <DocSecurity>0</DocSecurity>
  <Lines>27</Lines>
  <Paragraphs>7</Paragraphs>
  <ScaleCrop>false</ScaleCrop>
  <Company>Microsoft</Company>
  <LinksUpToDate>false</LinksUpToDate>
  <CharactersWithSpaces>3930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省政府办公厅关于加强城市地下管线建设管理的实施意见(苏政办发〔2014〕110号)</dc:title>
  <dc:creator>gxq</dc:creator>
  <cp:lastModifiedBy>任苏欣</cp:lastModifiedBy>
  <cp:revision>3</cp:revision>
  <cp:lastPrinted>2021-08-11T08:40:00Z</cp:lastPrinted>
  <dcterms:created xsi:type="dcterms:W3CDTF">2021-08-13T06:20:00Z</dcterms:created>
  <dcterms:modified xsi:type="dcterms:W3CDTF">2021-08-13T06:23:00Z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281BBB1A4C18483689FDF54EAE5A9683</vt:lpwstr>
  </property>
</Properties>
</file>