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-643" w:rightChars="-306"/>
        <w:jc w:val="left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范式三：</w:t>
      </w:r>
    </w:p>
    <w:p>
      <w:pPr>
        <w:ind w:right="105" w:rightChars="50"/>
        <w:jc w:val="center"/>
        <w:rPr>
          <w:rFonts w:ascii="方正小标宋_GBK" w:eastAsia="方正小标宋_GBK"/>
          <w:sz w:val="30"/>
          <w:szCs w:val="30"/>
        </w:rPr>
      </w:pPr>
      <w:r>
        <w:rPr>
          <w:rFonts w:hint="eastAsia" w:ascii="方正小标宋_GBK" w:eastAsia="方正小标宋_GBK"/>
          <w:sz w:val="30"/>
          <w:szCs w:val="30"/>
        </w:rPr>
        <w:t>江苏省既有建筑安全隐患排查汇总表</w:t>
      </w:r>
      <w:bookmarkStart w:id="0" w:name="_GoBack"/>
      <w:bookmarkEnd w:id="0"/>
    </w:p>
    <w:p>
      <w:pPr>
        <w:ind w:left="-424" w:leftChars="-202" w:firstLine="723" w:firstLineChars="300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填报单位：</w:t>
      </w:r>
      <w:r>
        <w:rPr>
          <w:b/>
          <w:sz w:val="24"/>
          <w:szCs w:val="24"/>
        </w:rPr>
        <w:t xml:space="preserve">                                   </w:t>
      </w:r>
      <w:r>
        <w:rPr>
          <w:rFonts w:hint="eastAsia"/>
          <w:b/>
          <w:sz w:val="24"/>
          <w:szCs w:val="24"/>
        </w:rPr>
        <w:t>填报日期：</w:t>
      </w:r>
    </w:p>
    <w:tbl>
      <w:tblPr>
        <w:tblStyle w:val="6"/>
        <w:tblW w:w="798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4"/>
        <w:gridCol w:w="3118"/>
        <w:gridCol w:w="1559"/>
        <w:gridCol w:w="133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082" w:type="dxa"/>
            <w:gridSpan w:val="2"/>
            <w:vMerge w:val="restart"/>
            <w:vAlign w:val="center"/>
          </w:tcPr>
          <w:p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建筑用途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排查数量</w:t>
            </w: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存在安全隐患建筑数量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  <w:tblHeader/>
          <w:jc w:val="center"/>
        </w:trPr>
        <w:tc>
          <w:tcPr>
            <w:tcW w:w="5082" w:type="dxa"/>
            <w:gridSpan w:val="2"/>
            <w:vMerge w:val="continue"/>
          </w:tcPr>
          <w:p>
            <w:pPr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楼栋数</w:t>
            </w: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楼栋数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居住建筑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城镇住宅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农村住宅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商业建筑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大中商场建筑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小型或临街商场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农贸市场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金融（银行）建筑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其他商业设施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宾馆餐饮等服务筑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宾馆招待所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餐饮服务设施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教育建筑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教学楼宿舍楼等教育建筑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其他学校建筑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文化娱乐建筑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博物馆展览馆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图书文化科技艺术馆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音乐厅歌剧院礼堂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电影院剧场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档案馆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俱乐部会所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其他文化建筑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82" w:type="dxa"/>
            <w:gridSpan w:val="2"/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体育建筑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82" w:type="dxa"/>
            <w:gridSpan w:val="2"/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医疗卫生建筑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82" w:type="dxa"/>
            <w:gridSpan w:val="2"/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交通建筑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办公建筑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行政企事业办公楼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商务办公楼（写字楼）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科研实验楼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民政建筑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福利院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养老建筑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疾控消防等救灾建筑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82" w:type="dxa"/>
            <w:gridSpan w:val="2"/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文化宗教建筑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纪念建筑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纪念堂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纪念碑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陵园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82" w:type="dxa"/>
            <w:gridSpan w:val="2"/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通信电力邮电广播电视建筑等基础设施建筑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综合建筑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住宅商业综合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办公商业综合</w:t>
            </w:r>
          </w:p>
        </w:tc>
        <w:tc>
          <w:tcPr>
            <w:tcW w:w="1559" w:type="dxa"/>
            <w:tcBorders>
              <w:right w:val="single" w:color="auto" w:sz="4" w:space="0"/>
            </w:tcBorders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其他综合建筑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工业建筑及配套措施</w:t>
            </w: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生产车间辅助车间动力用房等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仓储建筑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4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其他工业建筑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82" w:type="dxa"/>
            <w:gridSpan w:val="2"/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其他建筑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82" w:type="dxa"/>
            <w:gridSpan w:val="2"/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合计</w:t>
            </w:r>
          </w:p>
        </w:tc>
        <w:tc>
          <w:tcPr>
            <w:tcW w:w="155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</w:tbl>
    <w:p>
      <w:pPr>
        <w:rPr>
          <w:b/>
        </w:rPr>
      </w:pPr>
      <w:r>
        <w:rPr>
          <w:rFonts w:hint="eastAsia"/>
        </w:rPr>
        <w:t xml:space="preserve"> </w:t>
      </w:r>
      <w:r>
        <w:t xml:space="preserve">      </w:t>
      </w:r>
    </w:p>
    <w:p>
      <w:r>
        <w:rPr>
          <w:b/>
        </w:rPr>
        <w:t xml:space="preserve"> </w:t>
      </w:r>
      <w:r>
        <w:rPr>
          <w:rFonts w:hint="eastAsia"/>
          <w:b/>
        </w:rPr>
        <w:t>注:</w:t>
      </w:r>
      <w:r>
        <w:rPr>
          <w:rFonts w:hint="eastAsia"/>
        </w:rPr>
        <w:t xml:space="preserve"> 1</w:t>
      </w:r>
      <w:r>
        <w:t xml:space="preserve">. </w:t>
      </w:r>
      <w:r>
        <w:rPr>
          <w:rFonts w:hint="eastAsia"/>
        </w:rPr>
        <w:t>街道（乡镇）每月月底前向县（市、区）主管部门上报本月汇总表。</w:t>
      </w:r>
    </w:p>
    <w:p>
      <w:pPr>
        <w:ind w:firstLine="210" w:firstLineChars="100"/>
      </w:pPr>
      <w:r>
        <w:t xml:space="preserve"> </w:t>
      </w:r>
      <w:r>
        <w:rPr>
          <w:rFonts w:hint="eastAsia"/>
        </w:rPr>
        <w:t xml:space="preserve"> </w:t>
      </w:r>
      <w:r>
        <w:t xml:space="preserve">2. </w:t>
      </w:r>
      <w:r>
        <w:rPr>
          <w:rFonts w:hint="eastAsia"/>
        </w:rPr>
        <w:t>县（市、区）每月2日前（法定节假日顺延）向设区市上报上月汇总表。</w:t>
      </w:r>
    </w:p>
    <w:p>
      <w:pPr>
        <w:ind w:firstLine="420" w:firstLineChars="200"/>
      </w:pPr>
      <w:r>
        <w:rPr>
          <w:rFonts w:hint="eastAsia"/>
        </w:rPr>
        <w:t>3</w:t>
      </w:r>
      <w:r>
        <w:t xml:space="preserve">. </w:t>
      </w:r>
      <w:r>
        <w:rPr>
          <w:rFonts w:hint="eastAsia"/>
        </w:rPr>
        <w:t>设区市每月3日前（法定节假日顺延）向省领导小组办公室上报上月汇总表。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AA7"/>
    <w:rsid w:val="0001067B"/>
    <w:rsid w:val="000A4656"/>
    <w:rsid w:val="000B2242"/>
    <w:rsid w:val="000D420C"/>
    <w:rsid w:val="00105B32"/>
    <w:rsid w:val="001154B3"/>
    <w:rsid w:val="00170452"/>
    <w:rsid w:val="00196629"/>
    <w:rsid w:val="001F1D62"/>
    <w:rsid w:val="00201944"/>
    <w:rsid w:val="002639CC"/>
    <w:rsid w:val="00287B84"/>
    <w:rsid w:val="002B5234"/>
    <w:rsid w:val="00323AD3"/>
    <w:rsid w:val="0036495F"/>
    <w:rsid w:val="003C48E9"/>
    <w:rsid w:val="003D2F9D"/>
    <w:rsid w:val="003F23E4"/>
    <w:rsid w:val="003F5BF1"/>
    <w:rsid w:val="00491000"/>
    <w:rsid w:val="004918F9"/>
    <w:rsid w:val="004C1C1B"/>
    <w:rsid w:val="004E726F"/>
    <w:rsid w:val="005308CA"/>
    <w:rsid w:val="00535585"/>
    <w:rsid w:val="00556D5E"/>
    <w:rsid w:val="00580BF5"/>
    <w:rsid w:val="005943C8"/>
    <w:rsid w:val="005B28A1"/>
    <w:rsid w:val="005E6A32"/>
    <w:rsid w:val="006327CB"/>
    <w:rsid w:val="006464BB"/>
    <w:rsid w:val="006C43B6"/>
    <w:rsid w:val="006C77B5"/>
    <w:rsid w:val="006E59E1"/>
    <w:rsid w:val="0070207E"/>
    <w:rsid w:val="00786AA7"/>
    <w:rsid w:val="007A5242"/>
    <w:rsid w:val="007C511F"/>
    <w:rsid w:val="007E27BF"/>
    <w:rsid w:val="007E6655"/>
    <w:rsid w:val="008005C1"/>
    <w:rsid w:val="00870802"/>
    <w:rsid w:val="00883020"/>
    <w:rsid w:val="00894A3E"/>
    <w:rsid w:val="008F09DC"/>
    <w:rsid w:val="009719A1"/>
    <w:rsid w:val="009940F2"/>
    <w:rsid w:val="009E3854"/>
    <w:rsid w:val="00A00DB8"/>
    <w:rsid w:val="00A72DAA"/>
    <w:rsid w:val="00AD66B9"/>
    <w:rsid w:val="00B05A7C"/>
    <w:rsid w:val="00B21249"/>
    <w:rsid w:val="00BA7166"/>
    <w:rsid w:val="00C66785"/>
    <w:rsid w:val="00C84AE8"/>
    <w:rsid w:val="00C93E87"/>
    <w:rsid w:val="00C9451C"/>
    <w:rsid w:val="00CD6BD7"/>
    <w:rsid w:val="00CE15B5"/>
    <w:rsid w:val="00CE31F3"/>
    <w:rsid w:val="00D1093D"/>
    <w:rsid w:val="00D474DC"/>
    <w:rsid w:val="00D6453F"/>
    <w:rsid w:val="00DC2630"/>
    <w:rsid w:val="00DE0309"/>
    <w:rsid w:val="00E14287"/>
    <w:rsid w:val="00EB1FE8"/>
    <w:rsid w:val="00F00BEE"/>
    <w:rsid w:val="00F35DA7"/>
    <w:rsid w:val="00F403F1"/>
    <w:rsid w:val="00F4702D"/>
    <w:rsid w:val="00F94CD8"/>
    <w:rsid w:val="00FD3EF0"/>
    <w:rsid w:val="450C2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064B649-1889-4A2D-8D72-9B37F0AD843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105</Words>
  <Characters>603</Characters>
  <Lines>5</Lines>
  <Paragraphs>1</Paragraphs>
  <TotalTime>2</TotalTime>
  <ScaleCrop>false</ScaleCrop>
  <LinksUpToDate>false</LinksUpToDate>
  <CharactersWithSpaces>707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2021-08-26T09:10:00Z</dcterms:created>
  <dc:creator>caixinyu</dc:creator>
  <cp:lastModifiedBy>邵慧</cp:lastModifiedBy>
  <cp:lastPrinted>2021-08-25T07:22:00Z</cp:lastPrinted>
  <dcterms:modified xsi:type="dcterms:W3CDTF">2021-09-03T08:49:13Z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