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4-1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  <w:t>2022</w:t>
      </w:r>
      <w:r>
        <w:rPr>
          <w:rFonts w:hint="eastAsia" w:ascii="Times New Roman" w:hAnsi="Times New Roman" w:eastAsia="方正小标宋_GBK" w:cs="宋体"/>
          <w:color w:val="000000"/>
          <w:kern w:val="0"/>
          <w:sz w:val="40"/>
          <w:szCs w:val="40"/>
        </w:rPr>
        <w:t>年江苏省优质工程奖扬子杯申报项目汇总表</w:t>
      </w:r>
    </w:p>
    <w:p>
      <w:pPr>
        <w:spacing w:line="240" w:lineRule="exact"/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</w:pPr>
    </w:p>
    <w:p>
      <w:pPr>
        <w:spacing w:line="57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申报单位：设区市行政主管部门（盖章）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 xml:space="preserve">           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申报类别：房建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市政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园林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装饰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安装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钢结构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城市轨道交通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装配式建筑工程</w:t>
      </w:r>
    </w:p>
    <w:tbl>
      <w:tblPr>
        <w:tblStyle w:val="2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239"/>
        <w:gridCol w:w="1239"/>
        <w:gridCol w:w="1518"/>
        <w:gridCol w:w="1240"/>
        <w:gridCol w:w="1240"/>
        <w:gridCol w:w="1300"/>
        <w:gridCol w:w="1262"/>
        <w:gridCol w:w="976"/>
        <w:gridCol w:w="1240"/>
        <w:gridCol w:w="165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4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59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459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561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459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1407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362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59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572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施工单位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  <w:t>如：备选项目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4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r>
        <w:rPr>
          <w:rFonts w:hint="eastAsia" w:ascii="Times New Roman" w:hAnsi="Times New Roman" w:eastAsia="方正仿宋_GBK"/>
          <w:sz w:val="24"/>
          <w:szCs w:val="24"/>
        </w:rPr>
        <w:t>注： 交通、电力、水利、通信申报项目汇总参照此表。</w:t>
      </w:r>
      <w:r>
        <w:rPr>
          <w:rFonts w:ascii="Times New Roman" w:hAnsi="Times New Roman" w:eastAsia="方正仿宋_GBK"/>
          <w:sz w:val="32"/>
          <w:szCs w:val="32"/>
        </w:rPr>
        <w:br w:type="column"/>
      </w:r>
      <w:bookmarkStart w:id="0" w:name="_GoBack"/>
      <w:bookmarkEnd w:id="0"/>
    </w:p>
    <w:sectPr>
      <w:pgSz w:w="17008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239F6264"/>
    <w:rsid w:val="239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2023-01-03T06:39:00Z</dcterms:created>
  <dc:creator>ZXJ</dc:creator>
  <cp:lastModifiedBy>ZXJ</cp:lastModifiedBy>
  <dcterms:modified xsi:type="dcterms:W3CDTF">2023-01-03T06:39:50Z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1AB06283BFAC47D1A5FF5BD9F73375FF</vt:lpwstr>
  </property>
</Properties>
</file>