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9B2" w:rsidRPr="009D3A1B" w:rsidRDefault="00964698">
      <w:pPr>
        <w:rPr>
          <w:rFonts w:ascii="方正黑体_GBK" w:eastAsia="方正黑体_GBK"/>
          <w:sz w:val="32"/>
          <w:szCs w:val="32"/>
        </w:rPr>
      </w:pPr>
      <w:r w:rsidRPr="009D3A1B">
        <w:rPr>
          <w:rFonts w:ascii="方正黑体_GBK" w:eastAsia="方正黑体_GBK" w:hint="eastAsia"/>
          <w:sz w:val="32"/>
          <w:szCs w:val="32"/>
        </w:rPr>
        <w:t>附件</w:t>
      </w:r>
    </w:p>
    <w:p w:rsidR="00780841" w:rsidRPr="005148DA" w:rsidRDefault="00AB02EE" w:rsidP="005148DA">
      <w:pPr>
        <w:spacing w:afterLines="50" w:after="156" w:line="570" w:lineRule="exact"/>
        <w:jc w:val="center"/>
        <w:rPr>
          <w:rFonts w:ascii="方正小标宋_GBK" w:eastAsia="方正小标宋_GBK"/>
          <w:sz w:val="44"/>
          <w:szCs w:val="44"/>
        </w:rPr>
      </w:pPr>
      <w:r w:rsidRPr="009D3A1B">
        <w:rPr>
          <w:rFonts w:ascii="方正小标宋_GBK" w:eastAsia="方正小标宋_GBK" w:hint="eastAsia"/>
          <w:sz w:val="44"/>
          <w:szCs w:val="44"/>
        </w:rPr>
        <w:t>202</w:t>
      </w:r>
      <w:r w:rsidR="00192D0D">
        <w:rPr>
          <w:rFonts w:ascii="方正小标宋_GBK" w:eastAsia="方正小标宋_GBK" w:hint="eastAsia"/>
          <w:sz w:val="44"/>
          <w:szCs w:val="44"/>
        </w:rPr>
        <w:t>4</w:t>
      </w:r>
      <w:r w:rsidRPr="009D3A1B">
        <w:rPr>
          <w:rFonts w:ascii="方正小标宋_GBK" w:eastAsia="方正小标宋_GBK" w:hint="eastAsia"/>
          <w:sz w:val="44"/>
          <w:szCs w:val="44"/>
        </w:rPr>
        <w:t>年度</w:t>
      </w:r>
      <w:r w:rsidR="007F4C44">
        <w:rPr>
          <w:rFonts w:ascii="方正小标宋_GBK" w:eastAsia="方正小标宋_GBK" w:hint="eastAsia"/>
          <w:sz w:val="44"/>
          <w:szCs w:val="44"/>
        </w:rPr>
        <w:t>省城乡建设发展专项资金（</w:t>
      </w:r>
      <w:r w:rsidR="007F4C44" w:rsidRPr="009D3A1B">
        <w:rPr>
          <w:rFonts w:ascii="方正小标宋_GBK" w:eastAsia="方正小标宋_GBK" w:hint="eastAsia"/>
          <w:sz w:val="44"/>
          <w:szCs w:val="44"/>
        </w:rPr>
        <w:t>历史文化保护</w:t>
      </w:r>
      <w:r w:rsidR="007F4C44">
        <w:rPr>
          <w:rFonts w:ascii="方正小标宋_GBK" w:eastAsia="方正小标宋_GBK" w:hint="eastAsia"/>
          <w:sz w:val="44"/>
          <w:szCs w:val="44"/>
        </w:rPr>
        <w:t>利用）</w:t>
      </w:r>
      <w:r w:rsidRPr="009D3A1B">
        <w:rPr>
          <w:rFonts w:ascii="方正小标宋_GBK" w:eastAsia="方正小标宋_GBK" w:hint="eastAsia"/>
          <w:sz w:val="44"/>
          <w:szCs w:val="44"/>
        </w:rPr>
        <w:t>项目公示目录</w:t>
      </w:r>
    </w:p>
    <w:tbl>
      <w:tblPr>
        <w:tblStyle w:val="a3"/>
        <w:tblW w:w="10065" w:type="dxa"/>
        <w:tblInd w:w="-459" w:type="dxa"/>
        <w:tblLook w:val="04A0" w:firstRow="1" w:lastRow="0" w:firstColumn="1" w:lastColumn="0" w:noHBand="0" w:noVBand="1"/>
      </w:tblPr>
      <w:tblGrid>
        <w:gridCol w:w="851"/>
        <w:gridCol w:w="1417"/>
        <w:gridCol w:w="1134"/>
        <w:gridCol w:w="3119"/>
        <w:gridCol w:w="3544"/>
      </w:tblGrid>
      <w:tr w:rsidR="00D812B5" w:rsidRPr="009D3A1B" w:rsidTr="00D812B5">
        <w:trPr>
          <w:trHeight w:val="619"/>
        </w:trPr>
        <w:tc>
          <w:tcPr>
            <w:tcW w:w="851" w:type="dxa"/>
            <w:vAlign w:val="center"/>
          </w:tcPr>
          <w:p w:rsidR="00D812B5" w:rsidRPr="00A75B70" w:rsidRDefault="00D812B5" w:rsidP="00E35933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A75B70">
              <w:rPr>
                <w:rFonts w:ascii="方正黑体_GBK" w:eastAsia="方正黑体_GBK" w:hint="eastAsia"/>
                <w:sz w:val="28"/>
                <w:szCs w:val="28"/>
              </w:rPr>
              <w:t>序号</w:t>
            </w:r>
          </w:p>
        </w:tc>
        <w:tc>
          <w:tcPr>
            <w:tcW w:w="1417" w:type="dxa"/>
            <w:vAlign w:val="center"/>
          </w:tcPr>
          <w:p w:rsidR="00D812B5" w:rsidRPr="00A75B70" w:rsidRDefault="00D812B5" w:rsidP="00E35933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A75B70">
              <w:rPr>
                <w:rFonts w:ascii="方正黑体_GBK" w:eastAsia="方正黑体_GBK" w:hint="eastAsia"/>
                <w:sz w:val="28"/>
                <w:szCs w:val="28"/>
              </w:rPr>
              <w:t>地区</w:t>
            </w:r>
          </w:p>
        </w:tc>
        <w:tc>
          <w:tcPr>
            <w:tcW w:w="1134" w:type="dxa"/>
            <w:vAlign w:val="center"/>
          </w:tcPr>
          <w:p w:rsidR="00D812B5" w:rsidRDefault="00D812B5" w:rsidP="002D56BC">
            <w:pPr>
              <w:spacing w:line="420" w:lineRule="exact"/>
              <w:jc w:val="center"/>
              <w:rPr>
                <w:rFonts w:ascii="方正黑体_GBK" w:eastAsia="方正黑体_GBK" w:hint="eastAsia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项目</w:t>
            </w:r>
          </w:p>
          <w:p w:rsidR="00D812B5" w:rsidRPr="00A75B70" w:rsidRDefault="00D812B5" w:rsidP="002D56BC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类别</w:t>
            </w:r>
          </w:p>
        </w:tc>
        <w:tc>
          <w:tcPr>
            <w:tcW w:w="3119" w:type="dxa"/>
            <w:vAlign w:val="center"/>
          </w:tcPr>
          <w:p w:rsidR="00D812B5" w:rsidRPr="00A75B70" w:rsidRDefault="00D812B5" w:rsidP="00E35933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A75B70">
              <w:rPr>
                <w:rFonts w:ascii="方正黑体_GBK" w:eastAsia="方正黑体_GBK" w:hint="eastAsia"/>
                <w:sz w:val="28"/>
                <w:szCs w:val="28"/>
              </w:rPr>
              <w:t>项目名称</w:t>
            </w:r>
          </w:p>
        </w:tc>
        <w:tc>
          <w:tcPr>
            <w:tcW w:w="3544" w:type="dxa"/>
            <w:vAlign w:val="center"/>
          </w:tcPr>
          <w:p w:rsidR="00D812B5" w:rsidRPr="00A75B70" w:rsidRDefault="00D812B5" w:rsidP="00E35933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A75B70">
              <w:rPr>
                <w:rFonts w:ascii="方正黑体_GBK" w:eastAsia="方正黑体_GBK" w:hint="eastAsia"/>
                <w:sz w:val="28"/>
                <w:szCs w:val="28"/>
              </w:rPr>
              <w:t>申报单位</w:t>
            </w:r>
          </w:p>
        </w:tc>
      </w:tr>
      <w:tr w:rsidR="00D812B5" w:rsidRPr="009D3A1B" w:rsidTr="00D812B5"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1417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宜兴市</w:t>
            </w:r>
          </w:p>
        </w:tc>
        <w:tc>
          <w:tcPr>
            <w:tcW w:w="1134" w:type="dxa"/>
            <w:vMerge w:val="restart"/>
            <w:vAlign w:val="center"/>
          </w:tcPr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历史文</w:t>
            </w:r>
            <w:bookmarkStart w:id="0" w:name="_GoBack"/>
            <w:bookmarkEnd w:id="0"/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化街区和历史地段</w:t>
            </w:r>
          </w:p>
        </w:tc>
        <w:tc>
          <w:tcPr>
            <w:tcW w:w="3119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宜兴市</w:t>
            </w:r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周</w:t>
            </w:r>
            <w:proofErr w:type="gramStart"/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铁历史</w:t>
            </w:r>
            <w:proofErr w:type="gramEnd"/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文化街区风貌保护项目</w:t>
            </w:r>
          </w:p>
        </w:tc>
        <w:tc>
          <w:tcPr>
            <w:tcW w:w="3544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宜兴市</w:t>
            </w:r>
            <w:proofErr w:type="gramStart"/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周铁镇人民政府</w:t>
            </w:r>
            <w:proofErr w:type="gramEnd"/>
          </w:p>
        </w:tc>
      </w:tr>
      <w:tr w:rsidR="00D812B5" w:rsidRPr="009D3A1B" w:rsidTr="00D812B5"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1417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常州市</w:t>
            </w:r>
          </w:p>
        </w:tc>
        <w:tc>
          <w:tcPr>
            <w:tcW w:w="1134" w:type="dxa"/>
            <w:vMerge/>
            <w:vAlign w:val="center"/>
          </w:tcPr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焦溪古镇西</w:t>
            </w:r>
            <w:proofErr w:type="gramEnd"/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入口景观建设及是家大院等修缮整治工程</w:t>
            </w:r>
          </w:p>
        </w:tc>
        <w:tc>
          <w:tcPr>
            <w:tcW w:w="3544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常州</w:t>
            </w:r>
            <w:proofErr w:type="gramStart"/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市焦溪古镇</w:t>
            </w:r>
            <w:proofErr w:type="gramEnd"/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保护发展有限公司、常州市天宁区</w:t>
            </w:r>
            <w:proofErr w:type="gramStart"/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郑陆镇</w:t>
            </w:r>
            <w:proofErr w:type="gramEnd"/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人民政府</w:t>
            </w:r>
          </w:p>
        </w:tc>
      </w:tr>
      <w:tr w:rsidR="00D812B5" w:rsidRPr="009D3A1B" w:rsidTr="00D812B5"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1417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苏州市</w:t>
            </w:r>
          </w:p>
        </w:tc>
        <w:tc>
          <w:tcPr>
            <w:tcW w:w="1134" w:type="dxa"/>
            <w:vMerge/>
            <w:vAlign w:val="center"/>
          </w:tcPr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山塘历史文化街区</w:t>
            </w:r>
            <w:r w:rsidRPr="00192D0D">
              <w:rPr>
                <w:rFonts w:ascii="方正仿宋_GBK" w:eastAsia="方正仿宋_GBK"/>
                <w:sz w:val="28"/>
                <w:szCs w:val="28"/>
              </w:rPr>
              <w:t>--山塘四期保护利用（试点段A、B组团）</w:t>
            </w:r>
          </w:p>
        </w:tc>
        <w:tc>
          <w:tcPr>
            <w:tcW w:w="3544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苏州虎丘投资建设开发有限公司</w:t>
            </w:r>
          </w:p>
        </w:tc>
      </w:tr>
      <w:tr w:rsidR="00D812B5" w:rsidRPr="009D3A1B" w:rsidTr="00D812B5"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  <w:tc>
          <w:tcPr>
            <w:tcW w:w="1417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192D0D">
              <w:rPr>
                <w:rFonts w:ascii="方正仿宋_GBK" w:eastAsia="方正仿宋_GBK" w:hint="eastAsia"/>
                <w:sz w:val="28"/>
                <w:szCs w:val="28"/>
              </w:rPr>
              <w:t>常熟市</w:t>
            </w:r>
          </w:p>
        </w:tc>
        <w:tc>
          <w:tcPr>
            <w:tcW w:w="1134" w:type="dxa"/>
            <w:vMerge/>
            <w:vAlign w:val="center"/>
          </w:tcPr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D812B5" w:rsidRPr="00A75B70" w:rsidRDefault="00D812B5" w:rsidP="00BF199E">
            <w:pPr>
              <w:widowControl/>
              <w:spacing w:line="340" w:lineRule="exact"/>
              <w:jc w:val="left"/>
              <w:rPr>
                <w:rFonts w:ascii="方正仿宋_GBK" w:eastAsia="方正仿宋_GBK" w:cs="宋体"/>
                <w:bCs/>
                <w:kern w:val="0"/>
                <w:sz w:val="28"/>
                <w:szCs w:val="28"/>
              </w:rPr>
            </w:pPr>
            <w:r w:rsidRPr="000227A3">
              <w:rPr>
                <w:rFonts w:ascii="方正仿宋_GBK" w:eastAsia="方正仿宋_GBK" w:cs="宋体" w:hint="eastAsia"/>
                <w:bCs/>
                <w:kern w:val="0"/>
                <w:sz w:val="28"/>
                <w:szCs w:val="28"/>
              </w:rPr>
              <w:t>常熟古镇古村保护修缮提升项目</w:t>
            </w:r>
          </w:p>
        </w:tc>
        <w:tc>
          <w:tcPr>
            <w:tcW w:w="3544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93629D">
              <w:rPr>
                <w:rFonts w:ascii="方正仿宋_GBK" w:eastAsia="方正仿宋_GBK" w:hint="eastAsia"/>
                <w:sz w:val="28"/>
                <w:szCs w:val="28"/>
              </w:rPr>
              <w:t>苏州支塘乡村建设发展有限公司、常熟市碧溪新区（街道办事处）李袁村村民委员会、常熟市沙家浜</w:t>
            </w:r>
            <w:proofErr w:type="gramStart"/>
            <w:r w:rsidRPr="0093629D">
              <w:rPr>
                <w:rFonts w:ascii="方正仿宋_GBK" w:eastAsia="方正仿宋_GBK" w:hint="eastAsia"/>
                <w:sz w:val="28"/>
                <w:szCs w:val="28"/>
              </w:rPr>
              <w:t>古镇文旅发展</w:t>
            </w:r>
            <w:proofErr w:type="gramEnd"/>
            <w:r w:rsidRPr="0093629D">
              <w:rPr>
                <w:rFonts w:ascii="方正仿宋_GBK" w:eastAsia="方正仿宋_GBK" w:hint="eastAsia"/>
                <w:sz w:val="28"/>
                <w:szCs w:val="28"/>
              </w:rPr>
              <w:t>有限公司</w:t>
            </w:r>
          </w:p>
        </w:tc>
      </w:tr>
      <w:tr w:rsidR="00D812B5" w:rsidRPr="009D3A1B" w:rsidTr="00D812B5"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5</w:t>
            </w:r>
          </w:p>
        </w:tc>
        <w:tc>
          <w:tcPr>
            <w:tcW w:w="1417" w:type="dxa"/>
            <w:vMerge w:val="restart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扬州市</w:t>
            </w:r>
          </w:p>
        </w:tc>
        <w:tc>
          <w:tcPr>
            <w:tcW w:w="1134" w:type="dxa"/>
            <w:vMerge/>
            <w:vAlign w:val="center"/>
          </w:tcPr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D812B5" w:rsidRPr="00A75B70" w:rsidRDefault="00D812B5" w:rsidP="00BF199E">
            <w:pPr>
              <w:widowControl/>
              <w:spacing w:line="340" w:lineRule="exact"/>
              <w:jc w:val="left"/>
              <w:rPr>
                <w:rFonts w:ascii="方正仿宋_GBK" w:eastAsia="方正仿宋_GBK" w:cs="宋体"/>
                <w:bCs/>
                <w:kern w:val="0"/>
                <w:sz w:val="28"/>
                <w:szCs w:val="28"/>
              </w:rPr>
            </w:pPr>
            <w:r w:rsidRPr="000227A3">
              <w:rPr>
                <w:rFonts w:ascii="方正仿宋_GBK" w:eastAsia="方正仿宋_GBK" w:cs="宋体" w:hint="eastAsia"/>
                <w:bCs/>
                <w:kern w:val="0"/>
                <w:sz w:val="28"/>
                <w:szCs w:val="28"/>
              </w:rPr>
              <w:t>扬州市古城小秦淮河保护更新二期项目</w:t>
            </w:r>
          </w:p>
        </w:tc>
        <w:tc>
          <w:tcPr>
            <w:tcW w:w="3544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扬州古城历史文化保护建设有限公司</w:t>
            </w:r>
          </w:p>
        </w:tc>
      </w:tr>
      <w:tr w:rsidR="00D812B5" w:rsidRPr="009D3A1B" w:rsidTr="00D812B5"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1417" w:type="dxa"/>
            <w:vMerge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D812B5" w:rsidRPr="00A75B70" w:rsidRDefault="00D812B5" w:rsidP="00BF199E">
            <w:pPr>
              <w:widowControl/>
              <w:spacing w:line="340" w:lineRule="exact"/>
              <w:jc w:val="left"/>
              <w:rPr>
                <w:rFonts w:ascii="方正仿宋_GBK" w:eastAsia="方正仿宋_GBK" w:cs="宋体"/>
                <w:bCs/>
                <w:kern w:val="0"/>
                <w:sz w:val="28"/>
                <w:szCs w:val="28"/>
              </w:rPr>
            </w:pPr>
            <w:r w:rsidRPr="000227A3">
              <w:rPr>
                <w:rFonts w:ascii="方正仿宋_GBK" w:eastAsia="方正仿宋_GBK" w:cs="宋体" w:hint="eastAsia"/>
                <w:bCs/>
                <w:kern w:val="0"/>
                <w:sz w:val="28"/>
                <w:szCs w:val="28"/>
              </w:rPr>
              <w:t>扬州市广陵</w:t>
            </w:r>
            <w:proofErr w:type="gramStart"/>
            <w:r w:rsidRPr="000227A3">
              <w:rPr>
                <w:rFonts w:ascii="方正仿宋_GBK" w:eastAsia="方正仿宋_GBK" w:cs="宋体" w:hint="eastAsia"/>
                <w:bCs/>
                <w:kern w:val="0"/>
                <w:sz w:val="28"/>
                <w:szCs w:val="28"/>
              </w:rPr>
              <w:t>路改善</w:t>
            </w:r>
            <w:proofErr w:type="gramEnd"/>
            <w:r w:rsidRPr="000227A3">
              <w:rPr>
                <w:rFonts w:ascii="方正仿宋_GBK" w:eastAsia="方正仿宋_GBK" w:cs="宋体" w:hint="eastAsia"/>
                <w:bCs/>
                <w:kern w:val="0"/>
                <w:sz w:val="28"/>
                <w:szCs w:val="28"/>
              </w:rPr>
              <w:t>更新项目</w:t>
            </w:r>
            <w:r w:rsidRPr="000227A3">
              <w:rPr>
                <w:rFonts w:ascii="方正仿宋_GBK" w:eastAsia="方正仿宋_GBK" w:cs="宋体"/>
                <w:bCs/>
                <w:kern w:val="0"/>
                <w:sz w:val="28"/>
                <w:szCs w:val="28"/>
              </w:rPr>
              <w:t>(二期)</w:t>
            </w:r>
          </w:p>
        </w:tc>
        <w:tc>
          <w:tcPr>
            <w:tcW w:w="3544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扬州市广陵历史文化名城保护有限公司</w:t>
            </w:r>
          </w:p>
        </w:tc>
      </w:tr>
      <w:tr w:rsidR="00D812B5" w:rsidRPr="009D3A1B" w:rsidTr="00D812B5"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  <w:tc>
          <w:tcPr>
            <w:tcW w:w="1417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泰州市</w:t>
            </w:r>
          </w:p>
        </w:tc>
        <w:tc>
          <w:tcPr>
            <w:tcW w:w="1134" w:type="dxa"/>
            <w:vMerge/>
            <w:vAlign w:val="center"/>
          </w:tcPr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D812B5" w:rsidRPr="00A75B70" w:rsidRDefault="00D812B5" w:rsidP="00BF199E">
            <w:pPr>
              <w:widowControl/>
              <w:spacing w:line="340" w:lineRule="exact"/>
              <w:jc w:val="left"/>
              <w:rPr>
                <w:rFonts w:ascii="方正仿宋_GBK" w:eastAsia="方正仿宋_GBK" w:cs="宋体"/>
                <w:bCs/>
                <w:kern w:val="0"/>
                <w:sz w:val="28"/>
                <w:szCs w:val="28"/>
              </w:rPr>
            </w:pPr>
            <w:r w:rsidRPr="000227A3">
              <w:rPr>
                <w:rFonts w:ascii="方正仿宋_GBK" w:eastAsia="方正仿宋_GBK" w:cs="宋体" w:hint="eastAsia"/>
                <w:bCs/>
                <w:kern w:val="0"/>
                <w:sz w:val="28"/>
                <w:szCs w:val="28"/>
              </w:rPr>
              <w:t>海陵古城连片保护更新一期工程</w:t>
            </w:r>
          </w:p>
        </w:tc>
        <w:tc>
          <w:tcPr>
            <w:tcW w:w="3544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泰州市海陵区</w:t>
            </w:r>
            <w:r w:rsidRPr="004B0DAF">
              <w:rPr>
                <w:rFonts w:ascii="方正仿宋_GBK" w:eastAsia="方正仿宋_GBK" w:hint="eastAsia"/>
                <w:sz w:val="28"/>
                <w:szCs w:val="28"/>
              </w:rPr>
              <w:t>住房城乡建设局</w:t>
            </w: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、</w:t>
            </w:r>
            <w:r w:rsidRPr="004B0DAF">
              <w:rPr>
                <w:rFonts w:ascii="方正仿宋_GBK" w:eastAsia="方正仿宋_GBK" w:hint="eastAsia"/>
                <w:sz w:val="28"/>
                <w:szCs w:val="28"/>
              </w:rPr>
              <w:t>海陵区城市管理局</w:t>
            </w:r>
          </w:p>
        </w:tc>
      </w:tr>
      <w:tr w:rsidR="00D812B5" w:rsidRPr="009D3A1B" w:rsidTr="00D812B5">
        <w:trPr>
          <w:trHeight w:val="874"/>
        </w:trPr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8</w:t>
            </w:r>
          </w:p>
        </w:tc>
        <w:tc>
          <w:tcPr>
            <w:tcW w:w="1417" w:type="dxa"/>
            <w:vMerge w:val="restart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苏州市</w:t>
            </w:r>
          </w:p>
        </w:tc>
        <w:tc>
          <w:tcPr>
            <w:tcW w:w="1134" w:type="dxa"/>
            <w:vMerge w:val="restart"/>
            <w:vAlign w:val="center"/>
          </w:tcPr>
          <w:p w:rsidR="00D812B5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历史</w:t>
            </w:r>
          </w:p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建筑</w:t>
            </w:r>
          </w:p>
        </w:tc>
        <w:tc>
          <w:tcPr>
            <w:tcW w:w="3119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钮家巷王宅修缮及环境整治工程</w:t>
            </w:r>
          </w:p>
        </w:tc>
        <w:tc>
          <w:tcPr>
            <w:tcW w:w="3544" w:type="dxa"/>
            <w:vAlign w:val="center"/>
          </w:tcPr>
          <w:p w:rsidR="00D812B5" w:rsidRPr="00A75B70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苏州古城投资建设有限公司</w:t>
            </w:r>
          </w:p>
        </w:tc>
      </w:tr>
      <w:tr w:rsidR="00D812B5" w:rsidRPr="009D3A1B" w:rsidTr="00D812B5">
        <w:trPr>
          <w:trHeight w:val="558"/>
        </w:trPr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9</w:t>
            </w:r>
          </w:p>
        </w:tc>
        <w:tc>
          <w:tcPr>
            <w:tcW w:w="1417" w:type="dxa"/>
            <w:vMerge/>
            <w:vAlign w:val="center"/>
          </w:tcPr>
          <w:p w:rsidR="00D812B5" w:rsidRPr="000227A3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D812B5" w:rsidRPr="000227A3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平江历史文化街区丁氏济阳义庄（</w:t>
            </w:r>
            <w:proofErr w:type="gramStart"/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悬桥巷</w:t>
            </w:r>
            <w:r w:rsidRPr="000227A3">
              <w:rPr>
                <w:rFonts w:ascii="方正仿宋_GBK" w:eastAsia="方正仿宋_GBK"/>
                <w:sz w:val="28"/>
                <w:szCs w:val="28"/>
              </w:rPr>
              <w:t>41号</w:t>
            </w:r>
            <w:proofErr w:type="gramEnd"/>
            <w:r w:rsidRPr="000227A3">
              <w:rPr>
                <w:rFonts w:ascii="方正仿宋_GBK" w:eastAsia="方正仿宋_GBK"/>
                <w:sz w:val="28"/>
                <w:szCs w:val="28"/>
              </w:rPr>
              <w:t>、菉</w:t>
            </w:r>
            <w:proofErr w:type="gramStart"/>
            <w:r w:rsidRPr="000227A3">
              <w:rPr>
                <w:rFonts w:ascii="方正仿宋_GBK" w:eastAsia="方正仿宋_GBK"/>
                <w:sz w:val="28"/>
                <w:szCs w:val="28"/>
              </w:rPr>
              <w:t>葭</w:t>
            </w:r>
            <w:proofErr w:type="gramEnd"/>
            <w:r w:rsidRPr="000227A3">
              <w:rPr>
                <w:rFonts w:ascii="方正仿宋_GBK" w:eastAsia="方正仿宋_GBK"/>
                <w:sz w:val="28"/>
                <w:szCs w:val="28"/>
              </w:rPr>
              <w:t>巷36号）修缮利用项目</w:t>
            </w:r>
          </w:p>
        </w:tc>
        <w:tc>
          <w:tcPr>
            <w:tcW w:w="3544" w:type="dxa"/>
            <w:vAlign w:val="center"/>
          </w:tcPr>
          <w:p w:rsidR="00D812B5" w:rsidRPr="000227A3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BD3CD3">
              <w:rPr>
                <w:rFonts w:ascii="方正仿宋_GBK" w:eastAsia="方正仿宋_GBK" w:hint="eastAsia"/>
                <w:sz w:val="28"/>
                <w:szCs w:val="28"/>
              </w:rPr>
              <w:t>苏州姑苏古建保护发展有限公司</w:t>
            </w:r>
          </w:p>
        </w:tc>
      </w:tr>
      <w:tr w:rsidR="00D812B5" w:rsidRPr="009D3A1B" w:rsidTr="00D812B5">
        <w:trPr>
          <w:trHeight w:val="1001"/>
        </w:trPr>
        <w:tc>
          <w:tcPr>
            <w:tcW w:w="851" w:type="dxa"/>
            <w:vAlign w:val="center"/>
          </w:tcPr>
          <w:p w:rsidR="00D812B5" w:rsidRPr="00A75B70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1417" w:type="dxa"/>
            <w:vAlign w:val="center"/>
          </w:tcPr>
          <w:p w:rsidR="00D812B5" w:rsidRPr="000227A3" w:rsidRDefault="00D812B5" w:rsidP="00BF199E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连云港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市</w:t>
            </w:r>
          </w:p>
        </w:tc>
        <w:tc>
          <w:tcPr>
            <w:tcW w:w="1134" w:type="dxa"/>
            <w:vMerge/>
            <w:vAlign w:val="center"/>
          </w:tcPr>
          <w:p w:rsidR="00D812B5" w:rsidRPr="00A75B70" w:rsidRDefault="00D812B5" w:rsidP="002D56BC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:rsidR="00D812B5" w:rsidRPr="000227A3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朝阳街道韩李村文化楼历史建筑保护利用项目</w:t>
            </w:r>
          </w:p>
        </w:tc>
        <w:tc>
          <w:tcPr>
            <w:tcW w:w="3544" w:type="dxa"/>
            <w:vAlign w:val="center"/>
          </w:tcPr>
          <w:p w:rsidR="00D812B5" w:rsidRPr="000227A3" w:rsidRDefault="00D812B5" w:rsidP="00BF199E">
            <w:pPr>
              <w:spacing w:line="340" w:lineRule="exact"/>
              <w:rPr>
                <w:rFonts w:ascii="方正仿宋_GBK" w:eastAsia="方正仿宋_GBK"/>
                <w:sz w:val="28"/>
                <w:szCs w:val="28"/>
              </w:rPr>
            </w:pPr>
            <w:r w:rsidRPr="000227A3">
              <w:rPr>
                <w:rFonts w:ascii="方正仿宋_GBK" w:eastAsia="方正仿宋_GBK" w:hint="eastAsia"/>
                <w:sz w:val="28"/>
                <w:szCs w:val="28"/>
              </w:rPr>
              <w:t>江苏省连云港经济技术开发区朝阳街道韩李村村民委员会</w:t>
            </w:r>
          </w:p>
        </w:tc>
      </w:tr>
    </w:tbl>
    <w:p w:rsidR="00BE7DD6" w:rsidRDefault="00BE7DD6" w:rsidP="00BB0BD1">
      <w:pPr>
        <w:spacing w:line="20" w:lineRule="exact"/>
      </w:pPr>
    </w:p>
    <w:sectPr w:rsidR="00BE7DD6" w:rsidSect="00AB02EE">
      <w:pgSz w:w="11906" w:h="16838"/>
      <w:pgMar w:top="2098" w:right="1474" w:bottom="1985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644"/>
    <w:rsid w:val="000227A3"/>
    <w:rsid w:val="000363B2"/>
    <w:rsid w:val="00065225"/>
    <w:rsid w:val="00071D19"/>
    <w:rsid w:val="000741DB"/>
    <w:rsid w:val="00090BCB"/>
    <w:rsid w:val="000A6CBD"/>
    <w:rsid w:val="000D08CD"/>
    <w:rsid w:val="000D6777"/>
    <w:rsid w:val="000F5D71"/>
    <w:rsid w:val="00110D4F"/>
    <w:rsid w:val="0011385F"/>
    <w:rsid w:val="00116315"/>
    <w:rsid w:val="0014272B"/>
    <w:rsid w:val="00165BE5"/>
    <w:rsid w:val="001702C7"/>
    <w:rsid w:val="00192D0D"/>
    <w:rsid w:val="001F685C"/>
    <w:rsid w:val="00220085"/>
    <w:rsid w:val="002476ED"/>
    <w:rsid w:val="002512A6"/>
    <w:rsid w:val="00254CA5"/>
    <w:rsid w:val="002B6FC0"/>
    <w:rsid w:val="002D0739"/>
    <w:rsid w:val="002D5AAF"/>
    <w:rsid w:val="00383BD8"/>
    <w:rsid w:val="003C5E80"/>
    <w:rsid w:val="00460215"/>
    <w:rsid w:val="004B0DAF"/>
    <w:rsid w:val="005070D9"/>
    <w:rsid w:val="005148DA"/>
    <w:rsid w:val="00537B8D"/>
    <w:rsid w:val="00563BB9"/>
    <w:rsid w:val="00572C29"/>
    <w:rsid w:val="00580AFF"/>
    <w:rsid w:val="005F02CE"/>
    <w:rsid w:val="006B472B"/>
    <w:rsid w:val="006C0CD8"/>
    <w:rsid w:val="006D4411"/>
    <w:rsid w:val="007009B4"/>
    <w:rsid w:val="0076009E"/>
    <w:rsid w:val="00780841"/>
    <w:rsid w:val="007A1DD6"/>
    <w:rsid w:val="007A4623"/>
    <w:rsid w:val="007C09C0"/>
    <w:rsid w:val="007F4C44"/>
    <w:rsid w:val="00853B80"/>
    <w:rsid w:val="00853CC5"/>
    <w:rsid w:val="008C44DC"/>
    <w:rsid w:val="009019F8"/>
    <w:rsid w:val="00907443"/>
    <w:rsid w:val="00913966"/>
    <w:rsid w:val="00920597"/>
    <w:rsid w:val="0093063B"/>
    <w:rsid w:val="0093629D"/>
    <w:rsid w:val="00961650"/>
    <w:rsid w:val="00964698"/>
    <w:rsid w:val="00980A65"/>
    <w:rsid w:val="00993F56"/>
    <w:rsid w:val="009B3C58"/>
    <w:rsid w:val="009C6644"/>
    <w:rsid w:val="009D3A1B"/>
    <w:rsid w:val="009D3A40"/>
    <w:rsid w:val="009E090C"/>
    <w:rsid w:val="009F58FC"/>
    <w:rsid w:val="00A06DA2"/>
    <w:rsid w:val="00A10E4B"/>
    <w:rsid w:val="00A42BE0"/>
    <w:rsid w:val="00A75B70"/>
    <w:rsid w:val="00AA1B4B"/>
    <w:rsid w:val="00AB02EE"/>
    <w:rsid w:val="00AE7CBC"/>
    <w:rsid w:val="00B56A72"/>
    <w:rsid w:val="00B70273"/>
    <w:rsid w:val="00B73664"/>
    <w:rsid w:val="00B73CCB"/>
    <w:rsid w:val="00B87220"/>
    <w:rsid w:val="00BB0BD1"/>
    <w:rsid w:val="00BD3CD3"/>
    <w:rsid w:val="00BE7DD6"/>
    <w:rsid w:val="00BF199E"/>
    <w:rsid w:val="00BF3225"/>
    <w:rsid w:val="00C35FBB"/>
    <w:rsid w:val="00C54D6B"/>
    <w:rsid w:val="00C66862"/>
    <w:rsid w:val="00C97E57"/>
    <w:rsid w:val="00CB051E"/>
    <w:rsid w:val="00CB2396"/>
    <w:rsid w:val="00D37526"/>
    <w:rsid w:val="00D46458"/>
    <w:rsid w:val="00D5359E"/>
    <w:rsid w:val="00D671A1"/>
    <w:rsid w:val="00D812B5"/>
    <w:rsid w:val="00E0575E"/>
    <w:rsid w:val="00E239B2"/>
    <w:rsid w:val="00E324BA"/>
    <w:rsid w:val="00E35933"/>
    <w:rsid w:val="00EA4697"/>
    <w:rsid w:val="00ED7675"/>
    <w:rsid w:val="00EE01CF"/>
    <w:rsid w:val="00FC4288"/>
    <w:rsid w:val="00FE7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808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980A65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980A65"/>
    <w:rPr>
      <w:sz w:val="18"/>
      <w:szCs w:val="18"/>
    </w:rPr>
  </w:style>
  <w:style w:type="paragraph" w:styleId="a5">
    <w:name w:val="List Paragraph"/>
    <w:basedOn w:val="a"/>
    <w:uiPriority w:val="34"/>
    <w:qFormat/>
    <w:rsid w:val="00993F56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808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980A65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980A65"/>
    <w:rPr>
      <w:sz w:val="18"/>
      <w:szCs w:val="18"/>
    </w:rPr>
  </w:style>
  <w:style w:type="paragraph" w:styleId="a5">
    <w:name w:val="List Paragraph"/>
    <w:basedOn w:val="a"/>
    <w:uiPriority w:val="34"/>
    <w:qFormat/>
    <w:rsid w:val="00993F5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34</dc:creator>
  <cp:keywords/>
  <dc:description/>
  <cp:lastModifiedBy>sh</cp:lastModifiedBy>
  <cp:revision>120</cp:revision>
  <cp:lastPrinted>2023-09-22T11:19:00Z</cp:lastPrinted>
  <dcterms:created xsi:type="dcterms:W3CDTF">2022-06-16T07:49:00Z</dcterms:created>
  <dcterms:modified xsi:type="dcterms:W3CDTF">2024-09-02T04:55:00Z</dcterms:modified>
</cp:coreProperties>
</file>