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88F372" w14:textId="77777777" w:rsidR="00864B38" w:rsidRPr="00EE182E" w:rsidRDefault="00C323C8" w:rsidP="00EE182E">
      <w:pPr>
        <w:autoSpaceDE/>
        <w:autoSpaceDN/>
        <w:ind w:left="176" w:firstLine="0"/>
        <w:rPr>
          <w:rFonts w:eastAsia="方正黑体_GBK"/>
          <w:color w:val="000000" w:themeColor="text1"/>
          <w:szCs w:val="32"/>
        </w:rPr>
      </w:pPr>
      <w:r w:rsidRPr="00EE182E">
        <w:rPr>
          <w:rFonts w:eastAsia="方正黑体_GBK" w:hint="eastAsia"/>
          <w:color w:val="000000" w:themeColor="text1"/>
          <w:szCs w:val="32"/>
        </w:rPr>
        <w:t>附件</w:t>
      </w:r>
      <w:r w:rsidRPr="00EE182E">
        <w:rPr>
          <w:rFonts w:eastAsia="方正黑体_GBK"/>
          <w:color w:val="000000" w:themeColor="text1"/>
          <w:szCs w:val="32"/>
        </w:rPr>
        <w:t>1</w:t>
      </w:r>
    </w:p>
    <w:p w14:paraId="26F034C2" w14:textId="77777777" w:rsidR="00864B38" w:rsidRPr="00EE182E" w:rsidRDefault="00C323C8" w:rsidP="00EE182E">
      <w:pPr>
        <w:autoSpaceDE/>
        <w:autoSpaceDN/>
        <w:ind w:firstLine="0"/>
        <w:jc w:val="center"/>
        <w:rPr>
          <w:rFonts w:eastAsia="方正小标宋_GBK"/>
          <w:color w:val="000000" w:themeColor="text1"/>
          <w:sz w:val="44"/>
          <w:szCs w:val="44"/>
        </w:rPr>
      </w:pPr>
      <w:r w:rsidRPr="00EE182E">
        <w:rPr>
          <w:rFonts w:eastAsia="方正小标宋_GBK" w:hint="eastAsia"/>
          <w:color w:val="000000" w:themeColor="text1"/>
          <w:sz w:val="44"/>
          <w:szCs w:val="44"/>
        </w:rPr>
        <w:t>废止的文件目录（共</w:t>
      </w:r>
      <w:r w:rsidRPr="00EE182E">
        <w:rPr>
          <w:rFonts w:eastAsia="方正小标宋_GBK" w:hint="eastAsia"/>
          <w:color w:val="000000" w:themeColor="text1"/>
          <w:sz w:val="44"/>
          <w:szCs w:val="44"/>
        </w:rPr>
        <w:t>3</w:t>
      </w:r>
      <w:r w:rsidRPr="00EE182E">
        <w:rPr>
          <w:rFonts w:eastAsia="方正小标宋_GBK" w:hint="eastAsia"/>
          <w:color w:val="000000" w:themeColor="text1"/>
          <w:sz w:val="44"/>
          <w:szCs w:val="44"/>
        </w:rPr>
        <w:t>件）</w:t>
      </w:r>
    </w:p>
    <w:tbl>
      <w:tblPr>
        <w:tblpPr w:leftFromText="180" w:rightFromText="180" w:vertAnchor="text" w:horzAnchor="page" w:tblpXSpec="center" w:tblpY="164"/>
        <w:tblOverlap w:val="never"/>
        <w:tblW w:w="13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7"/>
        <w:gridCol w:w="12813"/>
      </w:tblGrid>
      <w:tr w:rsidR="00864B38" w14:paraId="44DDCED0" w14:textId="77777777">
        <w:trPr>
          <w:trHeight w:val="330"/>
          <w:tblHeader/>
          <w:jc w:val="center"/>
        </w:trPr>
        <w:tc>
          <w:tcPr>
            <w:tcW w:w="797" w:type="dxa"/>
            <w:vAlign w:val="center"/>
          </w:tcPr>
          <w:p w14:paraId="6824AFDF" w14:textId="77777777" w:rsidR="00864B38" w:rsidRPr="00EE182E" w:rsidRDefault="00C323C8" w:rsidP="00EE182E">
            <w:pPr>
              <w:autoSpaceDE/>
              <w:autoSpaceDN/>
              <w:snapToGrid/>
              <w:spacing w:line="300" w:lineRule="exact"/>
              <w:ind w:firstLine="0"/>
              <w:jc w:val="center"/>
              <w:rPr>
                <w:rFonts w:eastAsia="方正黑体_GBK"/>
                <w:bCs/>
                <w:color w:val="000000" w:themeColor="text1"/>
                <w:sz w:val="24"/>
                <w:szCs w:val="24"/>
              </w:rPr>
            </w:pPr>
            <w:r w:rsidRPr="00EE182E">
              <w:rPr>
                <w:rFonts w:eastAsia="方正黑体_GBK" w:hint="eastAsia"/>
                <w:bCs/>
                <w:color w:val="000000" w:themeColor="text1"/>
                <w:sz w:val="24"/>
                <w:szCs w:val="24"/>
              </w:rPr>
              <w:t>序号</w:t>
            </w:r>
          </w:p>
        </w:tc>
        <w:tc>
          <w:tcPr>
            <w:tcW w:w="12813" w:type="dxa"/>
            <w:vAlign w:val="center"/>
          </w:tcPr>
          <w:p w14:paraId="627BDD18" w14:textId="77777777" w:rsidR="00864B38" w:rsidRPr="00EE182E" w:rsidRDefault="00C323C8" w:rsidP="00EE182E">
            <w:pPr>
              <w:autoSpaceDE/>
              <w:autoSpaceDN/>
              <w:snapToGrid/>
              <w:spacing w:line="300" w:lineRule="exact"/>
              <w:ind w:firstLine="0"/>
              <w:jc w:val="center"/>
              <w:rPr>
                <w:rFonts w:eastAsia="方正黑体_GBK"/>
                <w:bCs/>
                <w:color w:val="000000" w:themeColor="text1"/>
                <w:sz w:val="24"/>
                <w:szCs w:val="24"/>
              </w:rPr>
            </w:pPr>
            <w:r w:rsidRPr="00EE182E">
              <w:rPr>
                <w:rFonts w:eastAsia="方正黑体_GBK" w:hint="eastAsia"/>
                <w:bCs/>
                <w:color w:val="000000" w:themeColor="text1"/>
                <w:sz w:val="24"/>
                <w:szCs w:val="24"/>
              </w:rPr>
              <w:t>文件名称</w:t>
            </w:r>
          </w:p>
        </w:tc>
      </w:tr>
      <w:tr w:rsidR="00864B38" w14:paraId="58A92D46" w14:textId="77777777">
        <w:trPr>
          <w:trHeight w:val="750"/>
          <w:jc w:val="center"/>
        </w:trPr>
        <w:tc>
          <w:tcPr>
            <w:tcW w:w="797" w:type="dxa"/>
            <w:vAlign w:val="center"/>
          </w:tcPr>
          <w:p w14:paraId="0C53ED63" w14:textId="77777777" w:rsidR="00864B38" w:rsidRPr="00EE182E" w:rsidRDefault="00C323C8" w:rsidP="00EE182E">
            <w:pPr>
              <w:autoSpaceDE/>
              <w:autoSpaceDN/>
              <w:snapToGrid/>
              <w:spacing w:line="300" w:lineRule="exact"/>
              <w:ind w:firstLine="0"/>
              <w:jc w:val="center"/>
              <w:rPr>
                <w:color w:val="000000" w:themeColor="text1"/>
                <w:sz w:val="22"/>
                <w:szCs w:val="22"/>
              </w:rPr>
            </w:pPr>
            <w:r w:rsidRPr="00EE182E">
              <w:rPr>
                <w:color w:val="000000" w:themeColor="text1"/>
                <w:sz w:val="22"/>
                <w:szCs w:val="22"/>
              </w:rPr>
              <w:t>1</w:t>
            </w:r>
          </w:p>
        </w:tc>
        <w:tc>
          <w:tcPr>
            <w:tcW w:w="12813" w:type="dxa"/>
            <w:vAlign w:val="center"/>
          </w:tcPr>
          <w:p w14:paraId="0AC6B10E" w14:textId="77777777" w:rsidR="00864B38" w:rsidRPr="00EE182E" w:rsidRDefault="00C323C8" w:rsidP="00EE182E">
            <w:pPr>
              <w:autoSpaceDE/>
              <w:autoSpaceDN/>
              <w:snapToGrid/>
              <w:spacing w:line="300" w:lineRule="exact"/>
              <w:ind w:firstLine="0"/>
              <w:jc w:val="center"/>
              <w:rPr>
                <w:color w:val="000000" w:themeColor="text1"/>
                <w:sz w:val="22"/>
                <w:szCs w:val="22"/>
              </w:rPr>
            </w:pPr>
            <w:r w:rsidRPr="00EE182E">
              <w:rPr>
                <w:rFonts w:hint="eastAsia"/>
                <w:color w:val="000000" w:themeColor="text1"/>
                <w:sz w:val="22"/>
                <w:szCs w:val="22"/>
              </w:rPr>
              <w:t>关于印发《江苏省城市市政公用事业公益董事或监督员制度》、《江苏省城市市政公用事业公众参与监督制度》等制度的通知</w:t>
            </w:r>
          </w:p>
          <w:p w14:paraId="03832182" w14:textId="77777777" w:rsidR="00864B38" w:rsidRPr="00EE182E" w:rsidRDefault="00C323C8" w:rsidP="00EE182E">
            <w:pPr>
              <w:autoSpaceDE/>
              <w:autoSpaceDN/>
              <w:snapToGrid/>
              <w:spacing w:line="300" w:lineRule="exact"/>
              <w:ind w:firstLine="0"/>
              <w:jc w:val="center"/>
              <w:rPr>
                <w:color w:val="000000" w:themeColor="text1"/>
                <w:sz w:val="22"/>
                <w:szCs w:val="22"/>
              </w:rPr>
            </w:pPr>
            <w:r w:rsidRPr="00EE182E">
              <w:rPr>
                <w:rFonts w:hint="eastAsia"/>
                <w:color w:val="000000" w:themeColor="text1"/>
                <w:sz w:val="22"/>
                <w:szCs w:val="22"/>
              </w:rPr>
              <w:t>（苏建城〔</w:t>
            </w:r>
            <w:r w:rsidRPr="00EE182E">
              <w:rPr>
                <w:rFonts w:hint="eastAsia"/>
                <w:color w:val="000000" w:themeColor="text1"/>
                <w:sz w:val="22"/>
                <w:szCs w:val="22"/>
              </w:rPr>
              <w:t>2007</w:t>
            </w:r>
            <w:r w:rsidRPr="00EE182E">
              <w:rPr>
                <w:rFonts w:hint="eastAsia"/>
                <w:color w:val="000000" w:themeColor="text1"/>
                <w:sz w:val="22"/>
                <w:szCs w:val="22"/>
              </w:rPr>
              <w:t>〕</w:t>
            </w:r>
            <w:r w:rsidRPr="00EE182E">
              <w:rPr>
                <w:rFonts w:hint="eastAsia"/>
                <w:color w:val="000000" w:themeColor="text1"/>
                <w:sz w:val="22"/>
                <w:szCs w:val="22"/>
              </w:rPr>
              <w:t>325</w:t>
            </w:r>
            <w:r w:rsidRPr="00EE182E">
              <w:rPr>
                <w:rFonts w:hint="eastAsia"/>
                <w:color w:val="000000" w:themeColor="text1"/>
                <w:sz w:val="22"/>
                <w:szCs w:val="22"/>
              </w:rPr>
              <w:t>号）</w:t>
            </w:r>
          </w:p>
        </w:tc>
      </w:tr>
      <w:tr w:rsidR="00864B38" w14:paraId="763E4A85" w14:textId="77777777">
        <w:trPr>
          <w:trHeight w:val="320"/>
          <w:jc w:val="center"/>
        </w:trPr>
        <w:tc>
          <w:tcPr>
            <w:tcW w:w="797" w:type="dxa"/>
            <w:vAlign w:val="center"/>
          </w:tcPr>
          <w:p w14:paraId="6D3AC758" w14:textId="77777777" w:rsidR="00864B38" w:rsidRPr="00EE182E" w:rsidRDefault="00C323C8" w:rsidP="00EE182E">
            <w:pPr>
              <w:autoSpaceDE/>
              <w:autoSpaceDN/>
              <w:snapToGrid/>
              <w:spacing w:line="300" w:lineRule="exact"/>
              <w:ind w:firstLine="0"/>
              <w:jc w:val="center"/>
              <w:rPr>
                <w:color w:val="000000" w:themeColor="text1"/>
                <w:sz w:val="22"/>
                <w:szCs w:val="22"/>
              </w:rPr>
            </w:pPr>
            <w:r w:rsidRPr="00EE182E">
              <w:rPr>
                <w:color w:val="000000" w:themeColor="text1"/>
                <w:sz w:val="22"/>
                <w:szCs w:val="22"/>
              </w:rPr>
              <w:t>2</w:t>
            </w:r>
          </w:p>
        </w:tc>
        <w:tc>
          <w:tcPr>
            <w:tcW w:w="12813" w:type="dxa"/>
            <w:vAlign w:val="center"/>
          </w:tcPr>
          <w:p w14:paraId="02FE70E9" w14:textId="77777777" w:rsidR="00864B38" w:rsidRPr="00EE182E" w:rsidRDefault="00C323C8" w:rsidP="00EE182E">
            <w:pPr>
              <w:autoSpaceDE/>
              <w:autoSpaceDN/>
              <w:snapToGrid/>
              <w:spacing w:line="300" w:lineRule="exact"/>
              <w:ind w:firstLine="0"/>
              <w:jc w:val="center"/>
              <w:rPr>
                <w:color w:val="000000" w:themeColor="text1"/>
                <w:sz w:val="22"/>
                <w:szCs w:val="22"/>
                <w:lang w:bidi="ar"/>
              </w:rPr>
            </w:pPr>
            <w:r w:rsidRPr="00EE182E">
              <w:rPr>
                <w:rFonts w:hint="eastAsia"/>
                <w:color w:val="000000" w:themeColor="text1"/>
                <w:sz w:val="22"/>
                <w:szCs w:val="22"/>
              </w:rPr>
              <w:t>省住房城乡建设厅关于规范城镇燃气设施建设和运行管理工作的若干意见（苏建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2014</w:t>
            </w:r>
            <w:r w:rsidRPr="00EE182E">
              <w:rPr>
                <w:rFonts w:hint="eastAsia"/>
                <w:color w:val="000000" w:themeColor="text1"/>
                <w:sz w:val="22"/>
                <w:szCs w:val="22"/>
              </w:rPr>
              <w:t>〕</w:t>
            </w:r>
            <w:r w:rsidRPr="00EE182E">
              <w:rPr>
                <w:rFonts w:hint="eastAsia"/>
                <w:color w:val="000000" w:themeColor="text1"/>
                <w:sz w:val="22"/>
                <w:szCs w:val="22"/>
              </w:rPr>
              <w:t>1</w:t>
            </w:r>
            <w:r w:rsidRPr="00EE182E">
              <w:rPr>
                <w:rFonts w:hint="eastAsia"/>
                <w:color w:val="000000" w:themeColor="text1"/>
                <w:sz w:val="22"/>
                <w:szCs w:val="22"/>
              </w:rPr>
              <w:t>号）</w:t>
            </w:r>
          </w:p>
        </w:tc>
      </w:tr>
      <w:tr w:rsidR="00864B38" w14:paraId="0F2048A5" w14:textId="77777777">
        <w:trPr>
          <w:trHeight w:val="252"/>
          <w:jc w:val="center"/>
        </w:trPr>
        <w:tc>
          <w:tcPr>
            <w:tcW w:w="797" w:type="dxa"/>
            <w:vAlign w:val="center"/>
          </w:tcPr>
          <w:p w14:paraId="4EBDD325" w14:textId="77777777" w:rsidR="00864B38" w:rsidRPr="00EE182E" w:rsidRDefault="00C323C8" w:rsidP="00EE182E">
            <w:pPr>
              <w:autoSpaceDE/>
              <w:autoSpaceDN/>
              <w:snapToGrid/>
              <w:spacing w:line="300" w:lineRule="exact"/>
              <w:ind w:firstLine="0"/>
              <w:jc w:val="center"/>
              <w:rPr>
                <w:color w:val="000000" w:themeColor="text1"/>
                <w:sz w:val="22"/>
                <w:szCs w:val="22"/>
              </w:rPr>
            </w:pPr>
            <w:r w:rsidRPr="00EE182E">
              <w:rPr>
                <w:color w:val="000000" w:themeColor="text1"/>
                <w:sz w:val="22"/>
                <w:szCs w:val="22"/>
              </w:rPr>
              <w:t>3</w:t>
            </w:r>
          </w:p>
        </w:tc>
        <w:tc>
          <w:tcPr>
            <w:tcW w:w="12813" w:type="dxa"/>
            <w:vAlign w:val="center"/>
          </w:tcPr>
          <w:p w14:paraId="635A028A" w14:textId="77777777" w:rsidR="00864B38" w:rsidRPr="00EE182E" w:rsidRDefault="00C323C8" w:rsidP="00EE182E">
            <w:pPr>
              <w:autoSpaceDE/>
              <w:autoSpaceDN/>
              <w:snapToGrid/>
              <w:spacing w:line="300" w:lineRule="exact"/>
              <w:ind w:firstLine="0"/>
              <w:jc w:val="center"/>
              <w:rPr>
                <w:color w:val="000000" w:themeColor="text1"/>
                <w:sz w:val="22"/>
                <w:szCs w:val="22"/>
                <w:lang w:bidi="ar"/>
              </w:rPr>
            </w:pPr>
            <w:r w:rsidRPr="00EE182E">
              <w:rPr>
                <w:rFonts w:hint="eastAsia"/>
                <w:color w:val="000000" w:themeColor="text1"/>
                <w:sz w:val="22"/>
                <w:szCs w:val="22"/>
              </w:rPr>
              <w:t>关于印发《江苏省燃气工程项目初步设计管理办法》《江苏省管道燃气特许经营管理办法》的通知（苏建法〔</w:t>
            </w:r>
            <w:r w:rsidRPr="00EE182E">
              <w:rPr>
                <w:rFonts w:hint="eastAsia"/>
                <w:color w:val="000000" w:themeColor="text1"/>
                <w:sz w:val="22"/>
                <w:szCs w:val="22"/>
              </w:rPr>
              <w:t>2006</w:t>
            </w:r>
            <w:r w:rsidRPr="00EE182E">
              <w:rPr>
                <w:rFonts w:hint="eastAsia"/>
                <w:color w:val="000000" w:themeColor="text1"/>
                <w:sz w:val="22"/>
                <w:szCs w:val="22"/>
              </w:rPr>
              <w:t>〕</w:t>
            </w:r>
            <w:r w:rsidRPr="00EE182E">
              <w:rPr>
                <w:rFonts w:hint="eastAsia"/>
                <w:color w:val="000000" w:themeColor="text1"/>
                <w:sz w:val="22"/>
                <w:szCs w:val="22"/>
              </w:rPr>
              <w:t>279</w:t>
            </w:r>
            <w:r w:rsidRPr="00EE182E">
              <w:rPr>
                <w:rFonts w:hint="eastAsia"/>
                <w:color w:val="000000" w:themeColor="text1"/>
                <w:sz w:val="22"/>
                <w:szCs w:val="22"/>
              </w:rPr>
              <w:t>号）</w:t>
            </w:r>
          </w:p>
        </w:tc>
      </w:tr>
    </w:tbl>
    <w:p w14:paraId="648F939E" w14:textId="77777777" w:rsidR="00864B38" w:rsidRPr="00EE182E" w:rsidRDefault="00864B38" w:rsidP="00EE182E">
      <w:pPr>
        <w:autoSpaceDE/>
        <w:autoSpaceDN/>
        <w:ind w:firstLine="0"/>
        <w:rPr>
          <w:rFonts w:eastAsia="方正小标宋_GBK"/>
          <w:color w:val="000000" w:themeColor="text1"/>
          <w:sz w:val="44"/>
          <w:szCs w:val="44"/>
        </w:rPr>
      </w:pPr>
    </w:p>
    <w:p w14:paraId="731EFEA5" w14:textId="77777777" w:rsidR="00864B38" w:rsidRPr="00EE182E" w:rsidRDefault="00864B38" w:rsidP="00EE182E">
      <w:pPr>
        <w:autoSpaceDE/>
        <w:autoSpaceDN/>
        <w:adjustRightInd w:val="0"/>
        <w:spacing w:line="570" w:lineRule="exact"/>
        <w:ind w:firstLine="0"/>
        <w:rPr>
          <w:rFonts w:cs="方正仿宋_GBK"/>
          <w:color w:val="000000" w:themeColor="text1"/>
          <w:szCs w:val="32"/>
          <w:lang w:bidi="ar"/>
        </w:rPr>
      </w:pPr>
    </w:p>
    <w:p w14:paraId="071BEF83" w14:textId="77777777" w:rsidR="00864B38" w:rsidRPr="00EE182E" w:rsidRDefault="00C323C8" w:rsidP="00EE182E">
      <w:pPr>
        <w:spacing w:line="240" w:lineRule="auto"/>
        <w:ind w:firstLine="0"/>
        <w:rPr>
          <w:rFonts w:cs="方正仿宋_GBK"/>
          <w:color w:val="000000" w:themeColor="text1"/>
          <w:szCs w:val="32"/>
          <w:lang w:bidi="ar"/>
        </w:rPr>
      </w:pPr>
      <w:r w:rsidRPr="00EE182E">
        <w:rPr>
          <w:rFonts w:cs="方正仿宋_GBK"/>
          <w:color w:val="000000" w:themeColor="text1"/>
          <w:szCs w:val="32"/>
          <w:lang w:bidi="ar"/>
        </w:rPr>
        <w:br w:type="page"/>
      </w:r>
    </w:p>
    <w:p w14:paraId="55C039E6" w14:textId="77777777" w:rsidR="00864B38" w:rsidRDefault="00C323C8" w:rsidP="00EE182E">
      <w:pPr>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2.1</w:t>
      </w:r>
    </w:p>
    <w:p w14:paraId="4A7A0711" w14:textId="77777777" w:rsidR="00864B38" w:rsidRDefault="00C323C8" w:rsidP="00EE182E">
      <w:pPr>
        <w:spacing w:line="60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修订的文件目录（共</w:t>
      </w:r>
      <w:r>
        <w:rPr>
          <w:rFonts w:eastAsia="方正小标宋_GBK"/>
          <w:color w:val="000000" w:themeColor="text1"/>
          <w:sz w:val="44"/>
          <w:szCs w:val="44"/>
        </w:rPr>
        <w:t>2</w:t>
      </w:r>
      <w:r>
        <w:rPr>
          <w:rFonts w:eastAsia="方正小标宋_GBK" w:hint="eastAsia"/>
          <w:color w:val="000000" w:themeColor="text1"/>
          <w:sz w:val="44"/>
          <w:szCs w:val="44"/>
        </w:rPr>
        <w:t>件）</w:t>
      </w:r>
    </w:p>
    <w:p w14:paraId="466E0133" w14:textId="77777777" w:rsidR="00864B38" w:rsidRDefault="00864B38" w:rsidP="00EE182E">
      <w:pPr>
        <w:spacing w:line="600" w:lineRule="exact"/>
        <w:ind w:firstLine="0"/>
        <w:jc w:val="center"/>
        <w:rPr>
          <w:rFonts w:eastAsia="方正小标宋_GBK"/>
          <w:color w:val="000000" w:themeColor="text1"/>
          <w:sz w:val="44"/>
          <w:szCs w:val="44"/>
        </w:rPr>
      </w:pPr>
    </w:p>
    <w:tbl>
      <w:tblPr>
        <w:tblpPr w:leftFromText="180" w:rightFromText="180" w:vertAnchor="text" w:horzAnchor="margin" w:tblpXSpec="center" w:tblpY="224"/>
        <w:tblOverlap w:val="never"/>
        <w:tblW w:w="137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9"/>
        <w:gridCol w:w="10308"/>
        <w:gridCol w:w="2644"/>
      </w:tblGrid>
      <w:tr w:rsidR="00864B38" w14:paraId="764466AA" w14:textId="77777777" w:rsidTr="00EE182E">
        <w:trPr>
          <w:trHeight w:val="1020"/>
          <w:tblHeader/>
          <w:jc w:val="center"/>
        </w:trPr>
        <w:tc>
          <w:tcPr>
            <w:tcW w:w="769" w:type="dxa"/>
            <w:vAlign w:val="center"/>
          </w:tcPr>
          <w:p w14:paraId="0530DC32" w14:textId="77777777" w:rsidR="00864B38" w:rsidRDefault="00C323C8" w:rsidP="00EE182E">
            <w:pPr>
              <w:spacing w:line="300" w:lineRule="exact"/>
              <w:ind w:firstLine="0"/>
              <w:jc w:val="center"/>
              <w:rPr>
                <w:rFonts w:eastAsia="方正黑体_GBK"/>
                <w:bCs/>
                <w:color w:val="000000" w:themeColor="text1"/>
                <w:sz w:val="24"/>
              </w:rPr>
            </w:pPr>
            <w:r>
              <w:rPr>
                <w:rFonts w:eastAsia="方正黑体_GBK" w:hint="eastAsia"/>
                <w:bCs/>
                <w:color w:val="000000" w:themeColor="text1"/>
                <w:sz w:val="24"/>
              </w:rPr>
              <w:t>序号</w:t>
            </w:r>
          </w:p>
        </w:tc>
        <w:tc>
          <w:tcPr>
            <w:tcW w:w="10308" w:type="dxa"/>
            <w:vAlign w:val="center"/>
          </w:tcPr>
          <w:p w14:paraId="3E7C1566" w14:textId="77777777" w:rsidR="00864B38" w:rsidRDefault="00C323C8" w:rsidP="00EE182E">
            <w:pPr>
              <w:spacing w:line="300" w:lineRule="exact"/>
              <w:ind w:firstLine="0"/>
              <w:jc w:val="center"/>
              <w:rPr>
                <w:rFonts w:eastAsia="方正黑体_GBK"/>
                <w:bCs/>
                <w:color w:val="000000" w:themeColor="text1"/>
                <w:sz w:val="24"/>
              </w:rPr>
            </w:pPr>
            <w:r>
              <w:rPr>
                <w:rFonts w:eastAsia="方正黑体_GBK" w:hint="eastAsia"/>
                <w:bCs/>
                <w:color w:val="000000" w:themeColor="text1"/>
                <w:sz w:val="24"/>
              </w:rPr>
              <w:t>文件名称</w:t>
            </w:r>
          </w:p>
        </w:tc>
        <w:tc>
          <w:tcPr>
            <w:tcW w:w="2644" w:type="dxa"/>
            <w:vAlign w:val="center"/>
          </w:tcPr>
          <w:p w14:paraId="394DBC7A" w14:textId="77777777" w:rsidR="00864B38" w:rsidRDefault="00C323C8" w:rsidP="00EE182E">
            <w:pPr>
              <w:spacing w:line="300" w:lineRule="exact"/>
              <w:ind w:firstLine="0"/>
              <w:jc w:val="center"/>
              <w:rPr>
                <w:rFonts w:eastAsia="方正黑体_GBK"/>
                <w:bCs/>
                <w:color w:val="000000" w:themeColor="text1"/>
                <w:sz w:val="24"/>
              </w:rPr>
            </w:pPr>
            <w:r>
              <w:rPr>
                <w:rFonts w:eastAsia="方正黑体_GBK" w:hint="eastAsia"/>
                <w:bCs/>
                <w:color w:val="000000" w:themeColor="text1"/>
                <w:sz w:val="24"/>
              </w:rPr>
              <w:t>有效期</w:t>
            </w:r>
          </w:p>
        </w:tc>
      </w:tr>
      <w:tr w:rsidR="00864B38" w14:paraId="23208ABA" w14:textId="77777777" w:rsidTr="00EE182E">
        <w:trPr>
          <w:trHeight w:val="1020"/>
          <w:jc w:val="center"/>
        </w:trPr>
        <w:tc>
          <w:tcPr>
            <w:tcW w:w="769" w:type="dxa"/>
            <w:vAlign w:val="center"/>
          </w:tcPr>
          <w:p w14:paraId="39237980" w14:textId="77777777" w:rsidR="00864B38" w:rsidRDefault="00C323C8" w:rsidP="00EE182E">
            <w:pPr>
              <w:spacing w:line="300" w:lineRule="exact"/>
              <w:ind w:firstLine="0"/>
              <w:jc w:val="center"/>
              <w:rPr>
                <w:color w:val="000000" w:themeColor="text1"/>
                <w:sz w:val="22"/>
                <w:szCs w:val="22"/>
              </w:rPr>
            </w:pPr>
            <w:bookmarkStart w:id="0" w:name="_Hlk219985531"/>
            <w:r>
              <w:rPr>
                <w:color w:val="000000" w:themeColor="text1"/>
                <w:sz w:val="22"/>
                <w:szCs w:val="22"/>
              </w:rPr>
              <w:t>1</w:t>
            </w:r>
          </w:p>
        </w:tc>
        <w:tc>
          <w:tcPr>
            <w:tcW w:w="10308" w:type="dxa"/>
            <w:vAlign w:val="center"/>
          </w:tcPr>
          <w:p w14:paraId="20F8F327"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省住房城乡建设厅关于做好建设工程合同信息要素归集加强建筑市场事中事后监管的通知</w:t>
            </w:r>
          </w:p>
          <w:p w14:paraId="0994D5DF" w14:textId="77777777" w:rsidR="00864B38" w:rsidRDefault="00C323C8" w:rsidP="00EE182E">
            <w:pPr>
              <w:spacing w:line="300" w:lineRule="exact"/>
              <w:ind w:firstLine="0"/>
              <w:jc w:val="center"/>
              <w:rPr>
                <w:bCs/>
                <w:color w:val="000000" w:themeColor="text1"/>
                <w:sz w:val="22"/>
                <w:szCs w:val="22"/>
              </w:rPr>
            </w:pPr>
            <w:r w:rsidRPr="00EE182E">
              <w:rPr>
                <w:rFonts w:hint="eastAsia"/>
                <w:color w:val="000000" w:themeColor="text1"/>
                <w:sz w:val="22"/>
                <w:szCs w:val="22"/>
              </w:rPr>
              <w:t>（苏建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2020</w:t>
            </w:r>
            <w:r w:rsidRPr="00EE182E">
              <w:rPr>
                <w:rFonts w:hint="eastAsia"/>
                <w:color w:val="000000" w:themeColor="text1"/>
                <w:sz w:val="22"/>
                <w:szCs w:val="22"/>
              </w:rPr>
              <w:t>〕</w:t>
            </w:r>
            <w:r w:rsidRPr="00EE182E">
              <w:rPr>
                <w:rFonts w:hint="eastAsia"/>
                <w:color w:val="000000" w:themeColor="text1"/>
                <w:sz w:val="22"/>
                <w:szCs w:val="22"/>
              </w:rPr>
              <w:t>1</w:t>
            </w:r>
            <w:r w:rsidRPr="00EE182E">
              <w:rPr>
                <w:rFonts w:hint="eastAsia"/>
                <w:color w:val="000000" w:themeColor="text1"/>
                <w:sz w:val="22"/>
                <w:szCs w:val="22"/>
              </w:rPr>
              <w:t>号）</w:t>
            </w:r>
          </w:p>
        </w:tc>
        <w:tc>
          <w:tcPr>
            <w:tcW w:w="2644" w:type="dxa"/>
            <w:vAlign w:val="center"/>
          </w:tcPr>
          <w:p w14:paraId="2DDD700E" w14:textId="77777777" w:rsidR="00864B38" w:rsidRDefault="00C323C8" w:rsidP="00EE182E">
            <w:pPr>
              <w:spacing w:line="300" w:lineRule="exact"/>
              <w:ind w:firstLine="0"/>
              <w:jc w:val="center"/>
              <w:rPr>
                <w:color w:val="000000" w:themeColor="text1"/>
                <w:spacing w:val="-6"/>
                <w:sz w:val="22"/>
                <w:szCs w:val="22"/>
              </w:rPr>
            </w:pPr>
            <w:r>
              <w:rPr>
                <w:rFonts w:hint="eastAsia"/>
                <w:color w:val="000000" w:themeColor="text1"/>
                <w:spacing w:val="-6"/>
                <w:sz w:val="22"/>
                <w:szCs w:val="22"/>
              </w:rPr>
              <w:t>有效期至</w:t>
            </w:r>
            <w:r>
              <w:rPr>
                <w:rFonts w:hint="eastAsia"/>
                <w:color w:val="000000" w:themeColor="text1"/>
                <w:spacing w:val="-6"/>
                <w:sz w:val="22"/>
                <w:szCs w:val="22"/>
              </w:rPr>
              <w:t>2031</w:t>
            </w:r>
            <w:r>
              <w:rPr>
                <w:rFonts w:hint="eastAsia"/>
                <w:color w:val="000000" w:themeColor="text1"/>
                <w:spacing w:val="-6"/>
                <w:sz w:val="22"/>
                <w:szCs w:val="22"/>
              </w:rPr>
              <w:t>年</w:t>
            </w:r>
            <w:r>
              <w:rPr>
                <w:rFonts w:hint="eastAsia"/>
                <w:color w:val="000000" w:themeColor="text1"/>
                <w:spacing w:val="-6"/>
                <w:sz w:val="22"/>
                <w:szCs w:val="22"/>
              </w:rPr>
              <w:t>2</w:t>
            </w:r>
            <w:r>
              <w:rPr>
                <w:rFonts w:hint="eastAsia"/>
                <w:color w:val="000000" w:themeColor="text1"/>
                <w:spacing w:val="-6"/>
                <w:sz w:val="22"/>
                <w:szCs w:val="22"/>
              </w:rPr>
              <w:t>月</w:t>
            </w:r>
            <w:r>
              <w:rPr>
                <w:rFonts w:hint="eastAsia"/>
                <w:color w:val="000000" w:themeColor="text1"/>
                <w:spacing w:val="-6"/>
                <w:sz w:val="22"/>
                <w:szCs w:val="22"/>
              </w:rPr>
              <w:t>10</w:t>
            </w:r>
            <w:r>
              <w:rPr>
                <w:rFonts w:hint="eastAsia"/>
                <w:color w:val="000000" w:themeColor="text1"/>
                <w:spacing w:val="-6"/>
                <w:sz w:val="22"/>
                <w:szCs w:val="22"/>
              </w:rPr>
              <w:t>日</w:t>
            </w:r>
          </w:p>
        </w:tc>
      </w:tr>
      <w:tr w:rsidR="00864B38" w14:paraId="1EB6F101" w14:textId="77777777" w:rsidTr="00EE182E">
        <w:trPr>
          <w:trHeight w:val="1020"/>
          <w:jc w:val="center"/>
        </w:trPr>
        <w:tc>
          <w:tcPr>
            <w:tcW w:w="769" w:type="dxa"/>
            <w:vAlign w:val="center"/>
          </w:tcPr>
          <w:p w14:paraId="3276B98B" w14:textId="77777777" w:rsidR="00864B38" w:rsidRDefault="00C323C8" w:rsidP="00EE182E">
            <w:pPr>
              <w:spacing w:line="300" w:lineRule="exact"/>
              <w:ind w:firstLine="0"/>
              <w:jc w:val="center"/>
              <w:rPr>
                <w:color w:val="000000" w:themeColor="text1"/>
                <w:sz w:val="22"/>
                <w:szCs w:val="22"/>
              </w:rPr>
            </w:pPr>
            <w:r>
              <w:rPr>
                <w:color w:val="000000" w:themeColor="text1"/>
                <w:sz w:val="22"/>
                <w:szCs w:val="22"/>
              </w:rPr>
              <w:t>2</w:t>
            </w:r>
          </w:p>
        </w:tc>
        <w:tc>
          <w:tcPr>
            <w:tcW w:w="10308" w:type="dxa"/>
            <w:vAlign w:val="center"/>
          </w:tcPr>
          <w:p w14:paraId="0FB8D746" w14:textId="77777777" w:rsidR="00864B38"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省住房城乡建设厅</w:t>
            </w:r>
            <w:r w:rsidRPr="00EE182E">
              <w:rPr>
                <w:rFonts w:hint="eastAsia"/>
                <w:color w:val="000000" w:themeColor="text1"/>
                <w:sz w:val="22"/>
                <w:szCs w:val="22"/>
              </w:rPr>
              <w:t xml:space="preserve"> </w:t>
            </w:r>
            <w:r w:rsidRPr="00EE182E">
              <w:rPr>
                <w:rFonts w:hint="eastAsia"/>
                <w:color w:val="000000" w:themeColor="text1"/>
                <w:sz w:val="22"/>
                <w:szCs w:val="22"/>
              </w:rPr>
              <w:t>省发展改革委印发关于推进房屋建筑和市政基础设施项目工程总承包发展实施意见的通知（苏建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2020</w:t>
            </w:r>
            <w:r w:rsidRPr="00EE182E">
              <w:rPr>
                <w:rFonts w:hint="eastAsia"/>
                <w:color w:val="000000" w:themeColor="text1"/>
                <w:sz w:val="22"/>
                <w:szCs w:val="22"/>
              </w:rPr>
              <w:t>〕</w:t>
            </w:r>
            <w:r w:rsidRPr="00EE182E">
              <w:rPr>
                <w:rFonts w:hint="eastAsia"/>
                <w:color w:val="000000" w:themeColor="text1"/>
                <w:sz w:val="22"/>
                <w:szCs w:val="22"/>
              </w:rPr>
              <w:t>5</w:t>
            </w:r>
            <w:r w:rsidRPr="00EE182E">
              <w:rPr>
                <w:rFonts w:hint="eastAsia"/>
                <w:color w:val="000000" w:themeColor="text1"/>
                <w:sz w:val="22"/>
                <w:szCs w:val="22"/>
              </w:rPr>
              <w:t>号）</w:t>
            </w:r>
          </w:p>
        </w:tc>
        <w:tc>
          <w:tcPr>
            <w:tcW w:w="2644" w:type="dxa"/>
            <w:vAlign w:val="center"/>
          </w:tcPr>
          <w:p w14:paraId="412760BC" w14:textId="77777777" w:rsidR="00864B38" w:rsidRDefault="00C323C8" w:rsidP="00EE182E">
            <w:pPr>
              <w:spacing w:line="300" w:lineRule="exact"/>
              <w:ind w:firstLine="0"/>
              <w:jc w:val="center"/>
              <w:rPr>
                <w:color w:val="000000" w:themeColor="text1"/>
                <w:spacing w:val="-6"/>
                <w:sz w:val="22"/>
                <w:szCs w:val="22"/>
              </w:rPr>
            </w:pPr>
            <w:r>
              <w:rPr>
                <w:rFonts w:hint="eastAsia"/>
                <w:color w:val="000000" w:themeColor="text1"/>
                <w:spacing w:val="-6"/>
                <w:sz w:val="22"/>
                <w:szCs w:val="22"/>
              </w:rPr>
              <w:t>有效期至</w:t>
            </w:r>
            <w:r>
              <w:rPr>
                <w:rFonts w:hint="eastAsia"/>
                <w:color w:val="000000" w:themeColor="text1"/>
                <w:spacing w:val="-6"/>
                <w:sz w:val="22"/>
                <w:szCs w:val="22"/>
              </w:rPr>
              <w:t>2031</w:t>
            </w:r>
            <w:r>
              <w:rPr>
                <w:rFonts w:hint="eastAsia"/>
                <w:color w:val="000000" w:themeColor="text1"/>
                <w:spacing w:val="-6"/>
                <w:sz w:val="22"/>
                <w:szCs w:val="22"/>
              </w:rPr>
              <w:t>年</w:t>
            </w:r>
            <w:r>
              <w:rPr>
                <w:rFonts w:hint="eastAsia"/>
                <w:color w:val="000000" w:themeColor="text1"/>
                <w:spacing w:val="-6"/>
                <w:sz w:val="22"/>
                <w:szCs w:val="22"/>
              </w:rPr>
              <w:t>2</w:t>
            </w:r>
            <w:r>
              <w:rPr>
                <w:rFonts w:hint="eastAsia"/>
                <w:color w:val="000000" w:themeColor="text1"/>
                <w:spacing w:val="-6"/>
                <w:sz w:val="22"/>
                <w:szCs w:val="22"/>
              </w:rPr>
              <w:t>月</w:t>
            </w:r>
            <w:r>
              <w:rPr>
                <w:rFonts w:hint="eastAsia"/>
                <w:color w:val="000000" w:themeColor="text1"/>
                <w:spacing w:val="-6"/>
                <w:sz w:val="22"/>
                <w:szCs w:val="22"/>
              </w:rPr>
              <w:t>10</w:t>
            </w:r>
            <w:r>
              <w:rPr>
                <w:rFonts w:hint="eastAsia"/>
                <w:color w:val="000000" w:themeColor="text1"/>
                <w:spacing w:val="-6"/>
                <w:sz w:val="22"/>
                <w:szCs w:val="22"/>
              </w:rPr>
              <w:t>日</w:t>
            </w:r>
          </w:p>
        </w:tc>
      </w:tr>
    </w:tbl>
    <w:p w14:paraId="6B486BA2" w14:textId="77777777" w:rsidR="00864B38" w:rsidRPr="00EE182E" w:rsidRDefault="00864B38" w:rsidP="00EE182E">
      <w:pPr>
        <w:spacing w:line="300" w:lineRule="exact"/>
        <w:ind w:firstLine="0"/>
        <w:jc w:val="left"/>
        <w:rPr>
          <w:color w:val="000000" w:themeColor="text1"/>
          <w:sz w:val="22"/>
          <w:szCs w:val="22"/>
        </w:rPr>
      </w:pPr>
    </w:p>
    <w:p w14:paraId="54560F80" w14:textId="77777777" w:rsidR="00864B38" w:rsidRPr="00EE182E" w:rsidRDefault="00864B38" w:rsidP="00EE182E">
      <w:pPr>
        <w:spacing w:line="300" w:lineRule="exact"/>
        <w:ind w:firstLine="0"/>
        <w:jc w:val="left"/>
        <w:rPr>
          <w:color w:val="000000" w:themeColor="text1"/>
          <w:sz w:val="22"/>
          <w:szCs w:val="22"/>
        </w:rPr>
      </w:pPr>
    </w:p>
    <w:p w14:paraId="049D7FD7" w14:textId="77777777" w:rsidR="00864B38" w:rsidRPr="00EE182E" w:rsidRDefault="00864B38" w:rsidP="00EE182E">
      <w:pPr>
        <w:spacing w:line="300" w:lineRule="exact"/>
        <w:ind w:firstLine="0"/>
        <w:jc w:val="left"/>
        <w:rPr>
          <w:color w:val="000000" w:themeColor="text1"/>
          <w:sz w:val="22"/>
          <w:szCs w:val="22"/>
        </w:rPr>
      </w:pPr>
    </w:p>
    <w:bookmarkEnd w:id="0"/>
    <w:p w14:paraId="293E0285" w14:textId="77777777" w:rsidR="00864B38" w:rsidRPr="00EE182E" w:rsidRDefault="00864B38">
      <w:pPr>
        <w:adjustRightInd w:val="0"/>
        <w:spacing w:line="570" w:lineRule="exact"/>
        <w:ind w:firstLine="0"/>
        <w:rPr>
          <w:rFonts w:cs="方正仿宋_GBK"/>
          <w:color w:val="000000" w:themeColor="text1"/>
          <w:szCs w:val="32"/>
          <w:lang w:bidi="ar"/>
        </w:rPr>
      </w:pPr>
    </w:p>
    <w:p w14:paraId="4AF3709F" w14:textId="77777777" w:rsidR="00864B38" w:rsidRPr="00EE182E" w:rsidRDefault="00864B38">
      <w:pPr>
        <w:adjustRightInd w:val="0"/>
        <w:spacing w:line="570" w:lineRule="exact"/>
        <w:ind w:firstLine="0"/>
        <w:rPr>
          <w:rFonts w:cs="方正仿宋_GBK"/>
          <w:color w:val="000000" w:themeColor="text1"/>
          <w:szCs w:val="32"/>
          <w:lang w:bidi="ar"/>
        </w:rPr>
      </w:pPr>
    </w:p>
    <w:p w14:paraId="78346876" w14:textId="77777777" w:rsidR="00864B38" w:rsidRPr="00EE182E" w:rsidRDefault="00864B38">
      <w:pPr>
        <w:adjustRightInd w:val="0"/>
        <w:spacing w:line="570" w:lineRule="exact"/>
        <w:ind w:firstLine="0"/>
        <w:rPr>
          <w:rFonts w:cs="方正仿宋_GBK"/>
          <w:color w:val="000000" w:themeColor="text1"/>
          <w:szCs w:val="32"/>
          <w:lang w:bidi="ar"/>
        </w:rPr>
        <w:sectPr w:rsidR="00864B38" w:rsidRPr="00EE182E">
          <w:headerReference w:type="even" r:id="rId9"/>
          <w:headerReference w:type="default" r:id="rId10"/>
          <w:footerReference w:type="even" r:id="rId11"/>
          <w:footerReference w:type="default" r:id="rId12"/>
          <w:pgSz w:w="16838" w:h="11906" w:orient="landscape"/>
          <w:pgMar w:top="1417" w:right="1304" w:bottom="1134" w:left="1304" w:header="850" w:footer="1134" w:gutter="0"/>
          <w:paperSrc w:first="15" w:other="15"/>
          <w:cols w:space="0"/>
          <w:docGrid w:type="linesAndChars" w:linePitch="623" w:charSpace="-1024"/>
        </w:sectPr>
      </w:pPr>
    </w:p>
    <w:p w14:paraId="0D987BDE" w14:textId="77777777" w:rsidR="00864B38" w:rsidRDefault="00C323C8" w:rsidP="00EE182E">
      <w:pPr>
        <w:tabs>
          <w:tab w:val="left" w:pos="9193"/>
          <w:tab w:val="left" w:pos="9827"/>
        </w:tabs>
        <w:spacing w:line="570" w:lineRule="exact"/>
        <w:ind w:firstLine="0"/>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2.2</w:t>
      </w:r>
    </w:p>
    <w:p w14:paraId="2DD4B703" w14:textId="77777777" w:rsidR="00864B38" w:rsidRDefault="00864B38" w:rsidP="00EE182E">
      <w:pPr>
        <w:tabs>
          <w:tab w:val="left" w:pos="9193"/>
          <w:tab w:val="left" w:pos="9827"/>
        </w:tabs>
        <w:spacing w:line="570" w:lineRule="exact"/>
        <w:ind w:firstLine="0"/>
        <w:jc w:val="center"/>
        <w:rPr>
          <w:rFonts w:eastAsia="方正小标宋_GBK"/>
          <w:color w:val="000000" w:themeColor="text1"/>
          <w:sz w:val="44"/>
          <w:szCs w:val="44"/>
        </w:rPr>
      </w:pPr>
    </w:p>
    <w:p w14:paraId="547DACE1" w14:textId="77777777" w:rsidR="00864B38" w:rsidRDefault="00C323C8" w:rsidP="00EE182E">
      <w:pPr>
        <w:tabs>
          <w:tab w:val="left" w:pos="9193"/>
          <w:tab w:val="left" w:pos="9827"/>
        </w:tabs>
        <w:spacing w:line="57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省住房城乡建设厅关于做好建设工程合同信息要素归集加强建筑市场事中事后监管的通知</w:t>
      </w:r>
    </w:p>
    <w:p w14:paraId="745E15D1" w14:textId="77777777" w:rsidR="00864B38" w:rsidRDefault="00864B38" w:rsidP="00EE182E">
      <w:pPr>
        <w:spacing w:line="570" w:lineRule="exact"/>
        <w:ind w:firstLine="0"/>
        <w:jc w:val="center"/>
        <w:rPr>
          <w:rFonts w:eastAsia="方正楷体_GBK"/>
          <w:color w:val="000000" w:themeColor="text1"/>
          <w:szCs w:val="32"/>
        </w:rPr>
      </w:pPr>
    </w:p>
    <w:p w14:paraId="5877EA36" w14:textId="77777777" w:rsidR="00864B38" w:rsidRDefault="00C323C8" w:rsidP="00EE182E">
      <w:pPr>
        <w:spacing w:line="570" w:lineRule="exact"/>
        <w:ind w:firstLine="0"/>
        <w:jc w:val="center"/>
        <w:rPr>
          <w:rFonts w:eastAsia="方正楷体_GBK"/>
          <w:color w:val="000000" w:themeColor="text1"/>
          <w:sz w:val="28"/>
          <w:szCs w:val="28"/>
        </w:rPr>
      </w:pPr>
      <w:r>
        <w:rPr>
          <w:rFonts w:eastAsia="方正楷体_GBK" w:hint="eastAsia"/>
          <w:color w:val="000000" w:themeColor="text1"/>
          <w:szCs w:val="32"/>
        </w:rPr>
        <w:t>苏建</w:t>
      </w:r>
      <w:proofErr w:type="gramStart"/>
      <w:r>
        <w:rPr>
          <w:rFonts w:eastAsia="方正楷体_GBK" w:hint="eastAsia"/>
          <w:color w:val="000000" w:themeColor="text1"/>
          <w:szCs w:val="32"/>
        </w:rPr>
        <w:t>规</w:t>
      </w:r>
      <w:proofErr w:type="gramEnd"/>
      <w:r>
        <w:rPr>
          <w:rFonts w:eastAsia="方正楷体_GBK" w:hint="eastAsia"/>
          <w:color w:val="000000" w:themeColor="text1"/>
          <w:szCs w:val="32"/>
        </w:rPr>
        <w:t>字〔</w:t>
      </w:r>
      <w:r>
        <w:rPr>
          <w:rFonts w:eastAsia="方正楷体_GBK" w:hint="eastAsia"/>
          <w:color w:val="000000" w:themeColor="text1"/>
          <w:szCs w:val="32"/>
        </w:rPr>
        <w:t>202</w:t>
      </w:r>
      <w:r>
        <w:rPr>
          <w:rFonts w:eastAsia="方正楷体_GBK"/>
          <w:color w:val="000000" w:themeColor="text1"/>
          <w:szCs w:val="32"/>
        </w:rPr>
        <w:t>0</w:t>
      </w:r>
      <w:r>
        <w:rPr>
          <w:rFonts w:eastAsia="方正楷体_GBK" w:hint="eastAsia"/>
          <w:color w:val="000000" w:themeColor="text1"/>
          <w:szCs w:val="32"/>
        </w:rPr>
        <w:t>〕</w:t>
      </w:r>
      <w:r>
        <w:rPr>
          <w:rFonts w:eastAsia="方正楷体_GBK"/>
          <w:color w:val="000000" w:themeColor="text1"/>
          <w:szCs w:val="32"/>
        </w:rPr>
        <w:t>1</w:t>
      </w:r>
      <w:r>
        <w:rPr>
          <w:rFonts w:eastAsia="方正楷体_GBK" w:hint="eastAsia"/>
          <w:color w:val="000000" w:themeColor="text1"/>
          <w:szCs w:val="32"/>
        </w:rPr>
        <w:t>号</w:t>
      </w:r>
    </w:p>
    <w:p w14:paraId="0B60FA0E" w14:textId="77777777" w:rsidR="00864B38" w:rsidRDefault="00864B38">
      <w:pPr>
        <w:spacing w:line="570" w:lineRule="exact"/>
        <w:rPr>
          <w:color w:val="000000" w:themeColor="text1"/>
          <w:szCs w:val="32"/>
        </w:rPr>
      </w:pPr>
    </w:p>
    <w:p w14:paraId="226595CC" w14:textId="77777777" w:rsidR="00864B38" w:rsidRDefault="00C323C8">
      <w:pPr>
        <w:spacing w:line="570" w:lineRule="exact"/>
        <w:ind w:firstLineChars="200" w:firstLine="640"/>
        <w:rPr>
          <w:color w:val="000000" w:themeColor="text1"/>
          <w:szCs w:val="32"/>
        </w:rPr>
      </w:pPr>
      <w:r>
        <w:rPr>
          <w:rFonts w:hint="eastAsia"/>
          <w:color w:val="000000" w:themeColor="text1"/>
          <w:szCs w:val="32"/>
        </w:rPr>
        <w:t>为贯彻落实国务院《关于加强和规范事中事后监管的指导意见》（国发〔</w:t>
      </w:r>
      <w:r>
        <w:rPr>
          <w:rFonts w:hint="eastAsia"/>
          <w:color w:val="000000" w:themeColor="text1"/>
          <w:szCs w:val="32"/>
        </w:rPr>
        <w:t>2019</w:t>
      </w:r>
      <w:r>
        <w:rPr>
          <w:rFonts w:hint="eastAsia"/>
          <w:color w:val="000000" w:themeColor="text1"/>
          <w:szCs w:val="32"/>
        </w:rPr>
        <w:t>〕</w:t>
      </w:r>
      <w:r>
        <w:rPr>
          <w:rFonts w:hint="eastAsia"/>
          <w:color w:val="000000" w:themeColor="text1"/>
          <w:szCs w:val="32"/>
        </w:rPr>
        <w:t>18</w:t>
      </w:r>
      <w:r>
        <w:rPr>
          <w:rFonts w:hint="eastAsia"/>
          <w:color w:val="000000" w:themeColor="text1"/>
          <w:szCs w:val="32"/>
        </w:rPr>
        <w:t>号）、住房城乡建设部《房屋建筑和市政基础设施工程施工招标投标管理办法》（建设部令第</w:t>
      </w:r>
      <w:r>
        <w:rPr>
          <w:rFonts w:hint="eastAsia"/>
          <w:color w:val="000000" w:themeColor="text1"/>
          <w:szCs w:val="32"/>
        </w:rPr>
        <w:t>89</w:t>
      </w:r>
      <w:r>
        <w:rPr>
          <w:rFonts w:hint="eastAsia"/>
          <w:color w:val="000000" w:themeColor="text1"/>
          <w:szCs w:val="32"/>
        </w:rPr>
        <w:t>号，住建部令第</w:t>
      </w:r>
      <w:r>
        <w:rPr>
          <w:rFonts w:hint="eastAsia"/>
          <w:color w:val="000000" w:themeColor="text1"/>
          <w:szCs w:val="32"/>
        </w:rPr>
        <w:t>43</w:t>
      </w:r>
      <w:r>
        <w:rPr>
          <w:rFonts w:hint="eastAsia"/>
          <w:color w:val="000000" w:themeColor="text1"/>
          <w:szCs w:val="32"/>
        </w:rPr>
        <w:t>号修订）、《关于进一步加强房屋建筑和市政基础设施工程施工招标投标监管的指导意见》（建市</w:t>
      </w:r>
      <w:proofErr w:type="gramStart"/>
      <w:r>
        <w:rPr>
          <w:rFonts w:hint="eastAsia"/>
          <w:color w:val="000000" w:themeColor="text1"/>
          <w:szCs w:val="32"/>
        </w:rPr>
        <w:t>规</w:t>
      </w:r>
      <w:proofErr w:type="gramEnd"/>
      <w:r>
        <w:rPr>
          <w:rFonts w:hint="eastAsia"/>
          <w:color w:val="000000" w:themeColor="text1"/>
          <w:szCs w:val="32"/>
        </w:rPr>
        <w:t>〔</w:t>
      </w:r>
      <w:r>
        <w:rPr>
          <w:rFonts w:hint="eastAsia"/>
          <w:color w:val="000000" w:themeColor="text1"/>
          <w:szCs w:val="32"/>
        </w:rPr>
        <w:t>2019</w:t>
      </w:r>
      <w:r>
        <w:rPr>
          <w:rFonts w:hint="eastAsia"/>
          <w:color w:val="000000" w:themeColor="text1"/>
          <w:szCs w:val="32"/>
        </w:rPr>
        <w:t>〕</w:t>
      </w:r>
      <w:r>
        <w:rPr>
          <w:rFonts w:hint="eastAsia"/>
          <w:color w:val="000000" w:themeColor="text1"/>
          <w:szCs w:val="32"/>
        </w:rPr>
        <w:t>11</w:t>
      </w:r>
      <w:r>
        <w:rPr>
          <w:rFonts w:hint="eastAsia"/>
          <w:color w:val="000000" w:themeColor="text1"/>
          <w:szCs w:val="32"/>
        </w:rPr>
        <w:t>号）及《全国建筑市场监管公共服务平台工程项目信息数据标准》（</w:t>
      </w:r>
      <w:proofErr w:type="gramStart"/>
      <w:r>
        <w:rPr>
          <w:rFonts w:hint="eastAsia"/>
          <w:color w:val="000000" w:themeColor="text1"/>
          <w:szCs w:val="32"/>
        </w:rPr>
        <w:t>建办市〔</w:t>
      </w:r>
      <w:r>
        <w:rPr>
          <w:rFonts w:hint="eastAsia"/>
          <w:color w:val="000000" w:themeColor="text1"/>
          <w:szCs w:val="32"/>
        </w:rPr>
        <w:t>2018</w:t>
      </w:r>
      <w:r>
        <w:rPr>
          <w:rFonts w:hint="eastAsia"/>
          <w:color w:val="000000" w:themeColor="text1"/>
          <w:szCs w:val="32"/>
        </w:rPr>
        <w:t>〕</w:t>
      </w:r>
      <w:proofErr w:type="gramEnd"/>
      <w:r>
        <w:rPr>
          <w:rFonts w:hint="eastAsia"/>
          <w:color w:val="000000" w:themeColor="text1"/>
          <w:szCs w:val="32"/>
        </w:rPr>
        <w:t>81</w:t>
      </w:r>
      <w:r>
        <w:rPr>
          <w:rFonts w:hint="eastAsia"/>
          <w:color w:val="000000" w:themeColor="text1"/>
          <w:szCs w:val="32"/>
        </w:rPr>
        <w:t>号）</w:t>
      </w:r>
      <w:r>
        <w:rPr>
          <w:rFonts w:hint="eastAsia"/>
          <w:color w:val="000000" w:themeColor="text1"/>
          <w:szCs w:val="32"/>
          <w:shd w:val="clear" w:color="FFFFFF" w:fill="auto"/>
        </w:rPr>
        <w:t>工作要求</w:t>
      </w:r>
      <w:r>
        <w:rPr>
          <w:rFonts w:hint="eastAsia"/>
          <w:color w:val="000000" w:themeColor="text1"/>
          <w:szCs w:val="32"/>
        </w:rPr>
        <w:t>，我厅制定了《省住房城乡建设厅关于做好建设工程合同信息要素归集加强建筑市场事中事后监管的通知》，经</w:t>
      </w:r>
      <w:r>
        <w:rPr>
          <w:rFonts w:hint="eastAsia"/>
          <w:color w:val="000000" w:themeColor="text1"/>
          <w:szCs w:val="32"/>
        </w:rPr>
        <w:t>2019</w:t>
      </w:r>
      <w:r>
        <w:rPr>
          <w:rFonts w:hint="eastAsia"/>
          <w:color w:val="000000" w:themeColor="text1"/>
          <w:szCs w:val="32"/>
        </w:rPr>
        <w:t>年</w:t>
      </w:r>
      <w:r>
        <w:rPr>
          <w:rFonts w:hint="eastAsia"/>
          <w:color w:val="000000" w:themeColor="text1"/>
          <w:szCs w:val="32"/>
        </w:rPr>
        <w:t>12</w:t>
      </w:r>
      <w:r>
        <w:rPr>
          <w:rFonts w:hint="eastAsia"/>
          <w:color w:val="000000" w:themeColor="text1"/>
          <w:szCs w:val="32"/>
        </w:rPr>
        <w:t>月</w:t>
      </w:r>
      <w:r>
        <w:rPr>
          <w:rFonts w:hint="eastAsia"/>
          <w:color w:val="000000" w:themeColor="text1"/>
          <w:szCs w:val="32"/>
        </w:rPr>
        <w:t>30</w:t>
      </w:r>
      <w:r>
        <w:rPr>
          <w:rFonts w:hint="eastAsia"/>
          <w:color w:val="000000" w:themeColor="text1"/>
          <w:szCs w:val="32"/>
        </w:rPr>
        <w:t>日厅常务会议审议通过，现予印发，自</w:t>
      </w:r>
      <w:r>
        <w:rPr>
          <w:rFonts w:hint="eastAsia"/>
          <w:color w:val="000000" w:themeColor="text1"/>
          <w:szCs w:val="32"/>
        </w:rPr>
        <w:t>2020</w:t>
      </w:r>
      <w:r>
        <w:rPr>
          <w:rFonts w:hint="eastAsia"/>
          <w:color w:val="000000" w:themeColor="text1"/>
          <w:szCs w:val="32"/>
        </w:rPr>
        <w:t>年</w:t>
      </w:r>
      <w:r>
        <w:rPr>
          <w:rFonts w:hint="eastAsia"/>
          <w:color w:val="000000" w:themeColor="text1"/>
          <w:szCs w:val="32"/>
        </w:rPr>
        <w:t>1</w:t>
      </w:r>
      <w:r>
        <w:rPr>
          <w:rFonts w:hint="eastAsia"/>
          <w:color w:val="000000" w:themeColor="text1"/>
          <w:szCs w:val="32"/>
        </w:rPr>
        <w:t>月</w:t>
      </w:r>
      <w:r>
        <w:rPr>
          <w:rFonts w:hint="eastAsia"/>
          <w:color w:val="000000" w:themeColor="text1"/>
          <w:szCs w:val="32"/>
        </w:rPr>
        <w:t>28</w:t>
      </w:r>
      <w:r>
        <w:rPr>
          <w:rFonts w:hint="eastAsia"/>
          <w:color w:val="000000" w:themeColor="text1"/>
          <w:szCs w:val="32"/>
        </w:rPr>
        <w:t>日起施行。根据《住房城乡建设部办公厅关于进一步加强全国建筑市场监管公共服务平台项目信息管理的通知》（建</w:t>
      </w:r>
      <w:proofErr w:type="gramStart"/>
      <w:r>
        <w:rPr>
          <w:rFonts w:hint="eastAsia"/>
          <w:color w:val="000000" w:themeColor="text1"/>
          <w:szCs w:val="32"/>
        </w:rPr>
        <w:t>办市函</w:t>
      </w:r>
      <w:proofErr w:type="gramEnd"/>
      <w:r>
        <w:rPr>
          <w:rFonts w:hint="eastAsia"/>
          <w:color w:val="000000" w:themeColor="text1"/>
          <w:szCs w:val="32"/>
        </w:rPr>
        <w:t>〔</w:t>
      </w:r>
      <w:r>
        <w:rPr>
          <w:rFonts w:hint="eastAsia"/>
          <w:color w:val="000000" w:themeColor="text1"/>
          <w:szCs w:val="32"/>
        </w:rPr>
        <w:t>2023</w:t>
      </w:r>
      <w:r>
        <w:rPr>
          <w:rFonts w:hint="eastAsia"/>
          <w:color w:val="000000" w:themeColor="text1"/>
          <w:szCs w:val="32"/>
        </w:rPr>
        <w:t>〕</w:t>
      </w:r>
      <w:r>
        <w:rPr>
          <w:rFonts w:hint="eastAsia"/>
          <w:color w:val="000000" w:themeColor="text1"/>
          <w:szCs w:val="32"/>
        </w:rPr>
        <w:t>391</w:t>
      </w:r>
      <w:r>
        <w:rPr>
          <w:rFonts w:hint="eastAsia"/>
          <w:color w:val="000000" w:themeColor="text1"/>
          <w:szCs w:val="32"/>
        </w:rPr>
        <w:t>号），于</w:t>
      </w:r>
      <w:r>
        <w:rPr>
          <w:rFonts w:hint="eastAsia"/>
          <w:color w:val="000000" w:themeColor="text1"/>
          <w:szCs w:val="32"/>
        </w:rPr>
        <w:t>2026</w:t>
      </w:r>
      <w:r>
        <w:rPr>
          <w:rFonts w:hint="eastAsia"/>
          <w:color w:val="000000" w:themeColor="text1"/>
          <w:szCs w:val="32"/>
        </w:rPr>
        <w:t>年修订。</w:t>
      </w:r>
    </w:p>
    <w:p w14:paraId="2E307B1E" w14:textId="77777777" w:rsidR="00864B38" w:rsidRDefault="00864B38">
      <w:pPr>
        <w:spacing w:line="570" w:lineRule="atLeast"/>
        <w:rPr>
          <w:color w:val="000000" w:themeColor="text1"/>
          <w:szCs w:val="32"/>
        </w:rPr>
      </w:pPr>
    </w:p>
    <w:p w14:paraId="14EFF6BB" w14:textId="77777777" w:rsidR="00864B38" w:rsidRDefault="00C323C8">
      <w:pPr>
        <w:spacing w:line="570" w:lineRule="atLeast"/>
        <w:ind w:firstLineChars="1400" w:firstLine="4480"/>
        <w:rPr>
          <w:color w:val="000000" w:themeColor="text1"/>
          <w:szCs w:val="32"/>
        </w:rPr>
      </w:pPr>
      <w:r>
        <w:rPr>
          <w:rFonts w:hint="eastAsia"/>
          <w:color w:val="000000" w:themeColor="text1"/>
          <w:szCs w:val="32"/>
        </w:rPr>
        <w:t>江苏省住房和城乡建设厅</w:t>
      </w:r>
    </w:p>
    <w:p w14:paraId="54D92CB0" w14:textId="77777777" w:rsidR="00864B38" w:rsidRDefault="00C323C8" w:rsidP="00EE182E">
      <w:pPr>
        <w:spacing w:line="570" w:lineRule="atLeast"/>
        <w:jc w:val="left"/>
        <w:rPr>
          <w:color w:val="000000" w:themeColor="text1"/>
          <w:szCs w:val="32"/>
        </w:rPr>
      </w:pPr>
      <w:r>
        <w:rPr>
          <w:rFonts w:hint="eastAsia"/>
          <w:color w:val="000000" w:themeColor="text1"/>
          <w:szCs w:val="32"/>
        </w:rPr>
        <w:t xml:space="preserve">                            2020</w:t>
      </w:r>
      <w:r>
        <w:rPr>
          <w:rFonts w:hint="eastAsia"/>
          <w:color w:val="000000" w:themeColor="text1"/>
          <w:szCs w:val="32"/>
        </w:rPr>
        <w:t>年</w:t>
      </w:r>
      <w:r>
        <w:rPr>
          <w:rFonts w:hint="eastAsia"/>
          <w:color w:val="000000" w:themeColor="text1"/>
          <w:szCs w:val="32"/>
        </w:rPr>
        <w:t>1</w:t>
      </w:r>
      <w:r>
        <w:rPr>
          <w:rFonts w:hint="eastAsia"/>
          <w:color w:val="000000" w:themeColor="text1"/>
          <w:szCs w:val="32"/>
        </w:rPr>
        <w:t>月</w:t>
      </w:r>
      <w:r>
        <w:rPr>
          <w:rFonts w:hint="eastAsia"/>
          <w:color w:val="000000" w:themeColor="text1"/>
          <w:szCs w:val="32"/>
        </w:rPr>
        <w:t>13</w:t>
      </w:r>
      <w:r>
        <w:rPr>
          <w:rFonts w:hint="eastAsia"/>
          <w:color w:val="000000" w:themeColor="text1"/>
          <w:szCs w:val="32"/>
        </w:rPr>
        <w:t>日</w:t>
      </w:r>
    </w:p>
    <w:p w14:paraId="2A944417" w14:textId="77777777" w:rsidR="00864B38" w:rsidRDefault="00864B38" w:rsidP="00EE182E">
      <w:pPr>
        <w:spacing w:line="570" w:lineRule="exact"/>
        <w:ind w:firstLine="0"/>
        <w:jc w:val="center"/>
        <w:rPr>
          <w:rFonts w:eastAsia="方正小标宋_GBK" w:cs="方正小标宋_GBK"/>
          <w:color w:val="000000" w:themeColor="text1"/>
          <w:sz w:val="36"/>
          <w:szCs w:val="36"/>
        </w:rPr>
      </w:pPr>
      <w:bookmarkStart w:id="1" w:name="_Toc91660490"/>
      <w:bookmarkStart w:id="2" w:name="_Toc85884283"/>
      <w:bookmarkStart w:id="3" w:name="_Toc91599277"/>
      <w:bookmarkStart w:id="4" w:name="_Toc91598067"/>
    </w:p>
    <w:p w14:paraId="1504EC44" w14:textId="77777777" w:rsidR="00864B38" w:rsidRDefault="00C323C8" w:rsidP="00EE182E">
      <w:pPr>
        <w:spacing w:line="570" w:lineRule="exact"/>
        <w:ind w:firstLine="0"/>
        <w:jc w:val="center"/>
        <w:rPr>
          <w:rFonts w:eastAsia="方正小标宋_GBK" w:cs="方正小标宋_GBK"/>
          <w:color w:val="000000" w:themeColor="text1"/>
          <w:sz w:val="44"/>
          <w:szCs w:val="44"/>
        </w:rPr>
      </w:pPr>
      <w:r>
        <w:rPr>
          <w:rFonts w:eastAsia="方正小标宋_GBK" w:cs="方正小标宋_GBK" w:hint="eastAsia"/>
          <w:color w:val="000000" w:themeColor="text1"/>
          <w:sz w:val="44"/>
          <w:szCs w:val="44"/>
        </w:rPr>
        <w:t>省住房城乡建设厅关于做好建设工程合同信息要素归集加强建筑市场事中事后监管的通知</w:t>
      </w:r>
    </w:p>
    <w:p w14:paraId="78E8B23C" w14:textId="77777777" w:rsidR="00864B38" w:rsidRDefault="00864B38">
      <w:pPr>
        <w:spacing w:line="570" w:lineRule="exact"/>
        <w:jc w:val="center"/>
        <w:rPr>
          <w:rFonts w:eastAsia="方正小标宋_GBK" w:cs="方正小标宋_GBK"/>
          <w:color w:val="000000" w:themeColor="text1"/>
          <w:szCs w:val="32"/>
        </w:rPr>
      </w:pPr>
    </w:p>
    <w:bookmarkEnd w:id="1"/>
    <w:bookmarkEnd w:id="2"/>
    <w:bookmarkEnd w:id="3"/>
    <w:bookmarkEnd w:id="4"/>
    <w:p w14:paraId="120A9738" w14:textId="77777777" w:rsidR="00864B38" w:rsidRDefault="00C323C8">
      <w:pPr>
        <w:spacing w:line="570" w:lineRule="exact"/>
        <w:ind w:firstLineChars="200" w:firstLine="640"/>
        <w:rPr>
          <w:color w:val="000000" w:themeColor="text1"/>
          <w:szCs w:val="32"/>
        </w:rPr>
      </w:pPr>
      <w:r>
        <w:rPr>
          <w:rFonts w:hint="eastAsia"/>
          <w:color w:val="000000" w:themeColor="text1"/>
          <w:szCs w:val="32"/>
        </w:rPr>
        <w:t>为</w:t>
      </w:r>
      <w:r>
        <w:rPr>
          <w:rFonts w:hint="eastAsia"/>
          <w:color w:val="000000" w:themeColor="text1"/>
          <w:szCs w:val="32"/>
        </w:rPr>
        <w:t>贯彻落实国务院《关于加强和规范事中事后监管的指导意见》（国发〔</w:t>
      </w:r>
      <w:r>
        <w:rPr>
          <w:rFonts w:hint="eastAsia"/>
          <w:color w:val="000000" w:themeColor="text1"/>
          <w:szCs w:val="32"/>
        </w:rPr>
        <w:t>2019</w:t>
      </w:r>
      <w:r>
        <w:rPr>
          <w:rFonts w:hint="eastAsia"/>
          <w:color w:val="000000" w:themeColor="text1"/>
          <w:szCs w:val="32"/>
        </w:rPr>
        <w:t>〕</w:t>
      </w:r>
      <w:r>
        <w:rPr>
          <w:rFonts w:hint="eastAsia"/>
          <w:color w:val="000000" w:themeColor="text1"/>
          <w:szCs w:val="32"/>
        </w:rPr>
        <w:t>18</w:t>
      </w:r>
      <w:r>
        <w:rPr>
          <w:rFonts w:hint="eastAsia"/>
          <w:color w:val="000000" w:themeColor="text1"/>
          <w:szCs w:val="32"/>
        </w:rPr>
        <w:t>号）、住房城乡建设部《房屋建筑和市政基础设施工程施工招标投标管理办法》（建设部令第</w:t>
      </w:r>
      <w:r>
        <w:rPr>
          <w:rFonts w:hint="eastAsia"/>
          <w:color w:val="000000" w:themeColor="text1"/>
          <w:szCs w:val="32"/>
        </w:rPr>
        <w:t>89</w:t>
      </w:r>
      <w:r>
        <w:rPr>
          <w:rFonts w:hint="eastAsia"/>
          <w:color w:val="000000" w:themeColor="text1"/>
          <w:szCs w:val="32"/>
        </w:rPr>
        <w:t>号，住建部令第</w:t>
      </w:r>
      <w:r>
        <w:rPr>
          <w:rFonts w:hint="eastAsia"/>
          <w:color w:val="000000" w:themeColor="text1"/>
          <w:szCs w:val="32"/>
        </w:rPr>
        <w:t>43</w:t>
      </w:r>
      <w:r>
        <w:rPr>
          <w:rFonts w:hint="eastAsia"/>
          <w:color w:val="000000" w:themeColor="text1"/>
          <w:szCs w:val="32"/>
        </w:rPr>
        <w:t>号修订）、《关于进一步加强房屋建筑和市政基础设施工程施工招标投标监管的指导意见》（建市</w:t>
      </w:r>
      <w:proofErr w:type="gramStart"/>
      <w:r>
        <w:rPr>
          <w:rFonts w:hint="eastAsia"/>
          <w:color w:val="000000" w:themeColor="text1"/>
          <w:szCs w:val="32"/>
        </w:rPr>
        <w:t>规</w:t>
      </w:r>
      <w:proofErr w:type="gramEnd"/>
      <w:r>
        <w:rPr>
          <w:rFonts w:hint="eastAsia"/>
          <w:color w:val="000000" w:themeColor="text1"/>
          <w:szCs w:val="32"/>
        </w:rPr>
        <w:t>〔</w:t>
      </w:r>
      <w:r>
        <w:rPr>
          <w:rFonts w:hint="eastAsia"/>
          <w:color w:val="000000" w:themeColor="text1"/>
          <w:szCs w:val="32"/>
        </w:rPr>
        <w:t>2019</w:t>
      </w:r>
      <w:r>
        <w:rPr>
          <w:rFonts w:hint="eastAsia"/>
          <w:color w:val="000000" w:themeColor="text1"/>
          <w:szCs w:val="32"/>
        </w:rPr>
        <w:t>〕</w:t>
      </w:r>
      <w:r>
        <w:rPr>
          <w:rFonts w:hint="eastAsia"/>
          <w:color w:val="000000" w:themeColor="text1"/>
          <w:szCs w:val="32"/>
        </w:rPr>
        <w:t>11</w:t>
      </w:r>
      <w:r>
        <w:rPr>
          <w:rFonts w:hint="eastAsia"/>
          <w:color w:val="000000" w:themeColor="text1"/>
          <w:szCs w:val="32"/>
        </w:rPr>
        <w:t>号）</w:t>
      </w:r>
      <w:r>
        <w:rPr>
          <w:rFonts w:eastAsia="方正黑体_GBK" w:cs="方正黑体_GBK" w:hint="eastAsia"/>
          <w:color w:val="000000" w:themeColor="text1"/>
          <w:szCs w:val="32"/>
        </w:rPr>
        <w:t>、</w:t>
      </w:r>
      <w:r>
        <w:rPr>
          <w:rFonts w:hint="eastAsia"/>
          <w:color w:val="000000" w:themeColor="text1"/>
          <w:szCs w:val="32"/>
        </w:rPr>
        <w:t>《全国建筑市场监管公共服务平台工程项目信息数据标准》（</w:t>
      </w:r>
      <w:proofErr w:type="gramStart"/>
      <w:r>
        <w:rPr>
          <w:rFonts w:hint="eastAsia"/>
          <w:color w:val="000000" w:themeColor="text1"/>
          <w:szCs w:val="32"/>
        </w:rPr>
        <w:t>建办市〔</w:t>
      </w:r>
      <w:r>
        <w:rPr>
          <w:rFonts w:hint="eastAsia"/>
          <w:color w:val="000000" w:themeColor="text1"/>
          <w:szCs w:val="32"/>
        </w:rPr>
        <w:t>2018</w:t>
      </w:r>
      <w:r>
        <w:rPr>
          <w:rFonts w:hint="eastAsia"/>
          <w:color w:val="000000" w:themeColor="text1"/>
          <w:szCs w:val="32"/>
        </w:rPr>
        <w:t>〕</w:t>
      </w:r>
      <w:proofErr w:type="gramEnd"/>
      <w:r>
        <w:rPr>
          <w:rFonts w:hint="eastAsia"/>
          <w:color w:val="000000" w:themeColor="text1"/>
          <w:szCs w:val="32"/>
        </w:rPr>
        <w:t>81</w:t>
      </w:r>
      <w:r>
        <w:rPr>
          <w:rFonts w:hint="eastAsia"/>
          <w:color w:val="000000" w:themeColor="text1"/>
          <w:szCs w:val="32"/>
        </w:rPr>
        <w:t>号）及《住房城乡建设部办公厅关于进一步加强全国建筑市场监管公共服务平台项目信息管理的通知》（建</w:t>
      </w:r>
      <w:proofErr w:type="gramStart"/>
      <w:r>
        <w:rPr>
          <w:rFonts w:hint="eastAsia"/>
          <w:color w:val="000000" w:themeColor="text1"/>
          <w:szCs w:val="32"/>
        </w:rPr>
        <w:t>办市函</w:t>
      </w:r>
      <w:proofErr w:type="gramEnd"/>
      <w:r>
        <w:rPr>
          <w:rFonts w:hint="eastAsia"/>
          <w:color w:val="000000" w:themeColor="text1"/>
          <w:szCs w:val="32"/>
        </w:rPr>
        <w:t>〔</w:t>
      </w:r>
      <w:r>
        <w:rPr>
          <w:rFonts w:hint="eastAsia"/>
          <w:color w:val="000000" w:themeColor="text1"/>
          <w:szCs w:val="32"/>
        </w:rPr>
        <w:t>2023</w:t>
      </w:r>
      <w:r>
        <w:rPr>
          <w:rFonts w:hint="eastAsia"/>
          <w:color w:val="000000" w:themeColor="text1"/>
          <w:szCs w:val="32"/>
        </w:rPr>
        <w:t>〕</w:t>
      </w:r>
      <w:r>
        <w:rPr>
          <w:rFonts w:hint="eastAsia"/>
          <w:color w:val="000000" w:themeColor="text1"/>
          <w:szCs w:val="32"/>
        </w:rPr>
        <w:t>391</w:t>
      </w:r>
      <w:r>
        <w:rPr>
          <w:rFonts w:hint="eastAsia"/>
          <w:color w:val="000000" w:themeColor="text1"/>
          <w:szCs w:val="32"/>
        </w:rPr>
        <w:t>号）工作要求，现就建立工程项</w:t>
      </w:r>
      <w:r>
        <w:rPr>
          <w:rFonts w:hint="eastAsia"/>
          <w:color w:val="000000" w:themeColor="text1"/>
          <w:szCs w:val="32"/>
        </w:rPr>
        <w:t>目信息归集机制，加强建筑市场事中事后监管，完善企业业绩生成机制等有关工作通知如下。</w:t>
      </w:r>
    </w:p>
    <w:p w14:paraId="3B57F6B7" w14:textId="77777777" w:rsidR="00864B38" w:rsidRPr="00EE182E" w:rsidRDefault="00C323C8">
      <w:pPr>
        <w:spacing w:line="570" w:lineRule="exact"/>
        <w:ind w:firstLineChars="200" w:firstLine="640"/>
        <w:rPr>
          <w:rFonts w:ascii="方正黑体_GBK" w:eastAsia="方正黑体_GBK" w:hAnsi="方正黑体_GBK" w:cs="方正黑体_GBK"/>
          <w:color w:val="000000" w:themeColor="text1"/>
          <w:szCs w:val="32"/>
        </w:rPr>
      </w:pPr>
      <w:r w:rsidRPr="00EE182E">
        <w:rPr>
          <w:rFonts w:ascii="方正黑体_GBK" w:eastAsia="方正黑体_GBK" w:hAnsi="方正黑体_GBK" w:cs="方正黑体_GBK" w:hint="eastAsia"/>
          <w:color w:val="000000" w:themeColor="text1"/>
          <w:szCs w:val="32"/>
        </w:rPr>
        <w:t>一、实施建设工程合同信息要素归集</w:t>
      </w:r>
    </w:p>
    <w:p w14:paraId="38A0AD3D" w14:textId="77777777" w:rsidR="00864B38" w:rsidRDefault="00C323C8">
      <w:pPr>
        <w:widowControl/>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（一）实施合同信息要素归集管理。</w:t>
      </w:r>
      <w:r>
        <w:rPr>
          <w:rFonts w:hint="eastAsia"/>
          <w:color w:val="000000" w:themeColor="text1"/>
          <w:szCs w:val="32"/>
        </w:rPr>
        <w:t>为加强建设工程合同信息管理，推进建筑市场监管信息共享应用，对本省行政区内各类新建、改建、扩建的房屋建筑和市政基础设施工程实施合同信息要素归集管理。</w:t>
      </w:r>
    </w:p>
    <w:p w14:paraId="0722C013" w14:textId="77777777" w:rsidR="00864B38" w:rsidRDefault="00C323C8">
      <w:pPr>
        <w:widowControl/>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（二）健全完善统一的建设工程合同信息库。</w:t>
      </w:r>
      <w:r>
        <w:rPr>
          <w:rFonts w:hint="eastAsia"/>
          <w:color w:val="000000" w:themeColor="text1"/>
          <w:szCs w:val="32"/>
        </w:rPr>
        <w:t>使用全省统一的“江苏省建设工程合同信息归集系统”（以下简称“合同归集</w:t>
      </w:r>
      <w:r>
        <w:rPr>
          <w:rFonts w:hint="eastAsia"/>
          <w:color w:val="000000" w:themeColor="text1"/>
          <w:szCs w:val="32"/>
        </w:rPr>
        <w:lastRenderedPageBreak/>
        <w:t>系统”），建立统一项目编码（项目代码）且有机关联的勘察、设计、施工、监理、咨询和质量检测等建设工程合同信息要素数据库。设区的市、县（市、区）建设行政主管部门负责建设工程合同信息的监督管理。</w:t>
      </w:r>
    </w:p>
    <w:p w14:paraId="5B2F543F" w14:textId="77777777" w:rsidR="00864B38" w:rsidRDefault="00C323C8">
      <w:pPr>
        <w:spacing w:line="570" w:lineRule="exact"/>
        <w:ind w:firstLineChars="200" w:firstLine="640"/>
        <w:rPr>
          <w:color w:val="000000" w:themeColor="text1"/>
          <w:szCs w:val="32"/>
        </w:rPr>
      </w:pPr>
      <w:r>
        <w:rPr>
          <w:rFonts w:hint="eastAsia"/>
          <w:color w:val="000000" w:themeColor="text1"/>
          <w:szCs w:val="32"/>
        </w:rPr>
        <w:t>勘察企业、设计企业、施工企业、监理企业以及承担咨询</w:t>
      </w:r>
      <w:r>
        <w:rPr>
          <w:rFonts w:eastAsia="方正黑体_GBK" w:cs="方正黑体_GBK" w:hint="eastAsia"/>
          <w:color w:val="000000" w:themeColor="text1"/>
          <w:szCs w:val="32"/>
        </w:rPr>
        <w:t>、</w:t>
      </w:r>
      <w:r>
        <w:rPr>
          <w:rFonts w:hint="eastAsia"/>
          <w:color w:val="000000" w:themeColor="text1"/>
          <w:szCs w:val="32"/>
        </w:rPr>
        <w:t>质量检测等业务的企业（以下简称“相关企业”），根据自愿原则，在合同签订后及时在“合同归集系统”中录入合同相关信息。</w:t>
      </w:r>
    </w:p>
    <w:p w14:paraId="41BFC955"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（三）归集的合同类型。</w:t>
      </w:r>
      <w:r>
        <w:rPr>
          <w:rFonts w:hint="eastAsia"/>
          <w:color w:val="000000" w:themeColor="text1"/>
          <w:szCs w:val="32"/>
        </w:rPr>
        <w:t>包括：勘察合同、设计合同、施工合同、监理合同、联合体施工合同、全过程工程咨询合同、工程总承包（</w:t>
      </w:r>
      <w:r>
        <w:rPr>
          <w:rFonts w:hint="eastAsia"/>
          <w:color w:val="000000" w:themeColor="text1"/>
          <w:szCs w:val="32"/>
        </w:rPr>
        <w:t>EPC</w:t>
      </w:r>
      <w:r>
        <w:rPr>
          <w:rFonts w:hint="eastAsia"/>
          <w:color w:val="000000" w:themeColor="text1"/>
          <w:szCs w:val="32"/>
        </w:rPr>
        <w:t>）合同、造价咨询合同、质量检测合同及施工专业承包合同和专业分包合同。</w:t>
      </w:r>
    </w:p>
    <w:p w14:paraId="759B908D"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（四）归集的合同信息要素。</w:t>
      </w:r>
      <w:r>
        <w:rPr>
          <w:rFonts w:hint="eastAsia"/>
          <w:color w:val="000000" w:themeColor="text1"/>
          <w:szCs w:val="32"/>
        </w:rPr>
        <w:t>包括：项目编码（项目代码）、合同类型、合同当事人名称、工程名称、工程地点、工程内容、开竣工日期、约定工期、资金来源、国有资金出资比例、合同金额、建设规模、主要技术指标、工程款支付计划、项目负责人和主要项目管理人员信息等</w:t>
      </w:r>
      <w:r>
        <w:rPr>
          <w:rFonts w:eastAsia="方正黑体_GBK" w:cs="方正黑体_GBK" w:hint="eastAsia"/>
          <w:color w:val="000000" w:themeColor="text1"/>
          <w:szCs w:val="32"/>
        </w:rPr>
        <w:t>，</w:t>
      </w:r>
      <w:r>
        <w:rPr>
          <w:rFonts w:hint="eastAsia"/>
          <w:color w:val="000000" w:themeColor="text1"/>
          <w:szCs w:val="32"/>
        </w:rPr>
        <w:t>依法应当招标的工程还包括中标通知书信息。</w:t>
      </w:r>
    </w:p>
    <w:p w14:paraId="6C0566C8" w14:textId="77777777" w:rsidR="00864B38" w:rsidRDefault="00C323C8">
      <w:pPr>
        <w:adjustRightInd w:val="0"/>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（五）归集办法。</w:t>
      </w:r>
      <w:r>
        <w:rPr>
          <w:rFonts w:hint="eastAsia"/>
          <w:color w:val="000000" w:themeColor="text1"/>
          <w:szCs w:val="32"/>
        </w:rPr>
        <w:t>合同信息要素归集实行“不见面”在线归集（保密工程除外），相关企业在“合同归集系统”中填写真实、准确、合法的合同信息要素，提交承诺书。</w:t>
      </w:r>
    </w:p>
    <w:p w14:paraId="264506B6" w14:textId="77777777" w:rsidR="00864B38" w:rsidRDefault="00C323C8">
      <w:pPr>
        <w:adjustRightInd w:val="0"/>
        <w:spacing w:line="570" w:lineRule="exact"/>
        <w:ind w:firstLineChars="200" w:firstLine="640"/>
        <w:rPr>
          <w:color w:val="000000" w:themeColor="text1"/>
          <w:szCs w:val="32"/>
          <w:highlight w:val="lightGray"/>
        </w:rPr>
      </w:pPr>
      <w:r>
        <w:rPr>
          <w:rFonts w:hint="eastAsia"/>
          <w:color w:val="000000" w:themeColor="text1"/>
          <w:szCs w:val="32"/>
        </w:rPr>
        <w:t>工程</w:t>
      </w:r>
      <w:r>
        <w:rPr>
          <w:rFonts w:hint="eastAsia"/>
          <w:color w:val="000000" w:themeColor="text1"/>
          <w:szCs w:val="32"/>
        </w:rPr>
        <w:t>总承包（</w:t>
      </w:r>
      <w:r>
        <w:rPr>
          <w:rFonts w:hint="eastAsia"/>
          <w:color w:val="000000" w:themeColor="text1"/>
          <w:szCs w:val="32"/>
        </w:rPr>
        <w:t>EPC</w:t>
      </w:r>
      <w:r>
        <w:rPr>
          <w:rFonts w:hint="eastAsia"/>
          <w:color w:val="000000" w:themeColor="text1"/>
          <w:szCs w:val="32"/>
        </w:rPr>
        <w:t>）合同信息由施工或设计企业录入；全过程工程咨询合同信息由全过程工程咨询实施企业录入；联合体施</w:t>
      </w:r>
      <w:r>
        <w:rPr>
          <w:rFonts w:hint="eastAsia"/>
          <w:color w:val="000000" w:themeColor="text1"/>
          <w:szCs w:val="32"/>
        </w:rPr>
        <w:lastRenderedPageBreak/>
        <w:t>工合同信息由联合体牵头企业录入；分包合同信息由承担分包任务的企业选择已归集的总包合同编码后进行录入。</w:t>
      </w:r>
    </w:p>
    <w:p w14:paraId="411F37ED" w14:textId="77777777" w:rsidR="00864B38" w:rsidRDefault="00C323C8">
      <w:pPr>
        <w:spacing w:line="570" w:lineRule="exact"/>
        <w:ind w:firstLineChars="200" w:firstLine="640"/>
        <w:rPr>
          <w:color w:val="000000" w:themeColor="text1"/>
          <w:szCs w:val="32"/>
        </w:rPr>
      </w:pPr>
      <w:r>
        <w:rPr>
          <w:rFonts w:hint="eastAsia"/>
          <w:color w:val="000000" w:themeColor="text1"/>
          <w:szCs w:val="32"/>
        </w:rPr>
        <w:t>归集的合同信息与相关工程项目监管系统比对后，推送到全国建筑市场监管公共服务平台。归集的建设工程合同信息与有关监管系统共享。</w:t>
      </w:r>
    </w:p>
    <w:p w14:paraId="65B167B2"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（六）归集结果告知。</w:t>
      </w:r>
      <w:r>
        <w:rPr>
          <w:rFonts w:hint="eastAsia"/>
          <w:color w:val="000000" w:themeColor="text1"/>
          <w:szCs w:val="32"/>
        </w:rPr>
        <w:t>合同信息（含分包合同信息）录入后，“合同归集系统”将通过短信方式，通知合同信息提交人及建设单位项目负责人（总承包单位项目负责人），同时将该类信息推送给施工图审查</w:t>
      </w:r>
      <w:r>
        <w:rPr>
          <w:rFonts w:hint="eastAsia"/>
          <w:color w:val="000000" w:themeColor="text1"/>
          <w:szCs w:val="32"/>
        </w:rPr>
        <w:t>、施工许可、质量监督、安全监督等相关监管系统。</w:t>
      </w:r>
    </w:p>
    <w:p w14:paraId="61E40761" w14:textId="77777777" w:rsidR="00864B38" w:rsidRPr="00EE182E" w:rsidRDefault="00C323C8">
      <w:pPr>
        <w:spacing w:line="570" w:lineRule="exact"/>
        <w:ind w:firstLineChars="200" w:firstLine="640"/>
        <w:rPr>
          <w:rFonts w:ascii="方正黑体_GBK" w:eastAsia="方正黑体_GBK" w:hAnsi="方正黑体_GBK" w:cs="方正黑体_GBK"/>
          <w:color w:val="000000" w:themeColor="text1"/>
          <w:szCs w:val="32"/>
        </w:rPr>
      </w:pPr>
      <w:r w:rsidRPr="00EE182E">
        <w:rPr>
          <w:rFonts w:ascii="方正黑体_GBK" w:eastAsia="方正黑体_GBK" w:hAnsi="方正黑体_GBK" w:cs="方正黑体_GBK" w:hint="eastAsia"/>
          <w:color w:val="000000" w:themeColor="text1"/>
          <w:szCs w:val="32"/>
        </w:rPr>
        <w:t>二、加强事中事后监管</w:t>
      </w:r>
    </w:p>
    <w:p w14:paraId="03FC0DC7"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（七）提高监管工作的针对性。</w:t>
      </w:r>
      <w:r>
        <w:rPr>
          <w:rFonts w:hint="eastAsia"/>
          <w:color w:val="000000" w:themeColor="text1"/>
          <w:szCs w:val="32"/>
        </w:rPr>
        <w:t>各地建设行政主管部门要充分运用归集的全省合同信息数据，强化事中事后监管，重点加强建设工程施工过程的监管，在开展执法检查时，加强关联分析，比对归集的合同信息与投标文件、施工许可证、施工图审查合格书、施工现场的一致性，检查质量安全标准落实情况及项目负责人的履职情况等，提高监管工作的针对性和有效性。</w:t>
      </w:r>
    </w:p>
    <w:p w14:paraId="77A9303B"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（八）强化现场项目负责人的履职监管。</w:t>
      </w:r>
      <w:r>
        <w:rPr>
          <w:rFonts w:hint="eastAsia"/>
          <w:color w:val="000000" w:themeColor="text1"/>
          <w:szCs w:val="32"/>
        </w:rPr>
        <w:t>各地建设行政主管部门应当加大对合同履约过程中违法违规行为的查处力度。合同约定的工程</w:t>
      </w:r>
      <w:r>
        <w:rPr>
          <w:rFonts w:hint="eastAsia"/>
          <w:color w:val="000000" w:themeColor="text1"/>
          <w:szCs w:val="32"/>
        </w:rPr>
        <w:t>内容未完成前，发生两次及以上变更现场项目负责人或总监理工程师的有关企业和人员，系统做出预警标识，作为重点跟踪监管对象，项目所在地建设行政主管部门要进行约谈，查</w:t>
      </w:r>
      <w:r>
        <w:rPr>
          <w:rFonts w:hint="eastAsia"/>
          <w:color w:val="000000" w:themeColor="text1"/>
          <w:szCs w:val="32"/>
        </w:rPr>
        <w:lastRenderedPageBreak/>
        <w:t>明事实后，确属无正当事由进行变更的，依法依规进行处理，并列入信用记录。</w:t>
      </w:r>
    </w:p>
    <w:p w14:paraId="30AC3654"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（九）建立信用记录生成机制。</w:t>
      </w:r>
      <w:r>
        <w:rPr>
          <w:rFonts w:hint="eastAsia"/>
          <w:color w:val="000000" w:themeColor="text1"/>
          <w:szCs w:val="32"/>
        </w:rPr>
        <w:t>有关企业违反承诺或者虚假承诺提交的合同信息被发现与现场情况不一致的，负责合同监督检查的部门将检查结果录入系统，系统将对归集的相应合同信息予以标记。同时，作为企业不良信用信息予以记录。</w:t>
      </w:r>
    </w:p>
    <w:p w14:paraId="59AD07C2"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（十）加大合同履约信息公开力度。</w:t>
      </w:r>
      <w:r>
        <w:rPr>
          <w:rFonts w:hint="eastAsia"/>
          <w:color w:val="000000" w:themeColor="text1"/>
          <w:szCs w:val="32"/>
        </w:rPr>
        <w:t>系统归集的合同信息将主动向社会公开，各</w:t>
      </w:r>
      <w:r>
        <w:rPr>
          <w:rFonts w:hint="eastAsia"/>
          <w:color w:val="000000" w:themeColor="text1"/>
          <w:szCs w:val="32"/>
        </w:rPr>
        <w:t>地建设行政主管部门要以建设工程信息公开、数据开放为抓手，充分利用江苏省工程建设数字化监管系统，公开建设工程合同（包括分包合同）信息要素、合同履约情况、项目建设监管情况、项目负责人信息变更情况和现场履职情况、有关企业和项目负责人的信用信息等，提高建设工程企业建设活动的透明度，方便社会公众监督。</w:t>
      </w:r>
    </w:p>
    <w:p w14:paraId="5E0F961C" w14:textId="77777777" w:rsidR="00864B38" w:rsidRPr="00EE182E" w:rsidRDefault="00C323C8">
      <w:pPr>
        <w:adjustRightInd w:val="0"/>
        <w:spacing w:line="570" w:lineRule="exact"/>
        <w:ind w:firstLineChars="200" w:firstLine="640"/>
        <w:rPr>
          <w:rFonts w:ascii="方正黑体_GBK" w:eastAsia="方正黑体_GBK" w:hAnsi="方正黑体_GBK" w:cs="方正黑体_GBK"/>
          <w:color w:val="000000" w:themeColor="text1"/>
          <w:szCs w:val="32"/>
        </w:rPr>
      </w:pPr>
      <w:r w:rsidRPr="00EE182E">
        <w:rPr>
          <w:rFonts w:ascii="方正黑体_GBK" w:eastAsia="方正黑体_GBK" w:hAnsi="方正黑体_GBK" w:cs="方正黑体_GBK" w:hint="eastAsia"/>
          <w:color w:val="000000" w:themeColor="text1"/>
          <w:szCs w:val="32"/>
        </w:rPr>
        <w:t>三、建立合同信息共享和企业（个人）业绩生成机制</w:t>
      </w:r>
    </w:p>
    <w:p w14:paraId="16FE9AF3"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（十一）完善业绩认定方式。</w:t>
      </w:r>
      <w:r>
        <w:rPr>
          <w:rFonts w:hint="eastAsia"/>
          <w:color w:val="000000" w:themeColor="text1"/>
          <w:szCs w:val="32"/>
          <w:shd w:val="clear" w:color="FFFFFF" w:fill="auto"/>
        </w:rPr>
        <w:t>按照《住房城乡建设部关于简化建筑业企业资质标准部分指标的通知》（建市〔</w:t>
      </w:r>
      <w:r>
        <w:rPr>
          <w:rFonts w:hint="eastAsia"/>
          <w:color w:val="000000" w:themeColor="text1"/>
          <w:szCs w:val="32"/>
          <w:shd w:val="clear" w:color="FFFFFF" w:fill="auto"/>
        </w:rPr>
        <w:t>2016</w:t>
      </w:r>
      <w:r>
        <w:rPr>
          <w:rFonts w:hint="eastAsia"/>
          <w:color w:val="000000" w:themeColor="text1"/>
          <w:szCs w:val="32"/>
          <w:shd w:val="clear" w:color="FFFFFF" w:fill="auto"/>
        </w:rPr>
        <w:t>〕</w:t>
      </w:r>
      <w:r>
        <w:rPr>
          <w:rFonts w:hint="eastAsia"/>
          <w:color w:val="000000" w:themeColor="text1"/>
          <w:szCs w:val="32"/>
          <w:shd w:val="clear" w:color="FFFFFF" w:fill="auto"/>
        </w:rPr>
        <w:t>226</w:t>
      </w:r>
      <w:r>
        <w:rPr>
          <w:rFonts w:hint="eastAsia"/>
          <w:color w:val="000000" w:themeColor="text1"/>
          <w:szCs w:val="32"/>
          <w:shd w:val="clear" w:color="FFFFFF" w:fill="auto"/>
        </w:rPr>
        <w:t>号）、《住房城乡建设部办公厅关于进一步推进勘察设计资质资格</w:t>
      </w:r>
      <w:r>
        <w:rPr>
          <w:rFonts w:hint="eastAsia"/>
          <w:color w:val="000000" w:themeColor="text1"/>
          <w:szCs w:val="32"/>
          <w:shd w:val="clear" w:color="FFFFFF" w:fill="auto"/>
        </w:rPr>
        <w:t>电子化管理工作的通知》（</w:t>
      </w:r>
      <w:proofErr w:type="gramStart"/>
      <w:r>
        <w:rPr>
          <w:rFonts w:hint="eastAsia"/>
          <w:color w:val="000000" w:themeColor="text1"/>
          <w:szCs w:val="32"/>
          <w:shd w:val="clear" w:color="FFFFFF" w:fill="auto"/>
        </w:rPr>
        <w:t>建办市〔</w:t>
      </w:r>
      <w:r>
        <w:rPr>
          <w:rFonts w:hint="eastAsia"/>
          <w:color w:val="000000" w:themeColor="text1"/>
          <w:szCs w:val="32"/>
          <w:shd w:val="clear" w:color="FFFFFF" w:fill="auto"/>
        </w:rPr>
        <w:t>2017</w:t>
      </w:r>
      <w:r>
        <w:rPr>
          <w:rFonts w:hint="eastAsia"/>
          <w:color w:val="000000" w:themeColor="text1"/>
          <w:szCs w:val="32"/>
          <w:shd w:val="clear" w:color="FFFFFF" w:fill="auto"/>
        </w:rPr>
        <w:t>〕</w:t>
      </w:r>
      <w:proofErr w:type="gramEnd"/>
      <w:r>
        <w:rPr>
          <w:rFonts w:hint="eastAsia"/>
          <w:color w:val="000000" w:themeColor="text1"/>
          <w:szCs w:val="32"/>
          <w:shd w:val="clear" w:color="FFFFFF" w:fill="auto"/>
        </w:rPr>
        <w:t>67</w:t>
      </w:r>
      <w:r>
        <w:rPr>
          <w:rFonts w:hint="eastAsia"/>
          <w:color w:val="000000" w:themeColor="text1"/>
          <w:szCs w:val="32"/>
          <w:shd w:val="clear" w:color="FFFFFF" w:fill="auto"/>
        </w:rPr>
        <w:t>号）和《住房城乡建设部关于进一步加强建设工程企业资质审批管理工作的通知》（建市</w:t>
      </w:r>
      <w:proofErr w:type="gramStart"/>
      <w:r>
        <w:rPr>
          <w:rFonts w:hint="eastAsia"/>
          <w:color w:val="000000" w:themeColor="text1"/>
          <w:szCs w:val="32"/>
          <w:shd w:val="clear" w:color="FFFFFF" w:fill="auto"/>
        </w:rPr>
        <w:t>规</w:t>
      </w:r>
      <w:proofErr w:type="gramEnd"/>
      <w:r>
        <w:rPr>
          <w:rFonts w:hint="eastAsia"/>
          <w:color w:val="000000" w:themeColor="text1"/>
          <w:szCs w:val="32"/>
          <w:shd w:val="clear" w:color="FFFFFF" w:fill="auto"/>
        </w:rPr>
        <w:t>〔</w:t>
      </w:r>
      <w:r>
        <w:rPr>
          <w:rFonts w:hint="eastAsia"/>
          <w:color w:val="000000" w:themeColor="text1"/>
          <w:szCs w:val="32"/>
          <w:shd w:val="clear" w:color="FFFFFF" w:fill="auto"/>
        </w:rPr>
        <w:t>2023</w:t>
      </w:r>
      <w:r>
        <w:rPr>
          <w:rFonts w:hint="eastAsia"/>
          <w:color w:val="000000" w:themeColor="text1"/>
          <w:szCs w:val="32"/>
          <w:shd w:val="clear" w:color="FFFFFF" w:fill="auto"/>
        </w:rPr>
        <w:t>〕</w:t>
      </w:r>
      <w:r>
        <w:rPr>
          <w:rFonts w:hint="eastAsia"/>
          <w:color w:val="000000" w:themeColor="text1"/>
          <w:szCs w:val="32"/>
          <w:shd w:val="clear" w:color="FFFFFF" w:fill="auto"/>
        </w:rPr>
        <w:t>3</w:t>
      </w:r>
      <w:r>
        <w:rPr>
          <w:rFonts w:hint="eastAsia"/>
          <w:color w:val="000000" w:themeColor="text1"/>
          <w:szCs w:val="32"/>
          <w:shd w:val="clear" w:color="FFFFFF" w:fill="auto"/>
        </w:rPr>
        <w:t>号）“企业业绩和个人业绩必须进入全国建筑市场监管公共服务平台，方可作为有效业绩认定”的工作要求，</w:t>
      </w:r>
      <w:r>
        <w:rPr>
          <w:rFonts w:hint="eastAsia"/>
          <w:color w:val="000000" w:themeColor="text1"/>
          <w:szCs w:val="32"/>
        </w:rPr>
        <w:t>归集的合同信</w:t>
      </w:r>
      <w:r>
        <w:rPr>
          <w:rFonts w:hint="eastAsia"/>
          <w:color w:val="000000" w:themeColor="text1"/>
          <w:szCs w:val="32"/>
          <w:shd w:val="clear" w:color="FFFFFF" w:fill="auto"/>
        </w:rPr>
        <w:t>息通过施工图审查、施工许可、竣工验收（备案）</w:t>
      </w:r>
      <w:r>
        <w:rPr>
          <w:rFonts w:hint="eastAsia"/>
          <w:color w:val="000000" w:themeColor="text1"/>
          <w:szCs w:val="32"/>
          <w:shd w:val="clear" w:color="FFFFFF" w:fill="auto"/>
        </w:rPr>
        <w:lastRenderedPageBreak/>
        <w:t>等相关监管系统验证后，江苏省工程建设数字化监管系统对工程业绩进行公示</w:t>
      </w:r>
      <w:r>
        <w:rPr>
          <w:rFonts w:hint="eastAsia"/>
          <w:color w:val="000000" w:themeColor="text1"/>
          <w:szCs w:val="32"/>
        </w:rPr>
        <w:t>。合同信息录入后发生信息变更、合同解除的，相关企业需及时登录“合同归集系统”进行操作，以便有效认定企业业绩、项目负责人业绩。</w:t>
      </w:r>
    </w:p>
    <w:p w14:paraId="408B0989"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（十二）勘察、设计企业（个</w:t>
      </w:r>
      <w:r w:rsidRPr="00EE182E">
        <w:rPr>
          <w:rFonts w:ascii="方正楷体_GBK" w:eastAsia="方正楷体_GBK" w:hAnsi="方正楷体_GBK" w:cs="方正楷体_GBK" w:hint="eastAsia"/>
          <w:color w:val="000000" w:themeColor="text1"/>
          <w:szCs w:val="32"/>
        </w:rPr>
        <w:t>人）业绩。</w:t>
      </w:r>
      <w:r>
        <w:rPr>
          <w:rFonts w:hint="eastAsia"/>
          <w:color w:val="000000" w:themeColor="text1"/>
          <w:szCs w:val="32"/>
        </w:rPr>
        <w:t>归集的勘察、设计类合同信息通过相应的施工图审查等系统匹配验证后，将推送到江苏省工程建设数字化监管系统企业（个人）业绩库，并上传到全国建筑市场监管公共服务平台。</w:t>
      </w:r>
    </w:p>
    <w:p w14:paraId="30F99B85"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（十三）施工、监理企业（个人）业绩。</w:t>
      </w:r>
      <w:r>
        <w:rPr>
          <w:rFonts w:hint="eastAsia"/>
          <w:color w:val="000000" w:themeColor="text1"/>
          <w:szCs w:val="32"/>
        </w:rPr>
        <w:t>归集的施工、监理类合同信息通过相应的施工许可等系统匹配验证后，将推送到全国建筑市场监管公共服务平台；在江苏省工程建设数字化监管系统提交了工程竣工验收报告（分包工程提交分部分项工程验收记录）或者办理了工程竣工验收备案，且与相应的施工、监理类合同信息匹配后，将推送到江苏省工程建设数字化监管系统企业（个人）业绩</w:t>
      </w:r>
      <w:r>
        <w:rPr>
          <w:rFonts w:hint="eastAsia"/>
          <w:color w:val="000000" w:themeColor="text1"/>
          <w:szCs w:val="32"/>
        </w:rPr>
        <w:t>库，并上传到全国建筑市场监管公共服务平台。</w:t>
      </w:r>
    </w:p>
    <w:p w14:paraId="72D0137B" w14:textId="77777777" w:rsidR="00864B38" w:rsidRDefault="00C323C8">
      <w:pPr>
        <w:spacing w:line="570" w:lineRule="exact"/>
        <w:ind w:firstLineChars="200" w:firstLine="640"/>
        <w:rPr>
          <w:color w:val="000000" w:themeColor="text1"/>
          <w:szCs w:val="32"/>
          <w:shd w:val="clear" w:color="FFFFFF" w:fill="D9D9D9"/>
        </w:rPr>
      </w:pPr>
      <w:r w:rsidRPr="00EE182E">
        <w:rPr>
          <w:rFonts w:ascii="方正楷体_GBK" w:eastAsia="方正楷体_GBK" w:hAnsi="方正楷体_GBK" w:cs="方正楷体_GBK" w:hint="eastAsia"/>
          <w:color w:val="000000" w:themeColor="text1"/>
          <w:szCs w:val="32"/>
        </w:rPr>
        <w:t>（十四）工程管理信息共享。</w:t>
      </w:r>
      <w:r>
        <w:rPr>
          <w:rFonts w:hint="eastAsia"/>
          <w:color w:val="000000" w:themeColor="text1"/>
          <w:szCs w:val="32"/>
        </w:rPr>
        <w:t>归集的各类合同信息将及时推送到相关工程建设管理系统，形成与施工图审查、施工许可、实名制管理、质量监督、安全监督等环节的共享比对机制。建设单位在办理施工图审查、施工许可等审批事项时，可以从“合同归集系统”共享已经归集的合同信息，减少不必要的重复提交，提高办事效率。</w:t>
      </w:r>
    </w:p>
    <w:p w14:paraId="3388518B" w14:textId="77777777" w:rsidR="00864B38" w:rsidRDefault="00C323C8">
      <w:pPr>
        <w:spacing w:line="570" w:lineRule="exact"/>
        <w:ind w:firstLineChars="200" w:firstLine="640"/>
        <w:rPr>
          <w:color w:val="000000" w:themeColor="text1"/>
          <w:szCs w:val="32"/>
        </w:rPr>
      </w:pPr>
      <w:r w:rsidRPr="00EE182E">
        <w:rPr>
          <w:rFonts w:ascii="方正楷体_GBK" w:eastAsia="方正楷体_GBK" w:hAnsi="方正楷体_GBK" w:cs="方正楷体_GBK" w:hint="eastAsia"/>
          <w:color w:val="000000" w:themeColor="text1"/>
          <w:szCs w:val="32"/>
        </w:rPr>
        <w:t>（十五）强化事中事后监管。</w:t>
      </w:r>
      <w:r>
        <w:rPr>
          <w:rFonts w:hint="eastAsia"/>
          <w:color w:val="000000" w:themeColor="text1"/>
          <w:szCs w:val="32"/>
        </w:rPr>
        <w:t>各级建设行政主管部门要将监</w:t>
      </w:r>
      <w:r>
        <w:rPr>
          <w:rFonts w:hint="eastAsia"/>
          <w:color w:val="000000" w:themeColor="text1"/>
          <w:szCs w:val="32"/>
        </w:rPr>
        <w:lastRenderedPageBreak/>
        <w:t>管重心从事前审批转向事中事后监管，创新监管方式，建立以部门监管、社会监督、信用约束、行业自律为主要内容的建筑市场监管体系，推动合同信息在监管和服务过程中的应用，督促建设工程企业切实履行合同约定的各项义务、承担相应责任，强化从业人员的行为监管，加大对失信企业和人员的处罚力度，推动建筑市场健康有序发展。</w:t>
      </w:r>
    </w:p>
    <w:p w14:paraId="0FACFEB7" w14:textId="576926C6" w:rsidR="00864B38" w:rsidRDefault="00C323C8">
      <w:pPr>
        <w:widowControl/>
        <w:spacing w:line="570" w:lineRule="exact"/>
        <w:ind w:firstLineChars="200" w:firstLine="640"/>
        <w:rPr>
          <w:color w:val="000000" w:themeColor="text1"/>
          <w:szCs w:val="32"/>
        </w:rPr>
        <w:sectPr w:rsidR="00864B38">
          <w:pgSz w:w="11906" w:h="16838"/>
          <w:pgMar w:top="2098" w:right="1531" w:bottom="1984" w:left="1531" w:header="851" w:footer="1474" w:gutter="0"/>
          <w:cols w:space="0"/>
          <w:docGrid w:type="lines" w:linePitch="312"/>
        </w:sectPr>
      </w:pPr>
      <w:r>
        <w:rPr>
          <w:rFonts w:hint="eastAsia"/>
          <w:color w:val="000000" w:themeColor="text1"/>
          <w:szCs w:val="32"/>
        </w:rPr>
        <w:t>本通知自</w:t>
      </w:r>
      <w:r>
        <w:rPr>
          <w:rFonts w:hint="eastAsia"/>
          <w:color w:val="000000" w:themeColor="text1"/>
          <w:szCs w:val="32"/>
        </w:rPr>
        <w:t>2020</w:t>
      </w:r>
      <w:r>
        <w:rPr>
          <w:rFonts w:hint="eastAsia"/>
          <w:color w:val="000000" w:themeColor="text1"/>
          <w:szCs w:val="32"/>
        </w:rPr>
        <w:t>年</w:t>
      </w:r>
      <w:r>
        <w:rPr>
          <w:rFonts w:hint="eastAsia"/>
          <w:color w:val="000000" w:themeColor="text1"/>
          <w:szCs w:val="32"/>
        </w:rPr>
        <w:t>1</w:t>
      </w:r>
      <w:r>
        <w:rPr>
          <w:rFonts w:hint="eastAsia"/>
          <w:color w:val="000000" w:themeColor="text1"/>
          <w:szCs w:val="32"/>
        </w:rPr>
        <w:t>月</w:t>
      </w:r>
      <w:r>
        <w:rPr>
          <w:rFonts w:hint="eastAsia"/>
          <w:color w:val="000000" w:themeColor="text1"/>
          <w:szCs w:val="32"/>
        </w:rPr>
        <w:t>28</w:t>
      </w:r>
      <w:r>
        <w:rPr>
          <w:rFonts w:hint="eastAsia"/>
          <w:color w:val="000000" w:themeColor="text1"/>
          <w:szCs w:val="32"/>
        </w:rPr>
        <w:t>日起施行，有效期至</w:t>
      </w:r>
      <w:r>
        <w:rPr>
          <w:rFonts w:hint="eastAsia"/>
          <w:color w:val="000000" w:themeColor="text1"/>
          <w:szCs w:val="32"/>
        </w:rPr>
        <w:t>2031</w:t>
      </w:r>
      <w:r>
        <w:rPr>
          <w:rFonts w:hint="eastAsia"/>
          <w:color w:val="000000" w:themeColor="text1"/>
          <w:szCs w:val="32"/>
        </w:rPr>
        <w:t>年</w:t>
      </w:r>
      <w:r w:rsidR="00EE182E">
        <w:rPr>
          <w:rFonts w:hint="eastAsia"/>
          <w:color w:val="000000" w:themeColor="text1"/>
          <w:szCs w:val="32"/>
        </w:rPr>
        <w:t>2</w:t>
      </w:r>
      <w:r>
        <w:rPr>
          <w:rFonts w:hint="eastAsia"/>
          <w:color w:val="000000" w:themeColor="text1"/>
          <w:szCs w:val="32"/>
        </w:rPr>
        <w:t>月</w:t>
      </w:r>
      <w:r w:rsidR="00EE182E">
        <w:rPr>
          <w:rFonts w:hint="eastAsia"/>
          <w:color w:val="000000" w:themeColor="text1"/>
          <w:szCs w:val="32"/>
        </w:rPr>
        <w:t>10</w:t>
      </w:r>
      <w:r>
        <w:rPr>
          <w:rFonts w:hint="eastAsia"/>
          <w:color w:val="000000" w:themeColor="text1"/>
          <w:szCs w:val="32"/>
        </w:rPr>
        <w:t>日。</w:t>
      </w:r>
    </w:p>
    <w:p w14:paraId="7AB47550" w14:textId="77777777" w:rsidR="00864B38" w:rsidRDefault="00C323C8" w:rsidP="00EE182E">
      <w:pPr>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2.3</w:t>
      </w:r>
    </w:p>
    <w:p w14:paraId="78057F29" w14:textId="77777777" w:rsidR="00864B38" w:rsidRDefault="00864B38" w:rsidP="00EE182E">
      <w:pPr>
        <w:tabs>
          <w:tab w:val="left" w:pos="9193"/>
          <w:tab w:val="left" w:pos="9827"/>
        </w:tabs>
        <w:spacing w:line="570" w:lineRule="exact"/>
        <w:ind w:firstLine="0"/>
        <w:jc w:val="center"/>
        <w:rPr>
          <w:rFonts w:eastAsia="方正小标宋_GBK"/>
          <w:color w:val="000000" w:themeColor="text1"/>
          <w:sz w:val="44"/>
          <w:szCs w:val="44"/>
        </w:rPr>
      </w:pPr>
    </w:p>
    <w:p w14:paraId="05EC46E7" w14:textId="77777777" w:rsidR="00864B38" w:rsidRDefault="00C323C8" w:rsidP="00EE182E">
      <w:pPr>
        <w:tabs>
          <w:tab w:val="left" w:pos="9193"/>
          <w:tab w:val="left" w:pos="9827"/>
        </w:tabs>
        <w:spacing w:line="57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省住房城乡建设厅</w:t>
      </w:r>
      <w:r>
        <w:rPr>
          <w:rFonts w:eastAsia="方正小标宋_GBK" w:hint="eastAsia"/>
          <w:color w:val="000000" w:themeColor="text1"/>
          <w:sz w:val="44"/>
          <w:szCs w:val="44"/>
        </w:rPr>
        <w:t xml:space="preserve"> </w:t>
      </w:r>
      <w:r>
        <w:rPr>
          <w:rFonts w:eastAsia="方正小标宋_GBK" w:hint="eastAsia"/>
          <w:color w:val="000000" w:themeColor="text1"/>
          <w:sz w:val="44"/>
          <w:szCs w:val="44"/>
        </w:rPr>
        <w:t>省发展改革委印发</w:t>
      </w:r>
    </w:p>
    <w:p w14:paraId="5468BAE6" w14:textId="77777777" w:rsidR="00864B38" w:rsidRDefault="00C323C8" w:rsidP="00EE182E">
      <w:pPr>
        <w:tabs>
          <w:tab w:val="left" w:pos="9193"/>
          <w:tab w:val="left" w:pos="9827"/>
        </w:tabs>
        <w:spacing w:line="57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关于推进房屋建筑和市政基础设施项目</w:t>
      </w:r>
    </w:p>
    <w:p w14:paraId="50D6DF1F" w14:textId="77777777" w:rsidR="00864B38" w:rsidRDefault="00C323C8" w:rsidP="00EE182E">
      <w:pPr>
        <w:tabs>
          <w:tab w:val="left" w:pos="9193"/>
          <w:tab w:val="left" w:pos="9827"/>
        </w:tabs>
        <w:spacing w:line="570" w:lineRule="exact"/>
        <w:ind w:firstLine="0"/>
        <w:jc w:val="center"/>
        <w:rPr>
          <w:rFonts w:eastAsia="方正小标宋_GBK"/>
          <w:color w:val="000000" w:themeColor="text1"/>
          <w:sz w:val="44"/>
          <w:szCs w:val="44"/>
        </w:rPr>
      </w:pPr>
      <w:r>
        <w:rPr>
          <w:rFonts w:eastAsia="方正小标宋_GBK" w:hint="eastAsia"/>
          <w:color w:val="000000" w:themeColor="text1"/>
          <w:sz w:val="44"/>
          <w:szCs w:val="44"/>
        </w:rPr>
        <w:t>工程总承包发展实施意见的通知</w:t>
      </w:r>
    </w:p>
    <w:p w14:paraId="5E3A92BC" w14:textId="77777777" w:rsidR="00864B38" w:rsidRDefault="00864B38" w:rsidP="00EE182E">
      <w:pPr>
        <w:spacing w:line="460" w:lineRule="exact"/>
        <w:ind w:firstLine="0"/>
        <w:jc w:val="center"/>
        <w:rPr>
          <w:rFonts w:eastAsia="方正楷体_GBK"/>
          <w:color w:val="000000" w:themeColor="text1"/>
          <w:szCs w:val="32"/>
        </w:rPr>
      </w:pPr>
    </w:p>
    <w:p w14:paraId="081C1469" w14:textId="77777777" w:rsidR="00864B38" w:rsidRDefault="00C323C8" w:rsidP="00EE182E">
      <w:pPr>
        <w:spacing w:line="460" w:lineRule="exact"/>
        <w:ind w:firstLine="0"/>
        <w:jc w:val="center"/>
        <w:rPr>
          <w:rFonts w:eastAsia="方正楷体_GBK"/>
          <w:color w:val="000000" w:themeColor="text1"/>
          <w:szCs w:val="32"/>
        </w:rPr>
      </w:pPr>
      <w:r>
        <w:rPr>
          <w:rFonts w:eastAsia="方正楷体_GBK" w:hint="eastAsia"/>
          <w:color w:val="000000" w:themeColor="text1"/>
          <w:szCs w:val="32"/>
        </w:rPr>
        <w:t>苏建</w:t>
      </w:r>
      <w:proofErr w:type="gramStart"/>
      <w:r>
        <w:rPr>
          <w:rFonts w:eastAsia="方正楷体_GBK" w:hint="eastAsia"/>
          <w:color w:val="000000" w:themeColor="text1"/>
          <w:szCs w:val="32"/>
        </w:rPr>
        <w:t>规</w:t>
      </w:r>
      <w:proofErr w:type="gramEnd"/>
      <w:r>
        <w:rPr>
          <w:rFonts w:eastAsia="方正楷体_GBK" w:hint="eastAsia"/>
          <w:color w:val="000000" w:themeColor="text1"/>
          <w:szCs w:val="32"/>
        </w:rPr>
        <w:t>字〔</w:t>
      </w:r>
      <w:r>
        <w:rPr>
          <w:rFonts w:eastAsia="方正楷体_GBK" w:hint="eastAsia"/>
          <w:color w:val="000000" w:themeColor="text1"/>
          <w:szCs w:val="32"/>
        </w:rPr>
        <w:t>202</w:t>
      </w:r>
      <w:r>
        <w:rPr>
          <w:rFonts w:eastAsia="方正楷体_GBK"/>
          <w:color w:val="000000" w:themeColor="text1"/>
          <w:szCs w:val="32"/>
        </w:rPr>
        <w:t>0</w:t>
      </w:r>
      <w:r>
        <w:rPr>
          <w:rFonts w:eastAsia="方正楷体_GBK" w:hint="eastAsia"/>
          <w:color w:val="000000" w:themeColor="text1"/>
          <w:szCs w:val="32"/>
        </w:rPr>
        <w:t>〕</w:t>
      </w:r>
      <w:r>
        <w:rPr>
          <w:rFonts w:eastAsia="方正楷体_GBK"/>
          <w:color w:val="000000" w:themeColor="text1"/>
          <w:szCs w:val="32"/>
        </w:rPr>
        <w:t>5</w:t>
      </w:r>
      <w:r>
        <w:rPr>
          <w:rFonts w:eastAsia="方正楷体_GBK" w:hint="eastAsia"/>
          <w:color w:val="000000" w:themeColor="text1"/>
          <w:szCs w:val="32"/>
        </w:rPr>
        <w:t>号</w:t>
      </w:r>
    </w:p>
    <w:p w14:paraId="3847B904" w14:textId="77777777" w:rsidR="00864B38" w:rsidRDefault="00864B38" w:rsidP="00EE182E">
      <w:pPr>
        <w:spacing w:line="570" w:lineRule="exact"/>
        <w:ind w:rightChars="-203" w:right="-639" w:firstLine="0"/>
        <w:rPr>
          <w:rFonts w:eastAsia="仿宋_GB2312"/>
          <w:color w:val="000000" w:themeColor="text1"/>
          <w:kern w:val="32"/>
          <w:szCs w:val="32"/>
        </w:rPr>
      </w:pPr>
    </w:p>
    <w:p w14:paraId="3291A320" w14:textId="77777777" w:rsidR="00864B38" w:rsidRDefault="00C323C8" w:rsidP="00EE182E">
      <w:pPr>
        <w:spacing w:line="570" w:lineRule="atLeast"/>
        <w:ind w:firstLine="0"/>
        <w:rPr>
          <w:color w:val="000000" w:themeColor="text1"/>
          <w:szCs w:val="32"/>
        </w:rPr>
      </w:pPr>
      <w:r>
        <w:rPr>
          <w:rFonts w:hint="eastAsia"/>
          <w:color w:val="000000" w:themeColor="text1"/>
          <w:szCs w:val="32"/>
        </w:rPr>
        <w:t>各设区市住房城乡建设局（建委）、发展改革委：</w:t>
      </w:r>
    </w:p>
    <w:p w14:paraId="182BBFD8" w14:textId="608A840D" w:rsidR="00864B38" w:rsidRDefault="00C323C8">
      <w:pPr>
        <w:spacing w:line="570" w:lineRule="atLeast"/>
        <w:ind w:firstLineChars="200" w:firstLine="630"/>
        <w:rPr>
          <w:color w:val="000000" w:themeColor="text1"/>
          <w:szCs w:val="32"/>
        </w:rPr>
      </w:pPr>
      <w:r>
        <w:rPr>
          <w:rFonts w:hint="eastAsia"/>
          <w:color w:val="000000" w:themeColor="text1"/>
          <w:szCs w:val="32"/>
        </w:rPr>
        <w:t>《关于推进房屋建筑和市政基础设施项目工程总承包发展的实施意见》已经</w:t>
      </w:r>
      <w:r>
        <w:rPr>
          <w:rFonts w:hint="eastAsia"/>
          <w:color w:val="000000" w:themeColor="text1"/>
          <w:szCs w:val="32"/>
        </w:rPr>
        <w:t>2020</w:t>
      </w:r>
      <w:r>
        <w:rPr>
          <w:rFonts w:hint="eastAsia"/>
          <w:color w:val="000000" w:themeColor="text1"/>
          <w:szCs w:val="32"/>
        </w:rPr>
        <w:t>年</w:t>
      </w:r>
      <w:r>
        <w:rPr>
          <w:rFonts w:hint="eastAsia"/>
          <w:color w:val="000000" w:themeColor="text1"/>
          <w:szCs w:val="32"/>
        </w:rPr>
        <w:t>6</w:t>
      </w:r>
      <w:r>
        <w:rPr>
          <w:rFonts w:hint="eastAsia"/>
          <w:color w:val="000000" w:themeColor="text1"/>
          <w:szCs w:val="32"/>
        </w:rPr>
        <w:t>月</w:t>
      </w:r>
      <w:r>
        <w:rPr>
          <w:rFonts w:hint="eastAsia"/>
          <w:color w:val="000000" w:themeColor="text1"/>
          <w:szCs w:val="32"/>
        </w:rPr>
        <w:t>10</w:t>
      </w:r>
      <w:r>
        <w:rPr>
          <w:rFonts w:hint="eastAsia"/>
          <w:color w:val="000000" w:themeColor="text1"/>
          <w:szCs w:val="32"/>
        </w:rPr>
        <w:t>日省住房城乡建设厅常务会议审议通过，并经省发展改革委同意，现予印发。意见自</w:t>
      </w:r>
      <w:r>
        <w:rPr>
          <w:rFonts w:hint="eastAsia"/>
          <w:color w:val="000000" w:themeColor="text1"/>
          <w:szCs w:val="32"/>
        </w:rPr>
        <w:t>2020</w:t>
      </w:r>
      <w:r>
        <w:rPr>
          <w:rFonts w:hint="eastAsia"/>
          <w:color w:val="000000" w:themeColor="text1"/>
          <w:szCs w:val="32"/>
        </w:rPr>
        <w:t>年</w:t>
      </w:r>
      <w:r>
        <w:rPr>
          <w:rFonts w:hint="eastAsia"/>
          <w:color w:val="000000" w:themeColor="text1"/>
          <w:szCs w:val="32"/>
        </w:rPr>
        <w:t>8</w:t>
      </w:r>
      <w:r>
        <w:rPr>
          <w:rFonts w:hint="eastAsia"/>
          <w:color w:val="000000" w:themeColor="text1"/>
          <w:szCs w:val="32"/>
        </w:rPr>
        <w:t>月</w:t>
      </w:r>
      <w:r>
        <w:rPr>
          <w:rFonts w:hint="eastAsia"/>
          <w:color w:val="000000" w:themeColor="text1"/>
          <w:szCs w:val="32"/>
        </w:rPr>
        <w:t>24</w:t>
      </w:r>
      <w:r>
        <w:rPr>
          <w:rFonts w:hint="eastAsia"/>
          <w:color w:val="000000" w:themeColor="text1"/>
          <w:szCs w:val="32"/>
        </w:rPr>
        <w:t>日施行，于</w:t>
      </w:r>
      <w:r>
        <w:rPr>
          <w:rFonts w:hint="eastAsia"/>
          <w:color w:val="000000" w:themeColor="text1"/>
          <w:szCs w:val="32"/>
        </w:rPr>
        <w:t>2026</w:t>
      </w:r>
      <w:r>
        <w:rPr>
          <w:rFonts w:hint="eastAsia"/>
          <w:color w:val="000000" w:themeColor="text1"/>
          <w:szCs w:val="32"/>
        </w:rPr>
        <w:t>年修订，有效期至</w:t>
      </w:r>
      <w:r w:rsidR="00E77BD3">
        <w:rPr>
          <w:rFonts w:hint="eastAsia"/>
          <w:color w:val="000000" w:themeColor="text1"/>
          <w:szCs w:val="32"/>
        </w:rPr>
        <w:t>2031</w:t>
      </w:r>
      <w:r>
        <w:rPr>
          <w:rFonts w:hint="eastAsia"/>
          <w:color w:val="000000" w:themeColor="text1"/>
          <w:szCs w:val="32"/>
        </w:rPr>
        <w:t>年</w:t>
      </w:r>
      <w:r w:rsidR="00E77BD3">
        <w:rPr>
          <w:rFonts w:hint="eastAsia"/>
          <w:color w:val="000000" w:themeColor="text1"/>
          <w:szCs w:val="32"/>
        </w:rPr>
        <w:t>2</w:t>
      </w:r>
      <w:r w:rsidR="00E77BD3">
        <w:rPr>
          <w:rFonts w:hint="eastAsia"/>
          <w:color w:val="000000" w:themeColor="text1"/>
          <w:szCs w:val="32"/>
        </w:rPr>
        <w:t>月</w:t>
      </w:r>
      <w:r w:rsidR="00E77BD3">
        <w:rPr>
          <w:rFonts w:hint="eastAsia"/>
          <w:color w:val="000000" w:themeColor="text1"/>
          <w:szCs w:val="32"/>
        </w:rPr>
        <w:t>1</w:t>
      </w:r>
      <w:r w:rsidR="00A64A07">
        <w:rPr>
          <w:rFonts w:hint="eastAsia"/>
          <w:color w:val="000000" w:themeColor="text1"/>
          <w:szCs w:val="32"/>
        </w:rPr>
        <w:t>0</w:t>
      </w:r>
      <w:r>
        <w:rPr>
          <w:rFonts w:hint="eastAsia"/>
          <w:color w:val="000000" w:themeColor="text1"/>
          <w:szCs w:val="32"/>
        </w:rPr>
        <w:t>日。请各地认真落实。</w:t>
      </w:r>
    </w:p>
    <w:p w14:paraId="616B844E" w14:textId="77777777" w:rsidR="00864B38" w:rsidRDefault="00C323C8">
      <w:pPr>
        <w:spacing w:line="570" w:lineRule="atLeast"/>
        <w:ind w:firstLineChars="200" w:firstLine="630"/>
        <w:rPr>
          <w:color w:val="000000" w:themeColor="text1"/>
          <w:szCs w:val="32"/>
        </w:rPr>
      </w:pPr>
      <w:r>
        <w:rPr>
          <w:rFonts w:hint="eastAsia"/>
          <w:color w:val="000000" w:themeColor="text1"/>
          <w:szCs w:val="32"/>
        </w:rPr>
        <w:t>特此通知。</w:t>
      </w:r>
    </w:p>
    <w:p w14:paraId="74BF7F12" w14:textId="77777777" w:rsidR="00864B38" w:rsidRDefault="00864B38">
      <w:pPr>
        <w:spacing w:line="570" w:lineRule="atLeast"/>
        <w:rPr>
          <w:color w:val="000000" w:themeColor="text1"/>
          <w:szCs w:val="32"/>
        </w:rPr>
      </w:pPr>
    </w:p>
    <w:p w14:paraId="717AD477" w14:textId="77777777" w:rsidR="00864B38" w:rsidRDefault="00864B38">
      <w:pPr>
        <w:spacing w:line="570" w:lineRule="atLeast"/>
        <w:rPr>
          <w:color w:val="000000" w:themeColor="text1"/>
          <w:szCs w:val="32"/>
        </w:rPr>
      </w:pPr>
    </w:p>
    <w:p w14:paraId="1035CE0C" w14:textId="77777777" w:rsidR="00864B38" w:rsidRDefault="00C323C8" w:rsidP="00EE182E">
      <w:pPr>
        <w:spacing w:line="570" w:lineRule="atLeast"/>
        <w:ind w:firstLineChars="100" w:firstLine="315"/>
        <w:jc w:val="center"/>
        <w:rPr>
          <w:color w:val="000000" w:themeColor="text1"/>
          <w:szCs w:val="32"/>
        </w:rPr>
      </w:pPr>
      <w:r>
        <w:rPr>
          <w:rFonts w:hint="eastAsia"/>
          <w:color w:val="000000" w:themeColor="text1"/>
          <w:szCs w:val="32"/>
        </w:rPr>
        <w:t>江苏省住房和城乡建设厅</w:t>
      </w:r>
      <w:r>
        <w:rPr>
          <w:rFonts w:hint="eastAsia"/>
          <w:color w:val="000000" w:themeColor="text1"/>
          <w:szCs w:val="32"/>
        </w:rPr>
        <w:t xml:space="preserve">     </w:t>
      </w:r>
      <w:r>
        <w:rPr>
          <w:rFonts w:hint="eastAsia"/>
          <w:color w:val="000000" w:themeColor="text1"/>
          <w:szCs w:val="32"/>
        </w:rPr>
        <w:t>江苏省发展和改革委员会</w:t>
      </w:r>
    </w:p>
    <w:p w14:paraId="7B2E5CBA" w14:textId="77777777" w:rsidR="00864B38" w:rsidRDefault="00C323C8">
      <w:pPr>
        <w:spacing w:line="570" w:lineRule="atLeast"/>
        <w:rPr>
          <w:color w:val="000000" w:themeColor="text1"/>
          <w:szCs w:val="32"/>
        </w:rPr>
      </w:pPr>
      <w:r>
        <w:rPr>
          <w:rFonts w:hint="eastAsia"/>
          <w:color w:val="000000" w:themeColor="text1"/>
          <w:szCs w:val="32"/>
        </w:rPr>
        <w:t xml:space="preserve">                                 2020</w:t>
      </w:r>
      <w:r>
        <w:rPr>
          <w:rFonts w:hint="eastAsia"/>
          <w:color w:val="000000" w:themeColor="text1"/>
          <w:szCs w:val="32"/>
        </w:rPr>
        <w:t>年</w:t>
      </w:r>
      <w:r>
        <w:rPr>
          <w:rFonts w:hint="eastAsia"/>
          <w:color w:val="000000" w:themeColor="text1"/>
          <w:szCs w:val="32"/>
        </w:rPr>
        <w:t>7</w:t>
      </w:r>
      <w:r>
        <w:rPr>
          <w:rFonts w:hint="eastAsia"/>
          <w:color w:val="000000" w:themeColor="text1"/>
          <w:szCs w:val="32"/>
        </w:rPr>
        <w:t>月</w:t>
      </w:r>
      <w:r>
        <w:rPr>
          <w:rFonts w:hint="eastAsia"/>
          <w:color w:val="000000" w:themeColor="text1"/>
          <w:szCs w:val="32"/>
        </w:rPr>
        <w:t>23</w:t>
      </w:r>
      <w:r>
        <w:rPr>
          <w:rFonts w:hint="eastAsia"/>
          <w:color w:val="000000" w:themeColor="text1"/>
          <w:szCs w:val="32"/>
        </w:rPr>
        <w:t>日</w:t>
      </w:r>
    </w:p>
    <w:p w14:paraId="3CA83884" w14:textId="77777777" w:rsidR="00864B38" w:rsidRDefault="00864B38">
      <w:pPr>
        <w:rPr>
          <w:color w:val="000000" w:themeColor="text1"/>
          <w:szCs w:val="32"/>
        </w:rPr>
      </w:pPr>
    </w:p>
    <w:p w14:paraId="1C8CFDFE" w14:textId="77777777" w:rsidR="00864B38" w:rsidRDefault="00864B38">
      <w:pPr>
        <w:rPr>
          <w:color w:val="000000" w:themeColor="text1"/>
          <w:szCs w:val="32"/>
        </w:rPr>
      </w:pPr>
    </w:p>
    <w:p w14:paraId="67F8AB2C" w14:textId="77777777" w:rsidR="00864B38" w:rsidRDefault="00864B38">
      <w:pPr>
        <w:rPr>
          <w:color w:val="000000" w:themeColor="text1"/>
          <w:szCs w:val="32"/>
        </w:rPr>
      </w:pPr>
    </w:p>
    <w:p w14:paraId="49CBB623" w14:textId="77777777" w:rsidR="00864B38" w:rsidRDefault="00864B38" w:rsidP="00EE182E">
      <w:pPr>
        <w:spacing w:line="570" w:lineRule="exact"/>
        <w:ind w:firstLine="0"/>
        <w:jc w:val="center"/>
        <w:rPr>
          <w:rFonts w:eastAsia="方正小标宋_GBK" w:cs="方正小标宋_GBK"/>
          <w:color w:val="000000" w:themeColor="text1"/>
          <w:szCs w:val="32"/>
        </w:rPr>
      </w:pPr>
    </w:p>
    <w:p w14:paraId="27173FEC" w14:textId="77777777" w:rsidR="00864B38" w:rsidRDefault="00C323C8" w:rsidP="00EE182E">
      <w:pPr>
        <w:spacing w:line="570" w:lineRule="exact"/>
        <w:ind w:firstLine="0"/>
        <w:jc w:val="center"/>
        <w:rPr>
          <w:rFonts w:eastAsia="方正小标宋_GBK" w:cs="方正小标宋_GBK"/>
          <w:color w:val="000000" w:themeColor="text1"/>
          <w:sz w:val="44"/>
          <w:szCs w:val="44"/>
        </w:rPr>
      </w:pPr>
      <w:r>
        <w:rPr>
          <w:rFonts w:eastAsia="方正小标宋_GBK" w:cs="方正小标宋_GBK" w:hint="eastAsia"/>
          <w:color w:val="000000" w:themeColor="text1"/>
          <w:sz w:val="44"/>
          <w:szCs w:val="44"/>
        </w:rPr>
        <w:t>关于推进房屋建筑和市政基础设施项目工程总承包发展的实施意见</w:t>
      </w:r>
    </w:p>
    <w:p w14:paraId="41FC0718" w14:textId="77777777" w:rsidR="00864B38" w:rsidRDefault="00864B38" w:rsidP="00EE182E">
      <w:pPr>
        <w:spacing w:line="570" w:lineRule="exact"/>
        <w:ind w:firstLine="0"/>
        <w:jc w:val="center"/>
        <w:rPr>
          <w:rFonts w:eastAsia="方正小标宋_GBK" w:cs="方正小标宋_GBK"/>
          <w:color w:val="000000" w:themeColor="text1"/>
          <w:szCs w:val="32"/>
        </w:rPr>
      </w:pPr>
    </w:p>
    <w:p w14:paraId="7CA8ECB2" w14:textId="77777777" w:rsidR="00864B38" w:rsidRDefault="00C323C8">
      <w:pPr>
        <w:overflowPunct w:val="0"/>
        <w:spacing w:line="570" w:lineRule="exact"/>
        <w:ind w:firstLineChars="200" w:firstLine="630"/>
        <w:rPr>
          <w:color w:val="000000" w:themeColor="text1"/>
          <w:szCs w:val="32"/>
        </w:rPr>
      </w:pPr>
      <w:r>
        <w:rPr>
          <w:rFonts w:hint="eastAsia"/>
          <w:color w:val="000000" w:themeColor="text1"/>
          <w:szCs w:val="32"/>
        </w:rPr>
        <w:t>为进一步提升我省建设工程质量、提高工程管理效率和水平，增强建筑业企业综合实力和核心竞争力，加快我省建筑业转型升级，根据国务院办公厅《关于促进建筑业持续健康发展的意见》（国办发〔</w:t>
      </w:r>
      <w:r>
        <w:rPr>
          <w:rFonts w:hint="eastAsia"/>
          <w:color w:val="000000" w:themeColor="text1"/>
          <w:szCs w:val="32"/>
        </w:rPr>
        <w:t>2017</w:t>
      </w:r>
      <w:r>
        <w:rPr>
          <w:rFonts w:hint="eastAsia"/>
          <w:color w:val="000000" w:themeColor="text1"/>
          <w:szCs w:val="32"/>
        </w:rPr>
        <w:t>〕</w:t>
      </w:r>
      <w:r>
        <w:rPr>
          <w:rFonts w:hint="eastAsia"/>
          <w:color w:val="000000" w:themeColor="text1"/>
          <w:szCs w:val="32"/>
        </w:rPr>
        <w:t>19</w:t>
      </w:r>
      <w:r>
        <w:rPr>
          <w:rFonts w:hint="eastAsia"/>
          <w:color w:val="000000" w:themeColor="text1"/>
          <w:szCs w:val="32"/>
        </w:rPr>
        <w:t>号）、住房城乡建设部、国家发展改革委《关于印发房屋建筑和市政基础设施项目工程总承包管理办法的通知》（建市</w:t>
      </w:r>
      <w:proofErr w:type="gramStart"/>
      <w:r>
        <w:rPr>
          <w:rFonts w:hint="eastAsia"/>
          <w:color w:val="000000" w:themeColor="text1"/>
          <w:szCs w:val="32"/>
        </w:rPr>
        <w:t>规</w:t>
      </w:r>
      <w:proofErr w:type="gramEnd"/>
      <w:r>
        <w:rPr>
          <w:rFonts w:hint="eastAsia"/>
          <w:color w:val="000000" w:themeColor="text1"/>
          <w:szCs w:val="32"/>
        </w:rPr>
        <w:t>〔</w:t>
      </w:r>
      <w:r>
        <w:rPr>
          <w:rFonts w:hint="eastAsia"/>
          <w:color w:val="000000" w:themeColor="text1"/>
          <w:szCs w:val="32"/>
        </w:rPr>
        <w:t>2019</w:t>
      </w:r>
      <w:r>
        <w:rPr>
          <w:rFonts w:hint="eastAsia"/>
          <w:color w:val="000000" w:themeColor="text1"/>
          <w:szCs w:val="32"/>
        </w:rPr>
        <w:t>〕</w:t>
      </w:r>
      <w:r>
        <w:rPr>
          <w:rFonts w:hint="eastAsia"/>
          <w:color w:val="000000" w:themeColor="text1"/>
          <w:szCs w:val="32"/>
        </w:rPr>
        <w:t>12</w:t>
      </w:r>
      <w:r>
        <w:rPr>
          <w:rFonts w:hint="eastAsia"/>
          <w:color w:val="000000" w:themeColor="text1"/>
          <w:szCs w:val="32"/>
        </w:rPr>
        <w:t>号）、省政府《关于促进全省建筑业高质量发展的意见》（苏政</w:t>
      </w:r>
      <w:proofErr w:type="gramStart"/>
      <w:r>
        <w:rPr>
          <w:rFonts w:hint="eastAsia"/>
          <w:color w:val="000000" w:themeColor="text1"/>
          <w:szCs w:val="32"/>
        </w:rPr>
        <w:t>规</w:t>
      </w:r>
      <w:proofErr w:type="gramEnd"/>
      <w:r>
        <w:rPr>
          <w:rFonts w:hint="eastAsia"/>
          <w:color w:val="000000" w:themeColor="text1"/>
          <w:szCs w:val="32"/>
        </w:rPr>
        <w:t>〔</w:t>
      </w:r>
      <w:r>
        <w:rPr>
          <w:rFonts w:hint="eastAsia"/>
          <w:color w:val="000000" w:themeColor="text1"/>
          <w:szCs w:val="32"/>
        </w:rPr>
        <w:t>2023</w:t>
      </w:r>
      <w:r>
        <w:rPr>
          <w:rFonts w:hint="eastAsia"/>
          <w:color w:val="000000" w:themeColor="text1"/>
          <w:szCs w:val="32"/>
        </w:rPr>
        <w:t>〕</w:t>
      </w:r>
      <w:r>
        <w:rPr>
          <w:rFonts w:hint="eastAsia"/>
          <w:color w:val="000000" w:themeColor="text1"/>
          <w:szCs w:val="32"/>
        </w:rPr>
        <w:t>14</w:t>
      </w:r>
      <w:r>
        <w:rPr>
          <w:rFonts w:hint="eastAsia"/>
          <w:color w:val="000000" w:themeColor="text1"/>
          <w:szCs w:val="32"/>
        </w:rPr>
        <w:t>号）要求，现就积极推动工程建设组织方式改革，推进我省房屋建筑和市政基础设施项目工程总承包发展提出如下实施意见。</w:t>
      </w:r>
    </w:p>
    <w:p w14:paraId="778D65B7" w14:textId="77777777" w:rsidR="00864B38" w:rsidRDefault="00C323C8" w:rsidP="00EE182E">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一、明确基本原则和工作目标。</w:t>
      </w:r>
      <w:r>
        <w:rPr>
          <w:rFonts w:hint="eastAsia"/>
          <w:color w:val="000000" w:themeColor="text1"/>
          <w:szCs w:val="32"/>
        </w:rPr>
        <w:t>按照国资先行、稳步推进原则，在建设内容明确、技术方案成熟的前提下，政府投资项目、国有资金占控股或者主导地位的项目率先推行工程总承包方式。实行集中建设的政府投资项目应当积极推行工程总承包方式，装配式建筑原则上采用工程总承包方式，鼓励社会资本投资项目、政府和社会资本合作（</w:t>
      </w:r>
      <w:r>
        <w:rPr>
          <w:rFonts w:hint="eastAsia"/>
          <w:color w:val="000000" w:themeColor="text1"/>
          <w:szCs w:val="32"/>
        </w:rPr>
        <w:t>PPP</w:t>
      </w:r>
      <w:r>
        <w:rPr>
          <w:rFonts w:hint="eastAsia"/>
          <w:color w:val="000000" w:themeColor="text1"/>
          <w:szCs w:val="32"/>
        </w:rPr>
        <w:t>）项目采用工程总承包方式。建设单位在选择工程总承包方式的同时可以</w:t>
      </w:r>
      <w:proofErr w:type="gramStart"/>
      <w:r>
        <w:rPr>
          <w:rFonts w:hint="eastAsia"/>
          <w:color w:val="000000" w:themeColor="text1"/>
          <w:szCs w:val="32"/>
        </w:rPr>
        <w:t>委托全</w:t>
      </w:r>
      <w:proofErr w:type="gramEnd"/>
      <w:r>
        <w:rPr>
          <w:rFonts w:hint="eastAsia"/>
          <w:color w:val="000000" w:themeColor="text1"/>
          <w:szCs w:val="32"/>
        </w:rPr>
        <w:t>过程工程咨询服务。各地每年要</w:t>
      </w:r>
      <w:r>
        <w:rPr>
          <w:rFonts w:hint="eastAsia"/>
          <w:color w:val="000000" w:themeColor="text1"/>
          <w:szCs w:val="32"/>
        </w:rPr>
        <w:t>明确不少于</w:t>
      </w:r>
      <w:r>
        <w:rPr>
          <w:rFonts w:hint="eastAsia"/>
          <w:color w:val="000000" w:themeColor="text1"/>
          <w:szCs w:val="32"/>
        </w:rPr>
        <w:t>20%</w:t>
      </w:r>
      <w:r>
        <w:rPr>
          <w:rFonts w:hint="eastAsia"/>
          <w:color w:val="000000" w:themeColor="text1"/>
          <w:szCs w:val="32"/>
        </w:rPr>
        <w:t>的国有资金投资占主导的项目实施工程总承包。至</w:t>
      </w:r>
      <w:r>
        <w:rPr>
          <w:rFonts w:hint="eastAsia"/>
          <w:color w:val="000000" w:themeColor="text1"/>
          <w:szCs w:val="32"/>
        </w:rPr>
        <w:t>2030</w:t>
      </w:r>
      <w:r>
        <w:rPr>
          <w:rFonts w:hint="eastAsia"/>
          <w:color w:val="000000" w:themeColor="text1"/>
          <w:szCs w:val="32"/>
        </w:rPr>
        <w:t>年，全省培育发展</w:t>
      </w:r>
      <w:r>
        <w:rPr>
          <w:rFonts w:hint="eastAsia"/>
          <w:color w:val="000000" w:themeColor="text1"/>
          <w:szCs w:val="32"/>
        </w:rPr>
        <w:t>300</w:t>
      </w:r>
      <w:r>
        <w:rPr>
          <w:rFonts w:hint="eastAsia"/>
          <w:color w:val="000000" w:themeColor="text1"/>
          <w:szCs w:val="32"/>
        </w:rPr>
        <w:t>家以上具有工程总承</w:t>
      </w:r>
      <w:r>
        <w:rPr>
          <w:rFonts w:hint="eastAsia"/>
          <w:color w:val="000000" w:themeColor="text1"/>
          <w:szCs w:val="32"/>
        </w:rPr>
        <w:lastRenderedPageBreak/>
        <w:t>包能力的单位。</w:t>
      </w:r>
    </w:p>
    <w:p w14:paraId="068423D5" w14:textId="77777777" w:rsidR="00864B38" w:rsidRDefault="00C323C8" w:rsidP="00EE182E">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二、发挥示范引领作用。</w:t>
      </w:r>
      <w:r>
        <w:rPr>
          <w:rFonts w:hint="eastAsia"/>
          <w:color w:val="000000" w:themeColor="text1"/>
          <w:szCs w:val="32"/>
        </w:rPr>
        <w:t>以政府投资项目作为突破口，从政府投资项目开始组织试点，开展多形式多层面的试点示范工作，鼓励和指导企业积极探索，大胆尝试，不断提升工程建设质量、效益和管理水平。充分发挥全省现有工程总承包试点单位和试点项目引领作用，实施动态跟踪管理，推动工程总承包方式从试点到示范过程转变。建立江苏省工程总承包单位和项目信息库。在全省政府投资工程集中建设中开展工程总承包项目观摩活动。</w:t>
      </w:r>
    </w:p>
    <w:p w14:paraId="165F49B8" w14:textId="77777777" w:rsidR="00864B38" w:rsidRDefault="00C323C8">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三、培育工程总承包单位。</w:t>
      </w:r>
      <w:r>
        <w:rPr>
          <w:rFonts w:hint="eastAsia"/>
          <w:color w:val="000000" w:themeColor="text1"/>
          <w:szCs w:val="32"/>
        </w:rPr>
        <w:t>工程总承包单位应当同时具有与工程规模相适应的工程设计资质和施工资质，或者由具有相应资质的设计单位和施工单位组成联合体。鼓励设计单位申请取得施工资质，施工单位申请取得设计资质。企业按照法律法规要求申请相应资质，各地在市场准入和人员从业条件上不得增设门槛和条件。支持各地将已经承担了工程总承包任务且综合实力较强、合同履约情况良好、质量安全水平较高的单位培育</w:t>
      </w:r>
      <w:proofErr w:type="gramStart"/>
      <w:r>
        <w:rPr>
          <w:rFonts w:hint="eastAsia"/>
          <w:color w:val="000000" w:themeColor="text1"/>
          <w:szCs w:val="32"/>
        </w:rPr>
        <w:t>成工程</w:t>
      </w:r>
      <w:proofErr w:type="gramEnd"/>
      <w:r>
        <w:rPr>
          <w:rFonts w:hint="eastAsia"/>
          <w:color w:val="000000" w:themeColor="text1"/>
          <w:szCs w:val="32"/>
        </w:rPr>
        <w:t>总承包骨干单位。指导符合条件的工程总承包单位在全国建筑市场监管公共服务平台及时完善工程总承包业绩信息。</w:t>
      </w:r>
    </w:p>
    <w:p w14:paraId="609BD92E" w14:textId="77777777" w:rsidR="00864B38" w:rsidRDefault="00C323C8">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四、培养工程总承包管理人才</w:t>
      </w:r>
      <w:r w:rsidRPr="00EE182E">
        <w:rPr>
          <w:rFonts w:ascii="方正黑体_GBK" w:eastAsia="方正黑体_GBK" w:hAnsi="方正黑体_GBK" w:cs="方正黑体_GBK" w:hint="eastAsia"/>
          <w:color w:val="000000" w:themeColor="text1"/>
          <w:szCs w:val="32"/>
        </w:rPr>
        <w:t>。</w:t>
      </w:r>
      <w:r>
        <w:rPr>
          <w:rFonts w:hint="eastAsia"/>
          <w:color w:val="000000" w:themeColor="text1"/>
          <w:szCs w:val="32"/>
        </w:rPr>
        <w:t>鼓励企业采取多种机制促进项目管理、设计和施工骨干人才培养，支持企业多渠道创新人才培养模式。鼓励高等院校、职业院校设置工程总承包相关课程，推动开展校企合作，培养一批懂设计、通施工、会管理的复合型人才。加快培养工程总承包项目经理人才。鼓励施工单位引进设</w:t>
      </w:r>
      <w:r>
        <w:rPr>
          <w:rFonts w:hint="eastAsia"/>
          <w:color w:val="000000" w:themeColor="text1"/>
          <w:szCs w:val="32"/>
        </w:rPr>
        <w:lastRenderedPageBreak/>
        <w:t>计人才、工程咨询人才，增强施工单位的设计能力和工程咨询能力。鼓励设计单位引进施工管理人才、工程咨询人才，增强设计单位的项目管理能力和施工组织能力。</w:t>
      </w:r>
    </w:p>
    <w:p w14:paraId="55E7A289" w14:textId="77777777" w:rsidR="00864B38" w:rsidRDefault="00C323C8">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五、规范工程总承包招投标活动。</w:t>
      </w:r>
      <w:r>
        <w:rPr>
          <w:rFonts w:hint="eastAsia"/>
          <w:color w:val="000000" w:themeColor="text1"/>
          <w:szCs w:val="32"/>
        </w:rPr>
        <w:t>企业投资项目采用工程总承包的，应当在完成项目核准或者备案后进行发包。政府投资项目原则</w:t>
      </w:r>
      <w:r>
        <w:rPr>
          <w:rFonts w:hint="eastAsia"/>
          <w:color w:val="000000" w:themeColor="text1"/>
          <w:szCs w:val="32"/>
        </w:rPr>
        <w:t>上应当在初步设计审批完成后进行工程总承包发包。其中，按照国家有关规定简化报批文件和审批程序的政府投资项目，应当在完成相应的投资决策审批后进行工程总承包项目发包。单独立项且合同估算价在</w:t>
      </w:r>
      <w:r>
        <w:rPr>
          <w:rFonts w:hint="eastAsia"/>
          <w:color w:val="000000" w:themeColor="text1"/>
          <w:szCs w:val="32"/>
        </w:rPr>
        <w:t>5000</w:t>
      </w:r>
      <w:r>
        <w:rPr>
          <w:rFonts w:hint="eastAsia"/>
          <w:color w:val="000000" w:themeColor="text1"/>
          <w:szCs w:val="32"/>
        </w:rPr>
        <w:t>万元以上的房屋建筑和市政基础设施，</w:t>
      </w:r>
      <w:r>
        <w:rPr>
          <w:rFonts w:hint="eastAsia"/>
          <w:color w:val="000000" w:themeColor="text1"/>
          <w:szCs w:val="32"/>
        </w:rPr>
        <w:t>2000</w:t>
      </w:r>
      <w:r>
        <w:rPr>
          <w:rFonts w:hint="eastAsia"/>
          <w:color w:val="000000" w:themeColor="text1"/>
          <w:szCs w:val="32"/>
        </w:rPr>
        <w:t>万元以上的装饰装修、安装、幕墙，</w:t>
      </w:r>
      <w:r>
        <w:rPr>
          <w:rFonts w:hint="eastAsia"/>
          <w:color w:val="000000" w:themeColor="text1"/>
          <w:szCs w:val="32"/>
        </w:rPr>
        <w:t>1000</w:t>
      </w:r>
      <w:r>
        <w:rPr>
          <w:rFonts w:hint="eastAsia"/>
          <w:color w:val="000000" w:themeColor="text1"/>
          <w:szCs w:val="32"/>
        </w:rPr>
        <w:t>万元以上的园林绿化、智能化工程项目适宜采用工程总承包发包。工程总承包项目招标人应当在招标文件中明确接受由具有相应资质的设计单位和施工单位组成的联合体参加投标。</w:t>
      </w:r>
    </w:p>
    <w:p w14:paraId="32534008" w14:textId="77777777" w:rsidR="00864B38" w:rsidRDefault="00C323C8">
      <w:pPr>
        <w:overflowPunct w:val="0"/>
        <w:spacing w:line="570" w:lineRule="exact"/>
        <w:ind w:firstLineChars="200" w:firstLine="630"/>
        <w:rPr>
          <w:color w:val="000000" w:themeColor="text1"/>
          <w:spacing w:val="6"/>
          <w:szCs w:val="32"/>
        </w:rPr>
      </w:pPr>
      <w:r>
        <w:rPr>
          <w:rFonts w:hint="eastAsia"/>
          <w:color w:val="000000" w:themeColor="text1"/>
          <w:szCs w:val="32"/>
        </w:rPr>
        <w:t>依法必须招标的工程总承包项目应设置最高投标限价，招标人应在</w:t>
      </w:r>
      <w:r>
        <w:rPr>
          <w:rFonts w:hint="eastAsia"/>
          <w:color w:val="000000" w:themeColor="text1"/>
          <w:spacing w:val="6"/>
          <w:szCs w:val="32"/>
        </w:rPr>
        <w:t>发布招标文件时公布最高</w:t>
      </w:r>
      <w:r>
        <w:rPr>
          <w:rFonts w:hint="eastAsia"/>
          <w:color w:val="000000" w:themeColor="text1"/>
          <w:spacing w:val="6"/>
          <w:szCs w:val="32"/>
        </w:rPr>
        <w:t>投标限价。最高投标限价和投标人报价均应充分考虑招标项目的特点，合理确定费用，费用组成中应包括与工程总承包相关的设计、施工、设备、管理等各项费用。</w:t>
      </w:r>
    </w:p>
    <w:p w14:paraId="3ECC39B7" w14:textId="77777777" w:rsidR="00864B38" w:rsidRDefault="00C323C8">
      <w:pPr>
        <w:overflowPunct w:val="0"/>
        <w:spacing w:line="570" w:lineRule="exact"/>
        <w:ind w:firstLineChars="200" w:firstLine="630"/>
        <w:rPr>
          <w:color w:val="000000" w:themeColor="text1"/>
          <w:szCs w:val="32"/>
          <w:highlight w:val="lightGray"/>
          <w:shd w:val="pct15" w:color="auto" w:fill="FFFFFF"/>
        </w:rPr>
      </w:pPr>
      <w:r w:rsidRPr="00EE182E">
        <w:rPr>
          <w:rFonts w:ascii="方正黑体_GBK" w:eastAsia="方正黑体_GBK" w:hAnsi="方正黑体_GBK" w:cs="方正黑体_GBK" w:hint="eastAsia"/>
          <w:color w:val="000000" w:themeColor="text1"/>
          <w:szCs w:val="32"/>
        </w:rPr>
        <w:t>六、加强工程总承包合同价格管理。</w:t>
      </w:r>
      <w:r>
        <w:rPr>
          <w:rFonts w:hint="eastAsia"/>
          <w:color w:val="000000" w:themeColor="text1"/>
          <w:szCs w:val="32"/>
        </w:rPr>
        <w:t>企业投资的工程总承包项目宜采用总价合同，政府投资的工程总承包项目应当合理确定合同价格形式。政府投资项目建设投资原则上不得超过经核定的投资概算。建设单位和工程总承包单位应在合同中明确风险范</w:t>
      </w:r>
      <w:r>
        <w:rPr>
          <w:rFonts w:hint="eastAsia"/>
          <w:color w:val="000000" w:themeColor="text1"/>
          <w:szCs w:val="32"/>
        </w:rPr>
        <w:lastRenderedPageBreak/>
        <w:t>围，合理确定价格调整和计量支付条款。采用总价合同的工程总承包项目，除合同约定可以调整的情况外，合同价款一般不予调整；期中支付、结算审核时仅对合同约定</w:t>
      </w:r>
      <w:r>
        <w:rPr>
          <w:rFonts w:hint="eastAsia"/>
          <w:color w:val="000000" w:themeColor="text1"/>
          <w:szCs w:val="32"/>
        </w:rPr>
        <w:t>的可调部分进行费用审核，对固定总价包干部分不再审核。建设单位和工程总承包单位在合同中约定费用使用情况管理条款，可以包括费用使用计划、工程进度报告、工程变更核准等内容。</w:t>
      </w:r>
    </w:p>
    <w:p w14:paraId="3BCEEDE8" w14:textId="77777777" w:rsidR="00864B38" w:rsidRDefault="00C323C8">
      <w:pPr>
        <w:overflowPunct w:val="0"/>
        <w:spacing w:line="570" w:lineRule="exact"/>
        <w:ind w:firstLineChars="200" w:firstLine="630"/>
        <w:rPr>
          <w:rFonts w:eastAsia="方正黑体_GBK"/>
          <w:color w:val="000000" w:themeColor="text1"/>
          <w:szCs w:val="32"/>
        </w:rPr>
      </w:pPr>
      <w:r w:rsidRPr="00EE182E">
        <w:rPr>
          <w:rFonts w:ascii="方正黑体_GBK" w:eastAsia="方正黑体_GBK" w:hAnsi="方正黑体_GBK" w:cs="方正黑体_GBK" w:hint="eastAsia"/>
          <w:color w:val="000000" w:themeColor="text1"/>
          <w:szCs w:val="32"/>
        </w:rPr>
        <w:t>七、加强科技创新与应用。</w:t>
      </w:r>
      <w:r>
        <w:rPr>
          <w:rFonts w:hint="eastAsia"/>
          <w:color w:val="000000" w:themeColor="text1"/>
          <w:szCs w:val="32"/>
        </w:rPr>
        <w:t>鼓励工程项目在投资估算中计列科学研究经费，聚焦工程建设关键技术问题开展科研攻关。推动自主科技创新成果应用，对尚无相关标准的“四新”技术，通过专项技术论证等方式支持工程试点应用。建设单位可在工程总承包招标文件中对</w:t>
      </w:r>
      <w:r>
        <w:rPr>
          <w:rFonts w:hint="eastAsia"/>
          <w:color w:val="000000" w:themeColor="text1"/>
          <w:szCs w:val="32"/>
        </w:rPr>
        <w:t>BIM</w:t>
      </w:r>
      <w:r>
        <w:rPr>
          <w:rFonts w:hint="eastAsia"/>
          <w:color w:val="000000" w:themeColor="text1"/>
          <w:szCs w:val="32"/>
        </w:rPr>
        <w:t>技术应用提出明确要求，鼓励在评标办法中予以评审和加分，并合理安排专项实施费用。鼓励有条件的单位加大研发投入，建立与</w:t>
      </w:r>
      <w:r>
        <w:rPr>
          <w:rFonts w:hint="eastAsia"/>
          <w:color w:val="000000" w:themeColor="text1"/>
          <w:szCs w:val="32"/>
        </w:rPr>
        <w:t>BIM</w:t>
      </w:r>
      <w:r>
        <w:rPr>
          <w:rFonts w:hint="eastAsia"/>
          <w:color w:val="000000" w:themeColor="text1"/>
          <w:szCs w:val="32"/>
        </w:rPr>
        <w:t>技术应用相适应的信息管理平台，推进</w:t>
      </w:r>
      <w:r>
        <w:rPr>
          <w:rFonts w:hint="eastAsia"/>
          <w:color w:val="000000" w:themeColor="text1"/>
          <w:szCs w:val="32"/>
        </w:rPr>
        <w:t>BIM</w:t>
      </w:r>
      <w:r>
        <w:rPr>
          <w:rFonts w:hint="eastAsia"/>
          <w:color w:val="000000" w:themeColor="text1"/>
          <w:szCs w:val="32"/>
        </w:rPr>
        <w:t>技术在勘察、设计、施工和运营维护等全过程的集成应用。拓展人工智能在工程设计、工程施工中的应用场景，推动建造方式与产业模式升级。</w:t>
      </w:r>
    </w:p>
    <w:p w14:paraId="0C89C19D" w14:textId="77777777" w:rsidR="00864B38" w:rsidRDefault="00C323C8">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t>八、完善工程总承包风险防范机制。</w:t>
      </w:r>
      <w:r>
        <w:rPr>
          <w:rFonts w:hint="eastAsia"/>
          <w:color w:val="000000" w:themeColor="text1"/>
          <w:szCs w:val="32"/>
        </w:rPr>
        <w:t>推进工程总承包项目实行担保制度，国有资金投资占控股或者主导地位的工程总承包项目应当实施工程担保。建设单位应当实施工程款支付担保，鼓励工程总承包单位采用银行保函或保险等形式，向建设单位提供履约担</w:t>
      </w:r>
      <w:r>
        <w:rPr>
          <w:rFonts w:hint="eastAsia"/>
          <w:color w:val="000000" w:themeColor="text1"/>
          <w:szCs w:val="32"/>
        </w:rPr>
        <w:t>保。鼓励建设单位购买工程质量责任保险。工程担保和保险的费用计入建设项目总投资费用。</w:t>
      </w:r>
    </w:p>
    <w:p w14:paraId="1BD55FD5" w14:textId="77777777" w:rsidR="00864B38" w:rsidRDefault="00C323C8">
      <w:pPr>
        <w:overflowPunct w:val="0"/>
        <w:spacing w:line="570" w:lineRule="exact"/>
        <w:ind w:firstLineChars="200" w:firstLine="630"/>
        <w:rPr>
          <w:color w:val="000000" w:themeColor="text1"/>
          <w:szCs w:val="32"/>
        </w:rPr>
      </w:pPr>
      <w:r w:rsidRPr="00EE182E">
        <w:rPr>
          <w:rFonts w:ascii="方正黑体_GBK" w:eastAsia="方正黑体_GBK" w:hAnsi="方正黑体_GBK" w:cs="方正黑体_GBK" w:hint="eastAsia"/>
          <w:color w:val="000000" w:themeColor="text1"/>
          <w:szCs w:val="32"/>
        </w:rPr>
        <w:lastRenderedPageBreak/>
        <w:t>九、强化工程总承包实施监督管理。</w:t>
      </w:r>
      <w:r>
        <w:rPr>
          <w:rFonts w:hint="eastAsia"/>
          <w:color w:val="000000" w:themeColor="text1"/>
          <w:szCs w:val="32"/>
        </w:rPr>
        <w:t>采用工程总承包方式的项目，可以根据实际情况按照单体工程进行施工图设计文件审查。住房城乡建设主管部门可以根据工程总承包合同及分包合同确定的设计、施工企业，依法办理施工许可等相关手续。建设工程质量安全监督机构应当加强对工程总承包项目的质量安全监督。在涉及工程总承包项目的施工许可、竣工验收备案以及图审、评优、永久性标牌等管理和技术文件表格及样式中，调整设置适应工程总承包管理需要的工程总承包单位、工程</w:t>
      </w:r>
      <w:r>
        <w:rPr>
          <w:rFonts w:hint="eastAsia"/>
          <w:color w:val="000000" w:themeColor="text1"/>
          <w:szCs w:val="32"/>
        </w:rPr>
        <w:t>总承包项目负责人等相应栏目。</w:t>
      </w:r>
    </w:p>
    <w:p w14:paraId="63CA1FE8" w14:textId="77777777" w:rsidR="00864B38" w:rsidRPr="00EE182E" w:rsidRDefault="00C323C8">
      <w:pPr>
        <w:overflowPunct w:val="0"/>
        <w:spacing w:line="570" w:lineRule="exact"/>
        <w:ind w:firstLineChars="200" w:firstLine="630"/>
        <w:rPr>
          <w:rFonts w:ascii="方正黑体_GBK" w:eastAsia="方正黑体_GBK" w:hAnsi="方正黑体_GBK" w:cs="方正黑体_GBK"/>
          <w:color w:val="000000" w:themeColor="text1"/>
          <w:szCs w:val="32"/>
        </w:rPr>
      </w:pPr>
      <w:r>
        <w:rPr>
          <w:rFonts w:hint="eastAsia"/>
          <w:color w:val="000000" w:themeColor="text1"/>
          <w:szCs w:val="32"/>
        </w:rPr>
        <w:t>加强工程总承包项目参建单位及项目管理人员的信用管理工作，及时采集本行政区域内的工程总承包项目、各参建单位、项目管理人员等信用信息，如发生失信行为其相关信息记入江苏省工程建设数字化监管系统。严格执行住房和城乡建设部《建筑工程施工发包与承包违法行为认定查处管理办法》（建市</w:t>
      </w:r>
      <w:proofErr w:type="gramStart"/>
      <w:r>
        <w:rPr>
          <w:rFonts w:hint="eastAsia"/>
          <w:color w:val="000000" w:themeColor="text1"/>
          <w:szCs w:val="32"/>
        </w:rPr>
        <w:t>规</w:t>
      </w:r>
      <w:proofErr w:type="gramEnd"/>
      <w:r>
        <w:rPr>
          <w:rFonts w:hint="eastAsia"/>
          <w:color w:val="000000" w:themeColor="text1"/>
          <w:szCs w:val="32"/>
        </w:rPr>
        <w:t>〔</w:t>
      </w:r>
      <w:r>
        <w:rPr>
          <w:rFonts w:hint="eastAsia"/>
          <w:color w:val="000000" w:themeColor="text1"/>
          <w:szCs w:val="32"/>
        </w:rPr>
        <w:t>2019</w:t>
      </w:r>
      <w:r>
        <w:rPr>
          <w:rFonts w:hint="eastAsia"/>
          <w:color w:val="000000" w:themeColor="text1"/>
          <w:szCs w:val="32"/>
        </w:rPr>
        <w:t>〕</w:t>
      </w:r>
      <w:r>
        <w:rPr>
          <w:rFonts w:hint="eastAsia"/>
          <w:color w:val="000000" w:themeColor="text1"/>
          <w:szCs w:val="32"/>
        </w:rPr>
        <w:t>1</w:t>
      </w:r>
      <w:r>
        <w:rPr>
          <w:rFonts w:hint="eastAsia"/>
          <w:color w:val="000000" w:themeColor="text1"/>
          <w:szCs w:val="32"/>
        </w:rPr>
        <w:t>号），切实查处违法发包、转包、违法分包及挂靠等违法行为，规范建筑市场秩序，为推行工程总承包营造良好的市场环境</w:t>
      </w:r>
      <w:r w:rsidRPr="00EE182E">
        <w:rPr>
          <w:rFonts w:ascii="方正黑体_GBK" w:eastAsia="方正黑体_GBK" w:hAnsi="方正黑体_GBK" w:cs="方正黑体_GBK" w:hint="eastAsia"/>
          <w:color w:val="000000" w:themeColor="text1"/>
          <w:szCs w:val="32"/>
        </w:rPr>
        <w:t>。</w:t>
      </w:r>
    </w:p>
    <w:p w14:paraId="5C36E397" w14:textId="77777777" w:rsidR="00864B38" w:rsidRDefault="00C323C8">
      <w:pPr>
        <w:overflowPunct w:val="0"/>
        <w:spacing w:line="570" w:lineRule="exact"/>
        <w:ind w:firstLineChars="200" w:firstLine="630"/>
        <w:rPr>
          <w:color w:val="000000" w:themeColor="text1"/>
          <w:szCs w:val="32"/>
        </w:rPr>
      </w:pPr>
      <w:r>
        <w:rPr>
          <w:rFonts w:ascii="方正黑体_GBK" w:eastAsia="方正黑体_GBK" w:hAnsi="方正黑体_GBK" w:cs="方正黑体_GBK" w:hint="eastAsia"/>
          <w:color w:val="000000" w:themeColor="text1"/>
          <w:szCs w:val="32"/>
        </w:rPr>
        <w:t>十、</w:t>
      </w:r>
      <w:r w:rsidRPr="00EE182E">
        <w:rPr>
          <w:rFonts w:ascii="方正黑体_GBK" w:eastAsia="方正黑体_GBK" w:hAnsi="方正黑体_GBK" w:cs="方正黑体_GBK" w:hint="eastAsia"/>
          <w:color w:val="000000" w:themeColor="text1"/>
          <w:szCs w:val="32"/>
        </w:rPr>
        <w:t>加强组织实施。</w:t>
      </w:r>
      <w:r>
        <w:rPr>
          <w:rFonts w:hint="eastAsia"/>
          <w:color w:val="000000" w:themeColor="text1"/>
          <w:szCs w:val="32"/>
        </w:rPr>
        <w:t>各地要加强与财政、审计等部门的沟通协调，制订推进工程总承包的目标和任</w:t>
      </w:r>
      <w:r>
        <w:rPr>
          <w:rFonts w:hint="eastAsia"/>
          <w:color w:val="000000" w:themeColor="text1"/>
          <w:szCs w:val="32"/>
        </w:rPr>
        <w:t>务，编制本地区工程总承包工作计划，有序分步组织实施。要尽快制定加快推广工程总承包的政策措施，指导工程总承包单位建立健全组织机构和管理制度，推动具备能力的企业进入工程总承包市场。要加强宣传引导，</w:t>
      </w:r>
      <w:r>
        <w:rPr>
          <w:rFonts w:hint="eastAsia"/>
          <w:color w:val="000000" w:themeColor="text1"/>
          <w:szCs w:val="32"/>
        </w:rPr>
        <w:lastRenderedPageBreak/>
        <w:t>及时总结和推广工程总承包项目的实施经验，指导行业组织加强工程总承包单位行业自律，制定行业公约，促进公平竞争，引导行业健康发展。</w:t>
      </w:r>
    </w:p>
    <w:p w14:paraId="40C60FAB" w14:textId="77777777" w:rsidR="00864B38" w:rsidRDefault="00864B38">
      <w:pPr>
        <w:overflowPunct w:val="0"/>
        <w:spacing w:line="570" w:lineRule="exact"/>
        <w:ind w:firstLineChars="200" w:firstLine="630"/>
        <w:rPr>
          <w:color w:val="000000" w:themeColor="text1"/>
          <w:szCs w:val="32"/>
        </w:rPr>
      </w:pPr>
    </w:p>
    <w:p w14:paraId="0953D79C" w14:textId="77777777" w:rsidR="00864B38" w:rsidRDefault="00864B38">
      <w:pPr>
        <w:overflowPunct w:val="0"/>
        <w:spacing w:line="570" w:lineRule="exact"/>
        <w:ind w:firstLineChars="200" w:firstLine="630"/>
        <w:rPr>
          <w:color w:val="000000" w:themeColor="text1"/>
          <w:szCs w:val="32"/>
        </w:rPr>
      </w:pPr>
    </w:p>
    <w:p w14:paraId="70832FE5" w14:textId="77777777" w:rsidR="00864B38" w:rsidRDefault="00864B38">
      <w:pPr>
        <w:overflowPunct w:val="0"/>
        <w:spacing w:line="570" w:lineRule="exact"/>
        <w:ind w:firstLineChars="200" w:firstLine="630"/>
        <w:rPr>
          <w:color w:val="000000" w:themeColor="text1"/>
          <w:szCs w:val="32"/>
        </w:rPr>
      </w:pPr>
    </w:p>
    <w:p w14:paraId="73D1552E" w14:textId="77777777" w:rsidR="00864B38" w:rsidRDefault="00864B38">
      <w:pPr>
        <w:overflowPunct w:val="0"/>
        <w:spacing w:line="570" w:lineRule="exact"/>
        <w:ind w:firstLineChars="200" w:firstLine="630"/>
        <w:rPr>
          <w:color w:val="000000" w:themeColor="text1"/>
          <w:szCs w:val="32"/>
        </w:rPr>
      </w:pPr>
    </w:p>
    <w:p w14:paraId="40BDC29E" w14:textId="77777777" w:rsidR="00864B38" w:rsidRDefault="00864B38" w:rsidP="00EE182E">
      <w:pPr>
        <w:overflowPunct w:val="0"/>
        <w:spacing w:line="570" w:lineRule="exact"/>
        <w:ind w:firstLine="0"/>
        <w:rPr>
          <w:color w:val="000000" w:themeColor="text1"/>
          <w:szCs w:val="32"/>
        </w:rPr>
        <w:sectPr w:rsidR="00864B38">
          <w:pgSz w:w="11906" w:h="16838"/>
          <w:pgMar w:top="2098" w:right="1474" w:bottom="1985" w:left="1587" w:header="720" w:footer="1474" w:gutter="0"/>
          <w:paperSrc w:first="15" w:other="15"/>
          <w:cols w:space="720"/>
          <w:docGrid w:type="linesAndChars" w:linePitch="590" w:charSpace="-1024"/>
        </w:sectPr>
      </w:pPr>
    </w:p>
    <w:p w14:paraId="4ADFF972" w14:textId="77777777" w:rsidR="00864B38" w:rsidRDefault="00C323C8" w:rsidP="00EE182E">
      <w:pPr>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3.1</w:t>
      </w:r>
    </w:p>
    <w:p w14:paraId="0D716049" w14:textId="77777777" w:rsidR="00864B38" w:rsidRDefault="00C323C8" w:rsidP="00EE182E">
      <w:pPr>
        <w:ind w:firstLine="0"/>
        <w:jc w:val="center"/>
        <w:rPr>
          <w:rFonts w:eastAsia="方正黑体_GBK"/>
          <w:color w:val="000000" w:themeColor="text1"/>
          <w:szCs w:val="32"/>
        </w:rPr>
      </w:pPr>
      <w:r>
        <w:rPr>
          <w:rFonts w:eastAsia="方正小标宋_GBK" w:cs="方正小标宋_GBK" w:hint="eastAsia"/>
          <w:color w:val="000000" w:themeColor="text1"/>
          <w:sz w:val="44"/>
          <w:szCs w:val="44"/>
        </w:rPr>
        <w:t>重新制定的文件目录（共</w:t>
      </w:r>
      <w:r>
        <w:rPr>
          <w:rFonts w:eastAsia="方正小标宋_GBK" w:cs="方正小标宋_GBK" w:hint="eastAsia"/>
          <w:color w:val="000000" w:themeColor="text1"/>
          <w:sz w:val="44"/>
          <w:szCs w:val="44"/>
        </w:rPr>
        <w:t>3</w:t>
      </w:r>
      <w:r>
        <w:rPr>
          <w:rFonts w:eastAsia="方正小标宋_GBK" w:cs="方正小标宋_GBK" w:hint="eastAsia"/>
          <w:color w:val="000000" w:themeColor="text1"/>
          <w:sz w:val="44"/>
          <w:szCs w:val="44"/>
        </w:rPr>
        <w:t>件）</w:t>
      </w:r>
    </w:p>
    <w:tbl>
      <w:tblPr>
        <w:tblW w:w="142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9"/>
        <w:gridCol w:w="7931"/>
        <w:gridCol w:w="5698"/>
      </w:tblGrid>
      <w:tr w:rsidR="00864B38" w14:paraId="1A90B836" w14:textId="77777777">
        <w:trPr>
          <w:trHeight w:val="416"/>
          <w:tblHeader/>
          <w:jc w:val="center"/>
        </w:trPr>
        <w:tc>
          <w:tcPr>
            <w:tcW w:w="619" w:type="dxa"/>
            <w:vAlign w:val="center"/>
          </w:tcPr>
          <w:p w14:paraId="51878A23" w14:textId="77777777" w:rsidR="00864B38" w:rsidRDefault="00C323C8" w:rsidP="00EE182E">
            <w:pPr>
              <w:spacing w:line="500" w:lineRule="exact"/>
              <w:ind w:leftChars="-30" w:left="-94" w:rightChars="-30" w:right="-94" w:firstLine="0"/>
              <w:jc w:val="center"/>
              <w:rPr>
                <w:rFonts w:eastAsia="方正黑体_GBK"/>
                <w:bCs/>
                <w:color w:val="000000" w:themeColor="text1"/>
                <w:sz w:val="24"/>
              </w:rPr>
            </w:pPr>
            <w:r>
              <w:rPr>
                <w:rFonts w:eastAsia="方正黑体_GBK" w:hint="eastAsia"/>
                <w:bCs/>
                <w:color w:val="000000" w:themeColor="text1"/>
                <w:sz w:val="24"/>
              </w:rPr>
              <w:t>序号</w:t>
            </w:r>
          </w:p>
        </w:tc>
        <w:tc>
          <w:tcPr>
            <w:tcW w:w="7931" w:type="dxa"/>
            <w:vAlign w:val="center"/>
          </w:tcPr>
          <w:p w14:paraId="57CB54B4" w14:textId="77777777" w:rsidR="00864B38" w:rsidRDefault="00C323C8" w:rsidP="00EE182E">
            <w:pPr>
              <w:spacing w:line="500" w:lineRule="exact"/>
              <w:ind w:leftChars="-30" w:left="-94" w:rightChars="-30" w:right="-94" w:firstLine="0"/>
              <w:jc w:val="center"/>
              <w:rPr>
                <w:rFonts w:eastAsia="方正黑体_GBK"/>
                <w:bCs/>
                <w:color w:val="000000" w:themeColor="text1"/>
                <w:sz w:val="24"/>
              </w:rPr>
            </w:pPr>
            <w:r>
              <w:rPr>
                <w:rFonts w:eastAsia="方正黑体_GBK" w:hint="eastAsia"/>
                <w:bCs/>
                <w:color w:val="000000" w:themeColor="text1"/>
                <w:sz w:val="24"/>
              </w:rPr>
              <w:t>原文件名称</w:t>
            </w:r>
          </w:p>
        </w:tc>
        <w:tc>
          <w:tcPr>
            <w:tcW w:w="5698" w:type="dxa"/>
            <w:vAlign w:val="center"/>
          </w:tcPr>
          <w:p w14:paraId="2E7D5E20" w14:textId="77777777" w:rsidR="00864B38" w:rsidRDefault="00C323C8" w:rsidP="00EE182E">
            <w:pPr>
              <w:spacing w:line="500" w:lineRule="exact"/>
              <w:ind w:leftChars="-30" w:left="-94" w:rightChars="-30" w:right="-94" w:firstLine="0"/>
              <w:jc w:val="center"/>
              <w:rPr>
                <w:rFonts w:eastAsia="方正黑体_GBK"/>
                <w:bCs/>
                <w:color w:val="000000" w:themeColor="text1"/>
                <w:sz w:val="24"/>
              </w:rPr>
            </w:pPr>
            <w:r>
              <w:rPr>
                <w:rFonts w:eastAsia="方正黑体_GBK" w:hint="eastAsia"/>
                <w:bCs/>
                <w:color w:val="000000" w:themeColor="text1"/>
                <w:sz w:val="24"/>
              </w:rPr>
              <w:t>新文件名称</w:t>
            </w:r>
          </w:p>
        </w:tc>
      </w:tr>
      <w:tr w:rsidR="00864B38" w14:paraId="3D4F1605" w14:textId="77777777">
        <w:trPr>
          <w:trHeight w:val="90"/>
          <w:jc w:val="center"/>
        </w:trPr>
        <w:tc>
          <w:tcPr>
            <w:tcW w:w="619" w:type="dxa"/>
            <w:vMerge w:val="restart"/>
            <w:vAlign w:val="center"/>
          </w:tcPr>
          <w:p w14:paraId="3CF7A724" w14:textId="77777777" w:rsidR="00864B38" w:rsidRDefault="00C323C8" w:rsidP="00EE182E">
            <w:pPr>
              <w:spacing w:line="300" w:lineRule="exact"/>
              <w:ind w:firstLine="0"/>
              <w:jc w:val="center"/>
              <w:rPr>
                <w:color w:val="000000" w:themeColor="text1"/>
                <w:sz w:val="22"/>
                <w:szCs w:val="22"/>
              </w:rPr>
            </w:pPr>
            <w:bookmarkStart w:id="5" w:name="_Hlk219986685"/>
            <w:r>
              <w:rPr>
                <w:color w:val="000000" w:themeColor="text1"/>
                <w:sz w:val="22"/>
                <w:szCs w:val="22"/>
              </w:rPr>
              <w:t>1</w:t>
            </w:r>
          </w:p>
        </w:tc>
        <w:tc>
          <w:tcPr>
            <w:tcW w:w="7931" w:type="dxa"/>
            <w:vAlign w:val="center"/>
          </w:tcPr>
          <w:p w14:paraId="03D3DA69" w14:textId="77777777" w:rsidR="00864B38" w:rsidRDefault="00C323C8" w:rsidP="00EE182E">
            <w:pPr>
              <w:spacing w:line="300" w:lineRule="exact"/>
              <w:ind w:firstLine="0"/>
              <w:jc w:val="center"/>
              <w:rPr>
                <w:color w:val="000000" w:themeColor="text1"/>
                <w:sz w:val="22"/>
                <w:szCs w:val="22"/>
              </w:rPr>
            </w:pPr>
            <w:bookmarkStart w:id="6" w:name="_Hlk219987598"/>
            <w:r w:rsidRPr="00EE182E">
              <w:rPr>
                <w:rFonts w:hint="eastAsia"/>
                <w:color w:val="000000" w:themeColor="text1"/>
                <w:sz w:val="22"/>
                <w:szCs w:val="22"/>
              </w:rPr>
              <w:t>省住房城乡建设厅关于进一步明确施工项目经理部关键岗位人员网上备案标准及有关管理要求的通知（苏建</w:t>
            </w:r>
            <w:proofErr w:type="gramStart"/>
            <w:r w:rsidRPr="00EE182E">
              <w:rPr>
                <w:rFonts w:hint="eastAsia"/>
                <w:color w:val="000000" w:themeColor="text1"/>
                <w:sz w:val="22"/>
                <w:szCs w:val="22"/>
              </w:rPr>
              <w:t>建</w:t>
            </w:r>
            <w:proofErr w:type="gramEnd"/>
            <w:r w:rsidRPr="00EE182E">
              <w:rPr>
                <w:rFonts w:hint="eastAsia"/>
                <w:color w:val="000000" w:themeColor="text1"/>
                <w:sz w:val="22"/>
                <w:szCs w:val="22"/>
              </w:rPr>
              <w:t>管〔</w:t>
            </w:r>
            <w:r w:rsidRPr="00EE182E">
              <w:rPr>
                <w:rFonts w:hint="eastAsia"/>
                <w:color w:val="000000" w:themeColor="text1"/>
                <w:sz w:val="22"/>
                <w:szCs w:val="22"/>
              </w:rPr>
              <w:t>2017</w:t>
            </w:r>
            <w:r w:rsidRPr="00EE182E">
              <w:rPr>
                <w:rFonts w:hint="eastAsia"/>
                <w:color w:val="000000" w:themeColor="text1"/>
                <w:sz w:val="22"/>
                <w:szCs w:val="22"/>
              </w:rPr>
              <w:t>〕</w:t>
            </w:r>
            <w:r w:rsidRPr="00EE182E">
              <w:rPr>
                <w:rFonts w:hint="eastAsia"/>
                <w:color w:val="000000" w:themeColor="text1"/>
                <w:sz w:val="22"/>
                <w:szCs w:val="22"/>
              </w:rPr>
              <w:t>236</w:t>
            </w:r>
            <w:r w:rsidRPr="00EE182E">
              <w:rPr>
                <w:rFonts w:hint="eastAsia"/>
                <w:color w:val="000000" w:themeColor="text1"/>
                <w:sz w:val="22"/>
                <w:szCs w:val="22"/>
              </w:rPr>
              <w:t>号）</w:t>
            </w:r>
            <w:bookmarkEnd w:id="6"/>
          </w:p>
        </w:tc>
        <w:tc>
          <w:tcPr>
            <w:tcW w:w="5698" w:type="dxa"/>
            <w:vMerge w:val="restart"/>
            <w:vAlign w:val="center"/>
          </w:tcPr>
          <w:p w14:paraId="716EA8D0"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省住房城乡建设厅关于进一步加强全省建设工程项目信息管理的通知（苏建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202</w:t>
            </w:r>
            <w:r w:rsidRPr="00EE182E">
              <w:rPr>
                <w:color w:val="000000" w:themeColor="text1"/>
                <w:sz w:val="22"/>
                <w:szCs w:val="22"/>
              </w:rPr>
              <w:t>6</w:t>
            </w:r>
            <w:r w:rsidRPr="00EE182E">
              <w:rPr>
                <w:rFonts w:hint="eastAsia"/>
                <w:color w:val="000000" w:themeColor="text1"/>
                <w:sz w:val="22"/>
                <w:szCs w:val="22"/>
              </w:rPr>
              <w:t>〕</w:t>
            </w:r>
            <w:r w:rsidRPr="00EE182E">
              <w:rPr>
                <w:color w:val="000000" w:themeColor="text1"/>
                <w:sz w:val="22"/>
                <w:szCs w:val="22"/>
              </w:rPr>
              <w:t>13</w:t>
            </w:r>
            <w:r w:rsidRPr="00EE182E">
              <w:rPr>
                <w:rFonts w:hint="eastAsia"/>
                <w:color w:val="000000" w:themeColor="text1"/>
                <w:sz w:val="22"/>
                <w:szCs w:val="22"/>
              </w:rPr>
              <w:t>号）</w:t>
            </w:r>
          </w:p>
        </w:tc>
      </w:tr>
      <w:tr w:rsidR="00864B38" w14:paraId="057C10A2" w14:textId="77777777">
        <w:trPr>
          <w:trHeight w:val="90"/>
          <w:jc w:val="center"/>
        </w:trPr>
        <w:tc>
          <w:tcPr>
            <w:tcW w:w="619" w:type="dxa"/>
            <w:vMerge/>
            <w:vAlign w:val="center"/>
          </w:tcPr>
          <w:p w14:paraId="1E0C8B5F" w14:textId="77777777" w:rsidR="00864B38" w:rsidRDefault="00864B38" w:rsidP="00EE182E">
            <w:pPr>
              <w:spacing w:line="300" w:lineRule="exact"/>
              <w:ind w:firstLine="0"/>
              <w:jc w:val="center"/>
              <w:rPr>
                <w:color w:val="000000" w:themeColor="text1"/>
                <w:sz w:val="22"/>
                <w:szCs w:val="22"/>
              </w:rPr>
            </w:pPr>
          </w:p>
        </w:tc>
        <w:tc>
          <w:tcPr>
            <w:tcW w:w="7931" w:type="dxa"/>
            <w:vAlign w:val="center"/>
          </w:tcPr>
          <w:p w14:paraId="624B6EE9" w14:textId="77777777" w:rsidR="00864B38"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关于进一步做好建设工程企业资质申报业绩管理工作的通知（苏</w:t>
            </w:r>
            <w:proofErr w:type="gramStart"/>
            <w:r w:rsidRPr="00EE182E">
              <w:rPr>
                <w:rFonts w:hint="eastAsia"/>
                <w:color w:val="000000" w:themeColor="text1"/>
                <w:sz w:val="22"/>
                <w:szCs w:val="22"/>
              </w:rPr>
              <w:t>建函建管</w:t>
            </w:r>
            <w:proofErr w:type="gramEnd"/>
            <w:r w:rsidRPr="00EE182E">
              <w:rPr>
                <w:rFonts w:hint="eastAsia"/>
                <w:color w:val="000000" w:themeColor="text1"/>
                <w:sz w:val="22"/>
                <w:szCs w:val="22"/>
              </w:rPr>
              <w:t>〔</w:t>
            </w:r>
            <w:r w:rsidRPr="00EE182E">
              <w:rPr>
                <w:rFonts w:hint="eastAsia"/>
                <w:color w:val="000000" w:themeColor="text1"/>
                <w:sz w:val="22"/>
                <w:szCs w:val="22"/>
              </w:rPr>
              <w:t>2021</w:t>
            </w:r>
            <w:r w:rsidRPr="00EE182E">
              <w:rPr>
                <w:rFonts w:hint="eastAsia"/>
                <w:color w:val="000000" w:themeColor="text1"/>
                <w:sz w:val="22"/>
                <w:szCs w:val="22"/>
              </w:rPr>
              <w:t>〕</w:t>
            </w:r>
            <w:r w:rsidRPr="00EE182E">
              <w:rPr>
                <w:rFonts w:hint="eastAsia"/>
                <w:color w:val="000000" w:themeColor="text1"/>
                <w:sz w:val="22"/>
                <w:szCs w:val="22"/>
              </w:rPr>
              <w:t>412</w:t>
            </w:r>
            <w:r w:rsidRPr="00EE182E">
              <w:rPr>
                <w:rFonts w:hint="eastAsia"/>
                <w:color w:val="000000" w:themeColor="text1"/>
                <w:sz w:val="22"/>
                <w:szCs w:val="22"/>
              </w:rPr>
              <w:t>号）</w:t>
            </w:r>
          </w:p>
        </w:tc>
        <w:tc>
          <w:tcPr>
            <w:tcW w:w="5698" w:type="dxa"/>
            <w:vMerge/>
            <w:vAlign w:val="center"/>
          </w:tcPr>
          <w:p w14:paraId="02EAD1B7" w14:textId="77777777" w:rsidR="00864B38" w:rsidRPr="00EE182E" w:rsidRDefault="00864B38" w:rsidP="00EE182E">
            <w:pPr>
              <w:spacing w:line="300" w:lineRule="exact"/>
              <w:ind w:firstLine="0"/>
              <w:jc w:val="center"/>
              <w:rPr>
                <w:color w:val="000000" w:themeColor="text1"/>
                <w:sz w:val="22"/>
                <w:szCs w:val="22"/>
              </w:rPr>
            </w:pPr>
          </w:p>
        </w:tc>
      </w:tr>
      <w:tr w:rsidR="00864B38" w14:paraId="0A62DE02" w14:textId="77777777">
        <w:trPr>
          <w:trHeight w:val="90"/>
          <w:jc w:val="center"/>
        </w:trPr>
        <w:tc>
          <w:tcPr>
            <w:tcW w:w="619" w:type="dxa"/>
            <w:vMerge/>
            <w:vAlign w:val="center"/>
          </w:tcPr>
          <w:p w14:paraId="0396BE58" w14:textId="77777777" w:rsidR="00864B38" w:rsidRDefault="00864B38" w:rsidP="00EE182E">
            <w:pPr>
              <w:spacing w:line="300" w:lineRule="exact"/>
              <w:ind w:firstLine="0"/>
              <w:jc w:val="center"/>
              <w:rPr>
                <w:color w:val="000000" w:themeColor="text1"/>
                <w:sz w:val="22"/>
                <w:szCs w:val="22"/>
              </w:rPr>
            </w:pPr>
          </w:p>
        </w:tc>
        <w:tc>
          <w:tcPr>
            <w:tcW w:w="7931" w:type="dxa"/>
            <w:vAlign w:val="center"/>
          </w:tcPr>
          <w:p w14:paraId="4910F5DF" w14:textId="77777777" w:rsidR="00864B38"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省住房城乡建设厅关于建立建设工程企业资质申报业绩指标</w:t>
            </w:r>
            <w:proofErr w:type="gramStart"/>
            <w:r w:rsidRPr="00EE182E">
              <w:rPr>
                <w:rFonts w:hint="eastAsia"/>
                <w:color w:val="000000" w:themeColor="text1"/>
                <w:sz w:val="22"/>
                <w:szCs w:val="22"/>
              </w:rPr>
              <w:t>库有关</w:t>
            </w:r>
            <w:proofErr w:type="gramEnd"/>
            <w:r w:rsidRPr="00EE182E">
              <w:rPr>
                <w:rFonts w:hint="eastAsia"/>
                <w:color w:val="000000" w:themeColor="text1"/>
                <w:sz w:val="22"/>
                <w:szCs w:val="22"/>
              </w:rPr>
              <w:t>工作的通知（苏</w:t>
            </w:r>
            <w:proofErr w:type="gramStart"/>
            <w:r w:rsidRPr="00EE182E">
              <w:rPr>
                <w:rFonts w:hint="eastAsia"/>
                <w:color w:val="000000" w:themeColor="text1"/>
                <w:sz w:val="22"/>
                <w:szCs w:val="22"/>
              </w:rPr>
              <w:t>建函建管</w:t>
            </w:r>
            <w:proofErr w:type="gramEnd"/>
            <w:r w:rsidRPr="00EE182E">
              <w:rPr>
                <w:rFonts w:hint="eastAsia"/>
                <w:color w:val="000000" w:themeColor="text1"/>
                <w:sz w:val="22"/>
                <w:szCs w:val="22"/>
              </w:rPr>
              <w:t>〔</w:t>
            </w:r>
            <w:r w:rsidRPr="00EE182E">
              <w:rPr>
                <w:rFonts w:hint="eastAsia"/>
                <w:color w:val="000000" w:themeColor="text1"/>
                <w:sz w:val="22"/>
                <w:szCs w:val="22"/>
              </w:rPr>
              <w:t>2022</w:t>
            </w:r>
            <w:r w:rsidRPr="00EE182E">
              <w:rPr>
                <w:rFonts w:hint="eastAsia"/>
                <w:color w:val="000000" w:themeColor="text1"/>
                <w:sz w:val="22"/>
                <w:szCs w:val="22"/>
              </w:rPr>
              <w:t>〕</w:t>
            </w:r>
            <w:r w:rsidRPr="00EE182E">
              <w:rPr>
                <w:rFonts w:hint="eastAsia"/>
                <w:color w:val="000000" w:themeColor="text1"/>
                <w:sz w:val="22"/>
                <w:szCs w:val="22"/>
              </w:rPr>
              <w:t>352</w:t>
            </w:r>
            <w:r w:rsidRPr="00EE182E">
              <w:rPr>
                <w:rFonts w:hint="eastAsia"/>
                <w:color w:val="000000" w:themeColor="text1"/>
                <w:sz w:val="22"/>
                <w:szCs w:val="22"/>
              </w:rPr>
              <w:t>号）</w:t>
            </w:r>
          </w:p>
        </w:tc>
        <w:tc>
          <w:tcPr>
            <w:tcW w:w="5698" w:type="dxa"/>
            <w:vMerge/>
            <w:vAlign w:val="center"/>
          </w:tcPr>
          <w:p w14:paraId="2AB55AA3" w14:textId="77777777" w:rsidR="00864B38" w:rsidRPr="00EE182E" w:rsidRDefault="00864B38" w:rsidP="00EE182E">
            <w:pPr>
              <w:spacing w:line="300" w:lineRule="exact"/>
              <w:ind w:firstLine="0"/>
              <w:jc w:val="center"/>
              <w:rPr>
                <w:color w:val="000000" w:themeColor="text1"/>
                <w:sz w:val="22"/>
                <w:szCs w:val="22"/>
              </w:rPr>
            </w:pPr>
          </w:p>
        </w:tc>
      </w:tr>
      <w:tr w:rsidR="00864B38" w14:paraId="0D4690EC" w14:textId="77777777">
        <w:trPr>
          <w:trHeight w:val="90"/>
          <w:jc w:val="center"/>
        </w:trPr>
        <w:tc>
          <w:tcPr>
            <w:tcW w:w="619" w:type="dxa"/>
            <w:vMerge/>
            <w:vAlign w:val="center"/>
          </w:tcPr>
          <w:p w14:paraId="0DEBAE73" w14:textId="77777777" w:rsidR="00864B38" w:rsidRDefault="00864B38" w:rsidP="00EE182E">
            <w:pPr>
              <w:spacing w:line="300" w:lineRule="exact"/>
              <w:ind w:firstLine="0"/>
              <w:jc w:val="center"/>
              <w:rPr>
                <w:color w:val="000000" w:themeColor="text1"/>
                <w:sz w:val="22"/>
                <w:szCs w:val="22"/>
              </w:rPr>
            </w:pPr>
          </w:p>
        </w:tc>
        <w:tc>
          <w:tcPr>
            <w:tcW w:w="7931" w:type="dxa"/>
            <w:vAlign w:val="center"/>
          </w:tcPr>
          <w:p w14:paraId="25901C57" w14:textId="77777777" w:rsidR="00864B38" w:rsidRDefault="00C323C8" w:rsidP="00EE182E">
            <w:pPr>
              <w:spacing w:line="300" w:lineRule="exact"/>
              <w:ind w:firstLine="0"/>
              <w:jc w:val="center"/>
              <w:rPr>
                <w:color w:val="000000" w:themeColor="text1"/>
                <w:sz w:val="22"/>
                <w:szCs w:val="22"/>
              </w:rPr>
            </w:pPr>
            <w:bookmarkStart w:id="7" w:name="_Hlk219987643"/>
            <w:r w:rsidRPr="00EE182E">
              <w:rPr>
                <w:rFonts w:hint="eastAsia"/>
                <w:color w:val="000000" w:themeColor="text1"/>
                <w:sz w:val="22"/>
                <w:szCs w:val="22"/>
              </w:rPr>
              <w:t>省住房城乡建设厅关于修改施工项目经理部关键岗位人员网上备案标准及有关管理要求的通知（苏</w:t>
            </w:r>
            <w:proofErr w:type="gramStart"/>
            <w:r w:rsidRPr="00EE182E">
              <w:rPr>
                <w:rFonts w:hint="eastAsia"/>
                <w:color w:val="000000" w:themeColor="text1"/>
                <w:sz w:val="22"/>
                <w:szCs w:val="22"/>
              </w:rPr>
              <w:t>建函建管</w:t>
            </w:r>
            <w:proofErr w:type="gramEnd"/>
            <w:r w:rsidRPr="00EE182E">
              <w:rPr>
                <w:rFonts w:hint="eastAsia"/>
                <w:color w:val="000000" w:themeColor="text1"/>
                <w:sz w:val="22"/>
                <w:szCs w:val="22"/>
              </w:rPr>
              <w:t>〔</w:t>
            </w:r>
            <w:r w:rsidRPr="00EE182E">
              <w:rPr>
                <w:rFonts w:hint="eastAsia"/>
                <w:color w:val="000000" w:themeColor="text1"/>
                <w:sz w:val="22"/>
                <w:szCs w:val="22"/>
              </w:rPr>
              <w:t>202</w:t>
            </w:r>
            <w:r w:rsidRPr="00EE182E">
              <w:rPr>
                <w:color w:val="000000" w:themeColor="text1"/>
                <w:sz w:val="22"/>
                <w:szCs w:val="22"/>
              </w:rPr>
              <w:t>2</w:t>
            </w:r>
            <w:r w:rsidRPr="00EE182E">
              <w:rPr>
                <w:rFonts w:hint="eastAsia"/>
                <w:color w:val="000000" w:themeColor="text1"/>
                <w:sz w:val="22"/>
                <w:szCs w:val="22"/>
              </w:rPr>
              <w:t>〕</w:t>
            </w:r>
            <w:r w:rsidRPr="00EE182E">
              <w:rPr>
                <w:color w:val="000000" w:themeColor="text1"/>
                <w:sz w:val="22"/>
                <w:szCs w:val="22"/>
              </w:rPr>
              <w:t>387</w:t>
            </w:r>
            <w:r w:rsidRPr="00EE182E">
              <w:rPr>
                <w:rFonts w:hint="eastAsia"/>
                <w:color w:val="000000" w:themeColor="text1"/>
                <w:sz w:val="22"/>
                <w:szCs w:val="22"/>
              </w:rPr>
              <w:t>号）</w:t>
            </w:r>
            <w:bookmarkEnd w:id="7"/>
          </w:p>
        </w:tc>
        <w:tc>
          <w:tcPr>
            <w:tcW w:w="5698" w:type="dxa"/>
            <w:vMerge/>
            <w:vAlign w:val="center"/>
          </w:tcPr>
          <w:p w14:paraId="249BEFAD" w14:textId="77777777" w:rsidR="00864B38" w:rsidRPr="00EE182E" w:rsidRDefault="00864B38" w:rsidP="00EE182E">
            <w:pPr>
              <w:spacing w:line="300" w:lineRule="exact"/>
              <w:ind w:firstLine="0"/>
              <w:jc w:val="center"/>
              <w:rPr>
                <w:color w:val="000000" w:themeColor="text1"/>
                <w:sz w:val="22"/>
                <w:szCs w:val="22"/>
              </w:rPr>
            </w:pPr>
          </w:p>
        </w:tc>
      </w:tr>
      <w:tr w:rsidR="00864B38" w14:paraId="654B2936" w14:textId="77777777">
        <w:trPr>
          <w:trHeight w:val="90"/>
          <w:jc w:val="center"/>
        </w:trPr>
        <w:tc>
          <w:tcPr>
            <w:tcW w:w="619" w:type="dxa"/>
            <w:vAlign w:val="center"/>
          </w:tcPr>
          <w:p w14:paraId="673275BD" w14:textId="77777777" w:rsidR="00864B38" w:rsidRDefault="00C323C8" w:rsidP="00EE182E">
            <w:pPr>
              <w:spacing w:line="300" w:lineRule="exact"/>
              <w:ind w:firstLine="0"/>
              <w:jc w:val="center"/>
              <w:rPr>
                <w:color w:val="000000" w:themeColor="text1"/>
                <w:sz w:val="22"/>
                <w:szCs w:val="22"/>
              </w:rPr>
            </w:pPr>
            <w:r>
              <w:rPr>
                <w:color w:val="000000" w:themeColor="text1"/>
                <w:sz w:val="22"/>
                <w:szCs w:val="22"/>
              </w:rPr>
              <w:t>2</w:t>
            </w:r>
          </w:p>
        </w:tc>
        <w:tc>
          <w:tcPr>
            <w:tcW w:w="7931" w:type="dxa"/>
            <w:vAlign w:val="center"/>
          </w:tcPr>
          <w:p w14:paraId="15DBC2DB"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关于扎实推进房屋建筑和市政基础设施建设领域保障农民工工资支付工作的通知（苏</w:t>
            </w:r>
            <w:proofErr w:type="gramStart"/>
            <w:r w:rsidRPr="00EE182E">
              <w:rPr>
                <w:rFonts w:hint="eastAsia"/>
                <w:color w:val="000000" w:themeColor="text1"/>
                <w:sz w:val="22"/>
                <w:szCs w:val="22"/>
              </w:rPr>
              <w:t>建函建管</w:t>
            </w:r>
            <w:proofErr w:type="gramEnd"/>
            <w:r w:rsidRPr="00EE182E">
              <w:rPr>
                <w:rFonts w:hint="eastAsia"/>
                <w:color w:val="000000" w:themeColor="text1"/>
                <w:sz w:val="22"/>
                <w:szCs w:val="22"/>
              </w:rPr>
              <w:t>〔</w:t>
            </w:r>
            <w:r w:rsidRPr="00EE182E">
              <w:rPr>
                <w:rFonts w:hint="eastAsia"/>
                <w:color w:val="000000" w:themeColor="text1"/>
                <w:sz w:val="22"/>
                <w:szCs w:val="22"/>
              </w:rPr>
              <w:t>2023</w:t>
            </w:r>
            <w:r w:rsidRPr="00EE182E">
              <w:rPr>
                <w:rFonts w:hint="eastAsia"/>
                <w:color w:val="000000" w:themeColor="text1"/>
                <w:sz w:val="22"/>
                <w:szCs w:val="22"/>
              </w:rPr>
              <w:t>〕</w:t>
            </w:r>
            <w:r w:rsidRPr="00EE182E">
              <w:rPr>
                <w:rFonts w:hint="eastAsia"/>
                <w:color w:val="000000" w:themeColor="text1"/>
                <w:sz w:val="22"/>
                <w:szCs w:val="22"/>
              </w:rPr>
              <w:t>371</w:t>
            </w:r>
            <w:r w:rsidRPr="00EE182E">
              <w:rPr>
                <w:rFonts w:hint="eastAsia"/>
                <w:color w:val="000000" w:themeColor="text1"/>
                <w:sz w:val="22"/>
                <w:szCs w:val="22"/>
              </w:rPr>
              <w:t>号）</w:t>
            </w:r>
          </w:p>
        </w:tc>
        <w:tc>
          <w:tcPr>
            <w:tcW w:w="5698" w:type="dxa"/>
            <w:vAlign w:val="center"/>
          </w:tcPr>
          <w:p w14:paraId="2ACF1451"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关于扎实推进房屋建筑和市政基础设施建设领域保障农民工工资支付工作的通知（苏建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202</w:t>
            </w:r>
            <w:r w:rsidRPr="00EE182E">
              <w:rPr>
                <w:color w:val="000000" w:themeColor="text1"/>
                <w:sz w:val="22"/>
                <w:szCs w:val="22"/>
              </w:rPr>
              <w:t>6</w:t>
            </w:r>
            <w:r w:rsidRPr="00EE182E">
              <w:rPr>
                <w:rFonts w:hint="eastAsia"/>
                <w:color w:val="000000" w:themeColor="text1"/>
                <w:sz w:val="22"/>
                <w:szCs w:val="22"/>
              </w:rPr>
              <w:t>〕</w:t>
            </w:r>
            <w:r w:rsidRPr="00EE182E">
              <w:rPr>
                <w:color w:val="000000" w:themeColor="text1"/>
                <w:sz w:val="22"/>
                <w:szCs w:val="22"/>
              </w:rPr>
              <w:t>14</w:t>
            </w:r>
            <w:r w:rsidRPr="00EE182E">
              <w:rPr>
                <w:rFonts w:hint="eastAsia"/>
                <w:color w:val="000000" w:themeColor="text1"/>
                <w:sz w:val="22"/>
                <w:szCs w:val="22"/>
              </w:rPr>
              <w:t>号）</w:t>
            </w:r>
          </w:p>
        </w:tc>
      </w:tr>
      <w:tr w:rsidR="00864B38" w14:paraId="74D8E5C3" w14:textId="77777777">
        <w:trPr>
          <w:trHeight w:val="90"/>
          <w:jc w:val="center"/>
        </w:trPr>
        <w:tc>
          <w:tcPr>
            <w:tcW w:w="619" w:type="dxa"/>
            <w:vAlign w:val="center"/>
          </w:tcPr>
          <w:p w14:paraId="0F78E8E4" w14:textId="77777777" w:rsidR="00864B38" w:rsidRDefault="00C323C8" w:rsidP="00EE182E">
            <w:pPr>
              <w:spacing w:line="300" w:lineRule="exact"/>
              <w:ind w:firstLine="0"/>
              <w:jc w:val="center"/>
              <w:rPr>
                <w:color w:val="000000" w:themeColor="text1"/>
                <w:sz w:val="22"/>
                <w:szCs w:val="22"/>
              </w:rPr>
            </w:pPr>
            <w:r>
              <w:rPr>
                <w:color w:val="000000" w:themeColor="text1"/>
                <w:sz w:val="22"/>
                <w:szCs w:val="22"/>
              </w:rPr>
              <w:t>3</w:t>
            </w:r>
          </w:p>
        </w:tc>
        <w:tc>
          <w:tcPr>
            <w:tcW w:w="7931" w:type="dxa"/>
            <w:vAlign w:val="center"/>
          </w:tcPr>
          <w:p w14:paraId="2C8B385D"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江苏省房屋建筑和市政基础设施工程评标专家管理办法（苏建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2014</w:t>
            </w:r>
            <w:r w:rsidRPr="00EE182E">
              <w:rPr>
                <w:rFonts w:hint="eastAsia"/>
                <w:color w:val="000000" w:themeColor="text1"/>
                <w:sz w:val="22"/>
                <w:szCs w:val="22"/>
              </w:rPr>
              <w:t>〕</w:t>
            </w:r>
            <w:r w:rsidRPr="00EE182E">
              <w:rPr>
                <w:rFonts w:hint="eastAsia"/>
                <w:color w:val="000000" w:themeColor="text1"/>
                <w:sz w:val="22"/>
                <w:szCs w:val="22"/>
              </w:rPr>
              <w:t>3</w:t>
            </w:r>
            <w:r w:rsidRPr="00EE182E">
              <w:rPr>
                <w:rFonts w:hint="eastAsia"/>
                <w:color w:val="000000" w:themeColor="text1"/>
                <w:sz w:val="22"/>
                <w:szCs w:val="22"/>
              </w:rPr>
              <w:t>号）</w:t>
            </w:r>
          </w:p>
        </w:tc>
        <w:tc>
          <w:tcPr>
            <w:tcW w:w="5698" w:type="dxa"/>
            <w:vAlign w:val="center"/>
          </w:tcPr>
          <w:p w14:paraId="73FE10D6" w14:textId="77777777" w:rsidR="00864B38" w:rsidRPr="00EE182E" w:rsidRDefault="00C323C8" w:rsidP="00EE182E">
            <w:pPr>
              <w:spacing w:line="300" w:lineRule="exact"/>
              <w:ind w:firstLine="0"/>
              <w:jc w:val="center"/>
              <w:rPr>
                <w:color w:val="000000" w:themeColor="text1"/>
                <w:sz w:val="22"/>
                <w:szCs w:val="22"/>
              </w:rPr>
            </w:pPr>
            <w:r w:rsidRPr="00EE182E">
              <w:rPr>
                <w:rFonts w:hint="eastAsia"/>
                <w:color w:val="000000" w:themeColor="text1"/>
                <w:sz w:val="22"/>
                <w:szCs w:val="22"/>
              </w:rPr>
              <w:t>关于明确江苏省综合评标专家库房屋建筑和市政基础设施工程类专家入库条件的通知（苏建</w:t>
            </w:r>
            <w:proofErr w:type="gramStart"/>
            <w:r w:rsidRPr="00EE182E">
              <w:rPr>
                <w:rFonts w:hint="eastAsia"/>
                <w:color w:val="000000" w:themeColor="text1"/>
                <w:sz w:val="22"/>
                <w:szCs w:val="22"/>
              </w:rPr>
              <w:t>规</w:t>
            </w:r>
            <w:proofErr w:type="gramEnd"/>
            <w:r w:rsidRPr="00EE182E">
              <w:rPr>
                <w:rFonts w:hint="eastAsia"/>
                <w:color w:val="000000" w:themeColor="text1"/>
                <w:sz w:val="22"/>
                <w:szCs w:val="22"/>
              </w:rPr>
              <w:t>字〔</w:t>
            </w:r>
            <w:r w:rsidRPr="00EE182E">
              <w:rPr>
                <w:rFonts w:hint="eastAsia"/>
                <w:color w:val="000000" w:themeColor="text1"/>
                <w:sz w:val="22"/>
                <w:szCs w:val="22"/>
              </w:rPr>
              <w:t>202</w:t>
            </w:r>
            <w:r w:rsidRPr="00EE182E">
              <w:rPr>
                <w:color w:val="000000" w:themeColor="text1"/>
                <w:sz w:val="22"/>
                <w:szCs w:val="22"/>
              </w:rPr>
              <w:t>6</w:t>
            </w:r>
            <w:r w:rsidRPr="00EE182E">
              <w:rPr>
                <w:rFonts w:hint="eastAsia"/>
                <w:color w:val="000000" w:themeColor="text1"/>
                <w:sz w:val="22"/>
                <w:szCs w:val="22"/>
              </w:rPr>
              <w:t>〕</w:t>
            </w:r>
            <w:r w:rsidRPr="00EE182E">
              <w:rPr>
                <w:color w:val="000000" w:themeColor="text1"/>
                <w:sz w:val="22"/>
                <w:szCs w:val="22"/>
              </w:rPr>
              <w:t>15</w:t>
            </w:r>
            <w:r w:rsidRPr="00EE182E">
              <w:rPr>
                <w:rFonts w:hint="eastAsia"/>
                <w:color w:val="000000" w:themeColor="text1"/>
                <w:sz w:val="22"/>
                <w:szCs w:val="22"/>
              </w:rPr>
              <w:t>号）</w:t>
            </w:r>
          </w:p>
        </w:tc>
      </w:tr>
      <w:bookmarkEnd w:id="5"/>
    </w:tbl>
    <w:p w14:paraId="3FF36C24" w14:textId="77777777" w:rsidR="00864B38" w:rsidRDefault="00864B38" w:rsidP="00EE182E">
      <w:pPr>
        <w:overflowPunct w:val="0"/>
        <w:spacing w:line="570" w:lineRule="exact"/>
        <w:ind w:firstLine="0"/>
        <w:rPr>
          <w:color w:val="000000" w:themeColor="text1"/>
          <w:szCs w:val="32"/>
        </w:rPr>
      </w:pPr>
    </w:p>
    <w:p w14:paraId="7888761E" w14:textId="77777777" w:rsidR="00864B38" w:rsidRDefault="00864B38" w:rsidP="00EE182E">
      <w:pPr>
        <w:overflowPunct w:val="0"/>
        <w:spacing w:line="570" w:lineRule="exact"/>
        <w:ind w:firstLine="0"/>
        <w:rPr>
          <w:color w:val="000000" w:themeColor="text1"/>
          <w:szCs w:val="32"/>
        </w:rPr>
      </w:pPr>
    </w:p>
    <w:p w14:paraId="26286352" w14:textId="77777777" w:rsidR="00864B38" w:rsidRDefault="00864B38" w:rsidP="00EE182E">
      <w:pPr>
        <w:overflowPunct w:val="0"/>
        <w:spacing w:line="570" w:lineRule="exact"/>
        <w:ind w:firstLine="0"/>
        <w:rPr>
          <w:color w:val="000000" w:themeColor="text1"/>
          <w:szCs w:val="32"/>
        </w:rPr>
        <w:sectPr w:rsidR="00864B38">
          <w:pgSz w:w="16838" w:h="11906" w:orient="landscape"/>
          <w:pgMar w:top="1417" w:right="1361" w:bottom="1134" w:left="1361" w:header="850" w:footer="1134" w:gutter="0"/>
          <w:paperSrc w:first="15" w:other="15"/>
          <w:cols w:space="0"/>
          <w:docGrid w:type="linesAndChars" w:linePitch="623" w:charSpace="-1024"/>
        </w:sectPr>
      </w:pPr>
    </w:p>
    <w:p w14:paraId="76771588" w14:textId="77777777" w:rsidR="00864B38" w:rsidRDefault="00C323C8" w:rsidP="00EE182E">
      <w:pPr>
        <w:spacing w:line="570" w:lineRule="exact"/>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3.2</w:t>
      </w:r>
    </w:p>
    <w:p w14:paraId="5181ECF4" w14:textId="77777777" w:rsidR="00864B38" w:rsidRPr="00EE182E" w:rsidRDefault="00864B38" w:rsidP="00EE182E">
      <w:pPr>
        <w:spacing w:line="570" w:lineRule="exact"/>
        <w:ind w:firstLine="0"/>
        <w:jc w:val="center"/>
        <w:rPr>
          <w:rFonts w:eastAsia="方正小标宋_GBK"/>
          <w:color w:val="000000" w:themeColor="text1"/>
          <w:sz w:val="44"/>
          <w:szCs w:val="44"/>
        </w:rPr>
      </w:pPr>
    </w:p>
    <w:p w14:paraId="006C31DF" w14:textId="77777777" w:rsidR="00864B38" w:rsidRPr="00EE182E" w:rsidRDefault="00C323C8" w:rsidP="00EE182E">
      <w:pPr>
        <w:spacing w:line="570" w:lineRule="exact"/>
        <w:ind w:firstLine="0"/>
        <w:jc w:val="center"/>
        <w:rPr>
          <w:rFonts w:eastAsia="方正小标宋_GBK"/>
          <w:color w:val="000000" w:themeColor="text1"/>
          <w:sz w:val="44"/>
          <w:szCs w:val="44"/>
        </w:rPr>
      </w:pPr>
      <w:r w:rsidRPr="00EE182E">
        <w:rPr>
          <w:rFonts w:eastAsia="方正小标宋_GBK" w:hint="eastAsia"/>
          <w:color w:val="000000" w:themeColor="text1"/>
          <w:sz w:val="44"/>
          <w:szCs w:val="44"/>
        </w:rPr>
        <w:t>省住房城乡建设厅关于进一步加强</w:t>
      </w:r>
    </w:p>
    <w:p w14:paraId="51C1FAB2" w14:textId="77777777" w:rsidR="00864B38" w:rsidRPr="00EE182E" w:rsidRDefault="00C323C8" w:rsidP="00EE182E">
      <w:pPr>
        <w:spacing w:line="570" w:lineRule="exact"/>
        <w:ind w:firstLine="0"/>
        <w:jc w:val="center"/>
        <w:rPr>
          <w:rFonts w:eastAsia="方正小标宋_GBK"/>
          <w:color w:val="000000" w:themeColor="text1"/>
          <w:sz w:val="44"/>
          <w:szCs w:val="44"/>
        </w:rPr>
      </w:pPr>
      <w:r w:rsidRPr="00EE182E">
        <w:rPr>
          <w:rFonts w:eastAsia="方正小标宋_GBK" w:hint="eastAsia"/>
          <w:color w:val="000000" w:themeColor="text1"/>
          <w:sz w:val="44"/>
          <w:szCs w:val="44"/>
        </w:rPr>
        <w:t>全省建设工程项目信息管理的通知</w:t>
      </w:r>
    </w:p>
    <w:p w14:paraId="19BB71D5" w14:textId="77777777" w:rsidR="00864B38" w:rsidRPr="00EE182E" w:rsidRDefault="00864B38" w:rsidP="00EE182E">
      <w:pPr>
        <w:spacing w:line="570" w:lineRule="exact"/>
        <w:ind w:firstLine="0"/>
        <w:jc w:val="center"/>
        <w:rPr>
          <w:color w:val="000000" w:themeColor="text1"/>
          <w:szCs w:val="32"/>
        </w:rPr>
      </w:pPr>
    </w:p>
    <w:p w14:paraId="470ABE49" w14:textId="77777777" w:rsidR="00864B38" w:rsidRPr="00EE182E" w:rsidRDefault="00C323C8" w:rsidP="00EE182E">
      <w:pPr>
        <w:spacing w:line="570" w:lineRule="exact"/>
        <w:ind w:firstLine="0"/>
        <w:jc w:val="center"/>
        <w:rPr>
          <w:color w:val="000000" w:themeColor="text1"/>
          <w:szCs w:val="32"/>
        </w:rPr>
      </w:pPr>
      <w:r w:rsidRPr="00EE182E">
        <w:rPr>
          <w:rFonts w:hint="eastAsia"/>
          <w:color w:val="000000" w:themeColor="text1"/>
          <w:szCs w:val="32"/>
        </w:rPr>
        <w:t>苏建</w:t>
      </w:r>
      <w:proofErr w:type="gramStart"/>
      <w:r w:rsidRPr="00EE182E">
        <w:rPr>
          <w:rFonts w:hint="eastAsia"/>
          <w:color w:val="000000" w:themeColor="text1"/>
          <w:szCs w:val="32"/>
        </w:rPr>
        <w:t>规</w:t>
      </w:r>
      <w:proofErr w:type="gramEnd"/>
      <w:r w:rsidRPr="00EE182E">
        <w:rPr>
          <w:rFonts w:hint="eastAsia"/>
          <w:color w:val="000000" w:themeColor="text1"/>
          <w:szCs w:val="32"/>
        </w:rPr>
        <w:t>字〔</w:t>
      </w:r>
      <w:r w:rsidRPr="00EE182E">
        <w:rPr>
          <w:rFonts w:hint="eastAsia"/>
          <w:color w:val="000000" w:themeColor="text1"/>
          <w:szCs w:val="32"/>
        </w:rPr>
        <w:t>2026</w:t>
      </w:r>
      <w:r w:rsidRPr="00EE182E">
        <w:rPr>
          <w:rFonts w:hint="eastAsia"/>
          <w:color w:val="000000" w:themeColor="text1"/>
          <w:szCs w:val="32"/>
        </w:rPr>
        <w:t>〕</w:t>
      </w:r>
      <w:r w:rsidRPr="00EE182E">
        <w:rPr>
          <w:rFonts w:hint="eastAsia"/>
          <w:color w:val="000000" w:themeColor="text1"/>
          <w:szCs w:val="32"/>
        </w:rPr>
        <w:t>13</w:t>
      </w:r>
      <w:r w:rsidRPr="00EE182E">
        <w:rPr>
          <w:rFonts w:hint="eastAsia"/>
          <w:color w:val="000000" w:themeColor="text1"/>
          <w:szCs w:val="32"/>
        </w:rPr>
        <w:t>号</w:t>
      </w:r>
    </w:p>
    <w:p w14:paraId="0232E26C" w14:textId="77777777" w:rsidR="00864B38" w:rsidRPr="00EE182E" w:rsidRDefault="00864B38" w:rsidP="00EE182E">
      <w:pPr>
        <w:spacing w:line="570" w:lineRule="exact"/>
        <w:ind w:firstLine="0"/>
        <w:rPr>
          <w:color w:val="000000" w:themeColor="text1"/>
          <w:szCs w:val="32"/>
        </w:rPr>
      </w:pPr>
    </w:p>
    <w:p w14:paraId="7524EBEC" w14:textId="77777777" w:rsidR="00864B38" w:rsidRPr="00EE182E" w:rsidRDefault="00C323C8" w:rsidP="00EE182E">
      <w:pPr>
        <w:spacing w:line="570" w:lineRule="exact"/>
        <w:ind w:firstLine="0"/>
        <w:rPr>
          <w:color w:val="000000" w:themeColor="text1"/>
          <w:szCs w:val="32"/>
        </w:rPr>
      </w:pPr>
      <w:r w:rsidRPr="00EE182E">
        <w:rPr>
          <w:rFonts w:hint="eastAsia"/>
          <w:color w:val="000000" w:themeColor="text1"/>
          <w:szCs w:val="32"/>
        </w:rPr>
        <w:t>各设区市住房和城乡建设局（建委）：</w:t>
      </w:r>
    </w:p>
    <w:p w14:paraId="247BC0C3"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为进一步加强全省建设工程项目信息管理，提升监管与服务水平，根据住房城乡建设部《注册建造师执业管理办法》（建市〔</w:t>
      </w:r>
      <w:r w:rsidRPr="00EE182E">
        <w:rPr>
          <w:rFonts w:hint="eastAsia"/>
          <w:color w:val="000000" w:themeColor="text1"/>
          <w:szCs w:val="32"/>
        </w:rPr>
        <w:t>2008</w:t>
      </w:r>
      <w:r w:rsidRPr="00EE182E">
        <w:rPr>
          <w:rFonts w:hint="eastAsia"/>
          <w:color w:val="000000" w:themeColor="text1"/>
          <w:szCs w:val="32"/>
        </w:rPr>
        <w:t>〕</w:t>
      </w:r>
      <w:r w:rsidRPr="00EE182E">
        <w:rPr>
          <w:rFonts w:hint="eastAsia"/>
          <w:color w:val="000000" w:themeColor="text1"/>
          <w:szCs w:val="32"/>
        </w:rPr>
        <w:t>48</w:t>
      </w:r>
      <w:r w:rsidRPr="00EE182E">
        <w:rPr>
          <w:rFonts w:hint="eastAsia"/>
          <w:color w:val="000000" w:themeColor="text1"/>
          <w:szCs w:val="32"/>
        </w:rPr>
        <w:t>号）、《关于进一步加强建设工程企业资质审批管理工作的通知》（建市</w:t>
      </w:r>
      <w:proofErr w:type="gramStart"/>
      <w:r w:rsidRPr="00EE182E">
        <w:rPr>
          <w:rFonts w:hint="eastAsia"/>
          <w:color w:val="000000" w:themeColor="text1"/>
          <w:szCs w:val="32"/>
        </w:rPr>
        <w:t>规</w:t>
      </w:r>
      <w:proofErr w:type="gramEnd"/>
      <w:r w:rsidRPr="00EE182E">
        <w:rPr>
          <w:rFonts w:hint="eastAsia"/>
          <w:color w:val="000000" w:themeColor="text1"/>
          <w:szCs w:val="32"/>
        </w:rPr>
        <w:t>〔</w:t>
      </w:r>
      <w:r w:rsidRPr="00EE182E">
        <w:rPr>
          <w:rFonts w:hint="eastAsia"/>
          <w:color w:val="000000" w:themeColor="text1"/>
          <w:szCs w:val="32"/>
        </w:rPr>
        <w:t>2023</w:t>
      </w:r>
      <w:r w:rsidRPr="00EE182E">
        <w:rPr>
          <w:rFonts w:hint="eastAsia"/>
          <w:color w:val="000000" w:themeColor="text1"/>
          <w:szCs w:val="32"/>
        </w:rPr>
        <w:t>〕</w:t>
      </w:r>
      <w:r w:rsidRPr="00EE182E">
        <w:rPr>
          <w:rFonts w:hint="eastAsia"/>
          <w:color w:val="000000" w:themeColor="text1"/>
          <w:szCs w:val="32"/>
        </w:rPr>
        <w:t>3</w:t>
      </w:r>
      <w:r w:rsidRPr="00EE182E">
        <w:rPr>
          <w:rFonts w:hint="eastAsia"/>
          <w:color w:val="000000" w:themeColor="text1"/>
          <w:szCs w:val="32"/>
        </w:rPr>
        <w:t>号）、《关于进一步加强全国建筑市场监管公共服务平台项目信息管理的通知》（建</w:t>
      </w:r>
      <w:proofErr w:type="gramStart"/>
      <w:r w:rsidRPr="00EE182E">
        <w:rPr>
          <w:rFonts w:hint="eastAsia"/>
          <w:color w:val="000000" w:themeColor="text1"/>
          <w:szCs w:val="32"/>
        </w:rPr>
        <w:t>办市函</w:t>
      </w:r>
      <w:proofErr w:type="gramEnd"/>
      <w:r w:rsidRPr="00EE182E">
        <w:rPr>
          <w:rFonts w:hint="eastAsia"/>
          <w:color w:val="000000" w:themeColor="text1"/>
          <w:szCs w:val="32"/>
        </w:rPr>
        <w:t>〔</w:t>
      </w:r>
      <w:r w:rsidRPr="00EE182E">
        <w:rPr>
          <w:rFonts w:hint="eastAsia"/>
          <w:color w:val="000000" w:themeColor="text1"/>
          <w:szCs w:val="32"/>
        </w:rPr>
        <w:t>2023</w:t>
      </w:r>
      <w:r w:rsidRPr="00EE182E">
        <w:rPr>
          <w:rFonts w:hint="eastAsia"/>
          <w:color w:val="000000" w:themeColor="text1"/>
          <w:szCs w:val="32"/>
        </w:rPr>
        <w:t>〕</w:t>
      </w:r>
      <w:r w:rsidRPr="00EE182E">
        <w:rPr>
          <w:rFonts w:hint="eastAsia"/>
          <w:color w:val="000000" w:themeColor="text1"/>
          <w:szCs w:val="32"/>
        </w:rPr>
        <w:t>391</w:t>
      </w:r>
      <w:r w:rsidRPr="00EE182E">
        <w:rPr>
          <w:rFonts w:hint="eastAsia"/>
          <w:color w:val="000000" w:themeColor="text1"/>
          <w:szCs w:val="32"/>
        </w:rPr>
        <w:t>号）等文件，结合工作实际，现将有关事项通知如下：</w:t>
      </w:r>
    </w:p>
    <w:p w14:paraId="3A9EC558" w14:textId="77777777" w:rsidR="00864B38" w:rsidRPr="00EE182E" w:rsidRDefault="00C323C8">
      <w:pPr>
        <w:spacing w:line="570" w:lineRule="exact"/>
        <w:ind w:firstLineChars="200" w:firstLine="640"/>
        <w:rPr>
          <w:rFonts w:eastAsia="方正黑体_GBK"/>
          <w:color w:val="000000" w:themeColor="text1"/>
          <w:szCs w:val="32"/>
        </w:rPr>
      </w:pPr>
      <w:r w:rsidRPr="00EE182E">
        <w:rPr>
          <w:rFonts w:eastAsia="方正黑体_GBK" w:hint="eastAsia"/>
          <w:color w:val="000000" w:themeColor="text1"/>
          <w:szCs w:val="32"/>
        </w:rPr>
        <w:t>一、项目负责人变更</w:t>
      </w:r>
    </w:p>
    <w:p w14:paraId="780585E6"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注册建造</w:t>
      </w:r>
      <w:proofErr w:type="gramStart"/>
      <w:r w:rsidRPr="00EE182E">
        <w:rPr>
          <w:rFonts w:hint="eastAsia"/>
          <w:color w:val="000000" w:themeColor="text1"/>
          <w:szCs w:val="32"/>
        </w:rPr>
        <w:t>师不得</w:t>
      </w:r>
      <w:proofErr w:type="gramEnd"/>
      <w:r w:rsidRPr="00EE182E">
        <w:rPr>
          <w:rFonts w:hint="eastAsia"/>
          <w:color w:val="000000" w:themeColor="text1"/>
          <w:szCs w:val="32"/>
        </w:rPr>
        <w:t>同时担任两个及以上建设工程施工项目负责人。注册建造师担任施工项目负责人期间原则上不得更换。江苏省行政区域内的房屋建筑和市政基础设施工程项目，如发生《注册建造师执业管理办法》第十条规定的情形，建设工程合同履行期间变更项目负责人的，企业应当于项目负责人变更</w:t>
      </w:r>
      <w:r w:rsidRPr="00EE182E">
        <w:rPr>
          <w:rFonts w:hint="eastAsia"/>
          <w:color w:val="000000" w:themeColor="text1"/>
          <w:szCs w:val="32"/>
        </w:rPr>
        <w:t>5</w:t>
      </w:r>
      <w:r w:rsidRPr="00EE182E">
        <w:rPr>
          <w:rFonts w:hint="eastAsia"/>
          <w:color w:val="000000" w:themeColor="text1"/>
          <w:szCs w:val="32"/>
        </w:rPr>
        <w:t>个工作日内报建设行政主管部门，并在江苏省工程建设数字化监管系</w:t>
      </w:r>
      <w:r w:rsidRPr="00EE182E">
        <w:rPr>
          <w:rFonts w:hint="eastAsia"/>
          <w:color w:val="000000" w:themeColor="text1"/>
          <w:szCs w:val="32"/>
        </w:rPr>
        <w:lastRenderedPageBreak/>
        <w:t>统的合同归集模块中进行网上变更。各级建设主管部门应当通过江苏省工程建设数字化监管系统加强项目现场各类人员的信息化监管。</w:t>
      </w:r>
    </w:p>
    <w:p w14:paraId="06EECCF5" w14:textId="77777777" w:rsidR="00864B38" w:rsidRPr="00EE182E" w:rsidRDefault="00C323C8">
      <w:pPr>
        <w:spacing w:line="570" w:lineRule="exact"/>
        <w:ind w:firstLineChars="200" w:firstLine="640"/>
        <w:rPr>
          <w:rFonts w:eastAsia="方正黑体_GBK"/>
          <w:color w:val="000000" w:themeColor="text1"/>
          <w:szCs w:val="32"/>
        </w:rPr>
      </w:pPr>
      <w:r w:rsidRPr="00EE182E">
        <w:rPr>
          <w:rFonts w:eastAsia="方正黑体_GBK" w:hint="eastAsia"/>
          <w:color w:val="000000" w:themeColor="text1"/>
          <w:szCs w:val="32"/>
        </w:rPr>
        <w:t>二、业绩认定方式</w:t>
      </w:r>
    </w:p>
    <w:p w14:paraId="123984FC"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申请由省住房城乡建设厅负责</w:t>
      </w:r>
      <w:r w:rsidRPr="00EE182E">
        <w:rPr>
          <w:rFonts w:hint="eastAsia"/>
          <w:color w:val="000000" w:themeColor="text1"/>
          <w:szCs w:val="32"/>
        </w:rPr>
        <w:t>审批的企业资质，其企业业绩应当是在全国建筑市场监管公共服务平台上满足资质标准要求的</w:t>
      </w:r>
      <w:r w:rsidRPr="00EE182E">
        <w:rPr>
          <w:rFonts w:hint="eastAsia"/>
          <w:color w:val="000000" w:themeColor="text1"/>
          <w:szCs w:val="32"/>
        </w:rPr>
        <w:t>A</w:t>
      </w:r>
      <w:r w:rsidRPr="00EE182E">
        <w:rPr>
          <w:rFonts w:hint="eastAsia"/>
          <w:color w:val="000000" w:themeColor="text1"/>
          <w:szCs w:val="32"/>
        </w:rPr>
        <w:t>级工程项目，专业技术人员个人业绩应当是在全国建筑市场监管公共服务平台上满足资质标准要求的</w:t>
      </w:r>
      <w:r w:rsidRPr="00EE182E">
        <w:rPr>
          <w:rFonts w:hint="eastAsia"/>
          <w:color w:val="000000" w:themeColor="text1"/>
          <w:szCs w:val="32"/>
        </w:rPr>
        <w:t>A</w:t>
      </w:r>
      <w:r w:rsidRPr="00EE182E">
        <w:rPr>
          <w:rFonts w:hint="eastAsia"/>
          <w:color w:val="000000" w:themeColor="text1"/>
          <w:szCs w:val="32"/>
        </w:rPr>
        <w:t>级或者</w:t>
      </w:r>
      <w:r w:rsidRPr="00EE182E">
        <w:rPr>
          <w:rFonts w:hint="eastAsia"/>
          <w:color w:val="000000" w:themeColor="text1"/>
          <w:szCs w:val="32"/>
        </w:rPr>
        <w:t>B</w:t>
      </w:r>
      <w:r w:rsidRPr="00EE182E">
        <w:rPr>
          <w:rFonts w:hint="eastAsia"/>
          <w:color w:val="000000" w:themeColor="text1"/>
          <w:szCs w:val="32"/>
        </w:rPr>
        <w:t>级工程项目。</w:t>
      </w:r>
    </w:p>
    <w:p w14:paraId="43AF70F1"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申请交通、水利、通信、电力类企业资质，相关业绩由有关行业主管部门负责确认。申请工程勘察、矿山、冶金、石油化工、机电类等行业工程企业资质，相关业绩经项目所在地行业主管部门或者建设单位出具工程项目真实有效的书面意见后，由项目所在地设区市建设主管部门负责确认。</w:t>
      </w:r>
    </w:p>
    <w:p w14:paraId="3C8CACA3"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企业在江苏省外承揽的工程建设项目，应当按照项目所在地建设主管</w:t>
      </w:r>
      <w:r w:rsidRPr="00EE182E">
        <w:rPr>
          <w:rFonts w:hint="eastAsia"/>
          <w:color w:val="000000" w:themeColor="text1"/>
          <w:szCs w:val="32"/>
        </w:rPr>
        <w:t>部门有关规定，通过当地工程项目信息管理平台归集项目信息，并传至全国建筑市场监管公共服务平台。</w:t>
      </w:r>
    </w:p>
    <w:p w14:paraId="7BC7AFF2"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各级建设主管部门在确认业绩时，应当在江苏省工程建设数字化监管系统中核实项目档案信息和项目监管信息，业绩确认后传至全国建筑市场监管公共服务平台。</w:t>
      </w:r>
    </w:p>
    <w:p w14:paraId="36B5C2BD" w14:textId="77777777" w:rsidR="00864B38" w:rsidRPr="00EE182E" w:rsidRDefault="00C323C8">
      <w:pPr>
        <w:spacing w:line="570" w:lineRule="exact"/>
        <w:ind w:firstLineChars="200" w:firstLine="640"/>
        <w:rPr>
          <w:rFonts w:eastAsia="方正黑体_GBK"/>
          <w:color w:val="000000" w:themeColor="text1"/>
          <w:szCs w:val="32"/>
          <w:highlight w:val="yellow"/>
        </w:rPr>
      </w:pPr>
      <w:r w:rsidRPr="00EE182E">
        <w:rPr>
          <w:rFonts w:eastAsia="方正黑体_GBK" w:hint="eastAsia"/>
          <w:color w:val="000000" w:themeColor="text1"/>
          <w:szCs w:val="32"/>
        </w:rPr>
        <w:t>三、工程项目信息勘误</w:t>
      </w:r>
    </w:p>
    <w:p w14:paraId="75FC8ED2"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参建单位对录入项目信息的真实性负责，建设工程项目信息需全面、准确。已竣工的工程项目信息在全国建筑市场监管公共</w:t>
      </w:r>
      <w:r w:rsidRPr="00EE182E">
        <w:rPr>
          <w:rFonts w:hint="eastAsia"/>
          <w:color w:val="000000" w:themeColor="text1"/>
          <w:szCs w:val="32"/>
        </w:rPr>
        <w:lastRenderedPageBreak/>
        <w:t>服务平台上存在关键性字段缺失或者错误的，可以通过数据信息勘误方式修正。</w:t>
      </w:r>
    </w:p>
    <w:p w14:paraId="74FFF709"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t>本通知自</w:t>
      </w:r>
      <w:r w:rsidRPr="00EE182E">
        <w:rPr>
          <w:rFonts w:hint="eastAsia"/>
          <w:color w:val="000000" w:themeColor="text1"/>
          <w:szCs w:val="32"/>
        </w:rPr>
        <w:t>2026</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14</w:t>
      </w:r>
      <w:r w:rsidRPr="00EE182E">
        <w:rPr>
          <w:rFonts w:hint="eastAsia"/>
          <w:color w:val="000000" w:themeColor="text1"/>
          <w:szCs w:val="32"/>
        </w:rPr>
        <w:t>日起施行，有效期至</w:t>
      </w:r>
      <w:r w:rsidRPr="00EE182E">
        <w:rPr>
          <w:rFonts w:hint="eastAsia"/>
          <w:color w:val="000000" w:themeColor="text1"/>
          <w:szCs w:val="32"/>
        </w:rPr>
        <w:t>2031</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13</w:t>
      </w:r>
      <w:r w:rsidRPr="00EE182E">
        <w:rPr>
          <w:rFonts w:hint="eastAsia"/>
          <w:color w:val="000000" w:themeColor="text1"/>
          <w:szCs w:val="32"/>
        </w:rPr>
        <w:t>日。《省住</w:t>
      </w:r>
      <w:r w:rsidRPr="00EE182E">
        <w:rPr>
          <w:rFonts w:hint="eastAsia"/>
          <w:color w:val="000000" w:themeColor="text1"/>
          <w:szCs w:val="32"/>
        </w:rPr>
        <w:t>房城乡建设厅关于明确施工项目经理部关键岗位人员网上备案标准及有关管理要求的通知》（苏建</w:t>
      </w:r>
      <w:proofErr w:type="gramStart"/>
      <w:r w:rsidRPr="00EE182E">
        <w:rPr>
          <w:rFonts w:hint="eastAsia"/>
          <w:color w:val="000000" w:themeColor="text1"/>
          <w:szCs w:val="32"/>
        </w:rPr>
        <w:t>建</w:t>
      </w:r>
      <w:proofErr w:type="gramEnd"/>
      <w:r w:rsidRPr="00EE182E">
        <w:rPr>
          <w:rFonts w:hint="eastAsia"/>
          <w:color w:val="000000" w:themeColor="text1"/>
          <w:szCs w:val="32"/>
        </w:rPr>
        <w:t>管〔</w:t>
      </w:r>
      <w:r w:rsidRPr="00EE182E">
        <w:rPr>
          <w:rFonts w:hint="eastAsia"/>
          <w:color w:val="000000" w:themeColor="text1"/>
          <w:szCs w:val="32"/>
        </w:rPr>
        <w:t>2017</w:t>
      </w:r>
      <w:r w:rsidRPr="00EE182E">
        <w:rPr>
          <w:rFonts w:hint="eastAsia"/>
          <w:color w:val="000000" w:themeColor="text1"/>
          <w:szCs w:val="32"/>
        </w:rPr>
        <w:t>〕</w:t>
      </w:r>
      <w:r w:rsidRPr="00EE182E">
        <w:rPr>
          <w:rFonts w:hint="eastAsia"/>
          <w:color w:val="000000" w:themeColor="text1"/>
          <w:szCs w:val="32"/>
        </w:rPr>
        <w:t>236</w:t>
      </w:r>
      <w:r w:rsidRPr="00EE182E">
        <w:rPr>
          <w:rFonts w:hint="eastAsia"/>
          <w:color w:val="000000" w:themeColor="text1"/>
          <w:szCs w:val="32"/>
        </w:rPr>
        <w:t>号）、《省住房城乡建设厅关于修改施工项目经理部关键岗位人员网上备案标准及有关管理要求的通知》（苏建</w:t>
      </w:r>
      <w:proofErr w:type="gramStart"/>
      <w:r w:rsidRPr="00EE182E">
        <w:rPr>
          <w:rFonts w:hint="eastAsia"/>
          <w:color w:val="000000" w:themeColor="text1"/>
          <w:szCs w:val="32"/>
        </w:rPr>
        <w:t>建</w:t>
      </w:r>
      <w:proofErr w:type="gramEnd"/>
      <w:r w:rsidRPr="00EE182E">
        <w:rPr>
          <w:rFonts w:hint="eastAsia"/>
          <w:color w:val="000000" w:themeColor="text1"/>
          <w:szCs w:val="32"/>
        </w:rPr>
        <w:t>管〔</w:t>
      </w:r>
      <w:r w:rsidRPr="00EE182E">
        <w:rPr>
          <w:rFonts w:hint="eastAsia"/>
          <w:color w:val="000000" w:themeColor="text1"/>
          <w:szCs w:val="32"/>
        </w:rPr>
        <w:t>2022</w:t>
      </w:r>
      <w:r w:rsidRPr="00EE182E">
        <w:rPr>
          <w:rFonts w:hint="eastAsia"/>
          <w:color w:val="000000" w:themeColor="text1"/>
          <w:szCs w:val="32"/>
        </w:rPr>
        <w:t>〕</w:t>
      </w:r>
      <w:r w:rsidRPr="00EE182E">
        <w:rPr>
          <w:rFonts w:hint="eastAsia"/>
          <w:color w:val="000000" w:themeColor="text1"/>
          <w:szCs w:val="32"/>
        </w:rPr>
        <w:t>387</w:t>
      </w:r>
      <w:r w:rsidRPr="00EE182E">
        <w:rPr>
          <w:rFonts w:hint="eastAsia"/>
          <w:color w:val="000000" w:themeColor="text1"/>
          <w:szCs w:val="32"/>
        </w:rPr>
        <w:t>号）、《省住房城乡建设厅关于进一步做好建设工程企业资质申报业绩管理工作的通知》（苏</w:t>
      </w:r>
      <w:proofErr w:type="gramStart"/>
      <w:r w:rsidRPr="00EE182E">
        <w:rPr>
          <w:rFonts w:hint="eastAsia"/>
          <w:color w:val="000000" w:themeColor="text1"/>
          <w:szCs w:val="32"/>
        </w:rPr>
        <w:t>建函建管</w:t>
      </w:r>
      <w:proofErr w:type="gramEnd"/>
      <w:r w:rsidRPr="00EE182E">
        <w:rPr>
          <w:rFonts w:hint="eastAsia"/>
          <w:color w:val="000000" w:themeColor="text1"/>
          <w:szCs w:val="32"/>
        </w:rPr>
        <w:t>〔</w:t>
      </w:r>
      <w:r w:rsidRPr="00EE182E">
        <w:rPr>
          <w:rFonts w:hint="eastAsia"/>
          <w:color w:val="000000" w:themeColor="text1"/>
          <w:szCs w:val="32"/>
        </w:rPr>
        <w:t>2021</w:t>
      </w:r>
      <w:r w:rsidRPr="00EE182E">
        <w:rPr>
          <w:rFonts w:hint="eastAsia"/>
          <w:color w:val="000000" w:themeColor="text1"/>
          <w:szCs w:val="32"/>
        </w:rPr>
        <w:t>〕</w:t>
      </w:r>
      <w:r w:rsidRPr="00EE182E">
        <w:rPr>
          <w:rFonts w:hint="eastAsia"/>
          <w:color w:val="000000" w:themeColor="text1"/>
          <w:szCs w:val="32"/>
        </w:rPr>
        <w:t>412</w:t>
      </w:r>
      <w:r w:rsidRPr="00EE182E">
        <w:rPr>
          <w:rFonts w:hint="eastAsia"/>
          <w:color w:val="000000" w:themeColor="text1"/>
          <w:szCs w:val="32"/>
        </w:rPr>
        <w:t>号）、《省住房城乡建设厅关于建立建设工程企业资质申报业绩指标库有关工作的通知》（苏</w:t>
      </w:r>
      <w:proofErr w:type="gramStart"/>
      <w:r w:rsidRPr="00EE182E">
        <w:rPr>
          <w:rFonts w:hint="eastAsia"/>
          <w:color w:val="000000" w:themeColor="text1"/>
          <w:szCs w:val="32"/>
        </w:rPr>
        <w:t>建函建管</w:t>
      </w:r>
      <w:proofErr w:type="gramEnd"/>
      <w:r w:rsidRPr="00EE182E">
        <w:rPr>
          <w:rFonts w:hint="eastAsia"/>
          <w:color w:val="000000" w:themeColor="text1"/>
          <w:szCs w:val="32"/>
        </w:rPr>
        <w:t>〔</w:t>
      </w:r>
      <w:r w:rsidRPr="00EE182E">
        <w:rPr>
          <w:rFonts w:hint="eastAsia"/>
          <w:color w:val="000000" w:themeColor="text1"/>
          <w:szCs w:val="32"/>
        </w:rPr>
        <w:t>2022</w:t>
      </w:r>
      <w:r w:rsidRPr="00EE182E">
        <w:rPr>
          <w:rFonts w:hint="eastAsia"/>
          <w:color w:val="000000" w:themeColor="text1"/>
          <w:szCs w:val="32"/>
        </w:rPr>
        <w:t>〕</w:t>
      </w:r>
      <w:r w:rsidRPr="00EE182E">
        <w:rPr>
          <w:rFonts w:hint="eastAsia"/>
          <w:color w:val="000000" w:themeColor="text1"/>
          <w:szCs w:val="32"/>
        </w:rPr>
        <w:t>352</w:t>
      </w:r>
      <w:r w:rsidRPr="00EE182E">
        <w:rPr>
          <w:rFonts w:hint="eastAsia"/>
          <w:color w:val="000000" w:themeColor="text1"/>
          <w:szCs w:val="32"/>
        </w:rPr>
        <w:t>号）同时废止。</w:t>
      </w:r>
    </w:p>
    <w:p w14:paraId="1AB51214" w14:textId="77777777" w:rsidR="00864B38" w:rsidRPr="00EE182E" w:rsidRDefault="00864B38">
      <w:pPr>
        <w:spacing w:line="570" w:lineRule="exact"/>
        <w:ind w:firstLineChars="200" w:firstLine="640"/>
        <w:rPr>
          <w:color w:val="000000" w:themeColor="text1"/>
          <w:szCs w:val="32"/>
        </w:rPr>
      </w:pPr>
    </w:p>
    <w:p w14:paraId="2F833BD8" w14:textId="77777777" w:rsidR="00864B38" w:rsidRPr="00EE182E" w:rsidRDefault="00864B38">
      <w:pPr>
        <w:spacing w:line="570" w:lineRule="exact"/>
        <w:rPr>
          <w:color w:val="000000" w:themeColor="text1"/>
        </w:rPr>
      </w:pPr>
    </w:p>
    <w:p w14:paraId="589B983F" w14:textId="77777777" w:rsidR="00864B38" w:rsidRPr="00EE182E" w:rsidRDefault="00C323C8" w:rsidP="00EE182E">
      <w:pPr>
        <w:tabs>
          <w:tab w:val="left" w:pos="1442"/>
          <w:tab w:val="left" w:pos="8320"/>
        </w:tabs>
        <w:adjustRightInd w:val="0"/>
        <w:spacing w:line="570" w:lineRule="exact"/>
        <w:ind w:rightChars="208" w:right="666" w:firstLine="0"/>
        <w:jc w:val="right"/>
        <w:rPr>
          <w:color w:val="000000" w:themeColor="text1"/>
        </w:rPr>
      </w:pPr>
      <w:r w:rsidRPr="00EE182E">
        <w:rPr>
          <w:rFonts w:hint="eastAsia"/>
          <w:color w:val="000000" w:themeColor="text1"/>
        </w:rPr>
        <w:t>江苏省住房和城乡建设厅</w:t>
      </w:r>
    </w:p>
    <w:p w14:paraId="642C8D5D" w14:textId="77777777" w:rsidR="00864B38" w:rsidRPr="00EE182E" w:rsidRDefault="00C323C8" w:rsidP="00EE182E">
      <w:pPr>
        <w:adjustRightInd w:val="0"/>
        <w:spacing w:line="570" w:lineRule="exact"/>
        <w:ind w:rightChars="50" w:right="160" w:firstLineChars="1700" w:firstLine="5440"/>
        <w:rPr>
          <w:color w:val="000000" w:themeColor="text1"/>
        </w:rPr>
      </w:pPr>
      <w:r w:rsidRPr="00EE182E">
        <w:rPr>
          <w:rFonts w:hint="eastAsia"/>
          <w:color w:val="000000" w:themeColor="text1"/>
        </w:rPr>
        <w:t>2026</w:t>
      </w:r>
      <w:r w:rsidRPr="00EE182E">
        <w:rPr>
          <w:rFonts w:hint="eastAsia"/>
          <w:color w:val="000000" w:themeColor="text1"/>
        </w:rPr>
        <w:t>年</w:t>
      </w:r>
      <w:r w:rsidRPr="00EE182E">
        <w:rPr>
          <w:color w:val="000000" w:themeColor="text1"/>
        </w:rPr>
        <w:t>2</w:t>
      </w:r>
      <w:r w:rsidRPr="00EE182E">
        <w:rPr>
          <w:rFonts w:hint="eastAsia"/>
          <w:color w:val="000000" w:themeColor="text1"/>
        </w:rPr>
        <w:t>月</w:t>
      </w:r>
      <w:r w:rsidRPr="00EE182E">
        <w:rPr>
          <w:color w:val="000000" w:themeColor="text1"/>
        </w:rPr>
        <w:t>11</w:t>
      </w:r>
      <w:r w:rsidRPr="00EE182E">
        <w:rPr>
          <w:rFonts w:hint="eastAsia"/>
          <w:color w:val="000000" w:themeColor="text1"/>
        </w:rPr>
        <w:t>日</w:t>
      </w:r>
    </w:p>
    <w:p w14:paraId="1C3818E1" w14:textId="77777777" w:rsidR="00864B38" w:rsidRPr="00EE182E" w:rsidRDefault="00864B38">
      <w:pPr>
        <w:spacing w:line="570" w:lineRule="exact"/>
        <w:rPr>
          <w:color w:val="000000" w:themeColor="text1"/>
        </w:rPr>
      </w:pPr>
    </w:p>
    <w:p w14:paraId="2F1F3F63" w14:textId="77777777" w:rsidR="00864B38" w:rsidRPr="00EE182E" w:rsidRDefault="00C323C8" w:rsidP="00EE182E">
      <w:pPr>
        <w:spacing w:line="570" w:lineRule="exact"/>
        <w:ind w:firstLineChars="200" w:firstLine="640"/>
        <w:jc w:val="left"/>
        <w:rPr>
          <w:color w:val="000000" w:themeColor="text1"/>
        </w:rPr>
      </w:pPr>
      <w:r w:rsidRPr="00EE182E">
        <w:rPr>
          <w:rFonts w:hint="eastAsia"/>
          <w:color w:val="000000" w:themeColor="text1"/>
        </w:rPr>
        <w:t>（此件公开发布）</w:t>
      </w:r>
    </w:p>
    <w:p w14:paraId="5CCF9606" w14:textId="77777777" w:rsidR="00864B38" w:rsidRPr="00EE182E" w:rsidRDefault="00864B38" w:rsidP="00EE182E">
      <w:pPr>
        <w:spacing w:line="570" w:lineRule="exact"/>
        <w:ind w:firstLineChars="200" w:firstLine="640"/>
        <w:jc w:val="left"/>
        <w:rPr>
          <w:color w:val="000000" w:themeColor="text1"/>
        </w:rPr>
        <w:sectPr w:rsidR="00864B38" w:rsidRPr="00EE182E">
          <w:pgSz w:w="11906" w:h="16838"/>
          <w:pgMar w:top="2098" w:right="1531" w:bottom="1984" w:left="1531" w:header="851" w:footer="1474" w:gutter="0"/>
          <w:cols w:space="0"/>
          <w:docGrid w:type="lines" w:linePitch="312"/>
        </w:sectPr>
      </w:pPr>
    </w:p>
    <w:p w14:paraId="22BB54F3" w14:textId="77777777" w:rsidR="00864B38" w:rsidRDefault="00C323C8" w:rsidP="00EE182E">
      <w:pPr>
        <w:spacing w:line="570" w:lineRule="exact"/>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3.3</w:t>
      </w:r>
    </w:p>
    <w:p w14:paraId="07B6AFEB" w14:textId="77777777" w:rsidR="00864B38" w:rsidRPr="00EE182E" w:rsidRDefault="00864B38" w:rsidP="00EE182E">
      <w:pPr>
        <w:spacing w:line="570" w:lineRule="exact"/>
        <w:ind w:firstLine="0"/>
        <w:jc w:val="center"/>
        <w:rPr>
          <w:rFonts w:eastAsia="方正小标宋_GBK"/>
          <w:color w:val="000000" w:themeColor="text1"/>
          <w:sz w:val="44"/>
          <w:szCs w:val="44"/>
        </w:rPr>
      </w:pPr>
    </w:p>
    <w:p w14:paraId="06878259" w14:textId="77777777" w:rsidR="00864B38" w:rsidRPr="00EE182E" w:rsidRDefault="00C323C8" w:rsidP="00EE182E">
      <w:pPr>
        <w:spacing w:line="570" w:lineRule="exact"/>
        <w:ind w:firstLine="0"/>
        <w:jc w:val="center"/>
        <w:rPr>
          <w:rFonts w:eastAsia="方正小标宋_GBK"/>
          <w:color w:val="000000" w:themeColor="text1"/>
          <w:sz w:val="44"/>
          <w:szCs w:val="44"/>
        </w:rPr>
      </w:pPr>
      <w:r w:rsidRPr="00EE182E">
        <w:rPr>
          <w:rFonts w:eastAsia="方正小标宋_GBK" w:hint="eastAsia"/>
          <w:color w:val="000000" w:themeColor="text1"/>
          <w:sz w:val="44"/>
          <w:szCs w:val="44"/>
        </w:rPr>
        <w:t>关于扎实推进房屋建筑和市政基础设施建设领域保障农民工工资支付工作的通知</w:t>
      </w:r>
    </w:p>
    <w:p w14:paraId="17A037BF" w14:textId="77777777" w:rsidR="00864B38" w:rsidRDefault="00864B38" w:rsidP="00EE182E">
      <w:pPr>
        <w:spacing w:line="570" w:lineRule="exact"/>
        <w:ind w:firstLine="0"/>
        <w:jc w:val="center"/>
        <w:rPr>
          <w:color w:val="000000" w:themeColor="text1"/>
          <w:szCs w:val="32"/>
        </w:rPr>
      </w:pPr>
    </w:p>
    <w:p w14:paraId="788762B0" w14:textId="77777777" w:rsidR="00864B38" w:rsidRPr="00EE182E" w:rsidRDefault="00C323C8" w:rsidP="00EE182E">
      <w:pPr>
        <w:spacing w:line="570" w:lineRule="exact"/>
        <w:ind w:firstLine="0"/>
        <w:jc w:val="center"/>
        <w:rPr>
          <w:color w:val="000000" w:themeColor="text1"/>
          <w:szCs w:val="32"/>
        </w:rPr>
      </w:pPr>
      <w:r w:rsidRPr="00EE182E">
        <w:rPr>
          <w:rFonts w:hint="eastAsia"/>
          <w:color w:val="000000" w:themeColor="text1"/>
          <w:szCs w:val="32"/>
        </w:rPr>
        <w:t>苏建</w:t>
      </w:r>
      <w:proofErr w:type="gramStart"/>
      <w:r w:rsidRPr="00EE182E">
        <w:rPr>
          <w:rFonts w:hint="eastAsia"/>
          <w:color w:val="000000" w:themeColor="text1"/>
          <w:szCs w:val="32"/>
        </w:rPr>
        <w:t>规</w:t>
      </w:r>
      <w:proofErr w:type="gramEnd"/>
      <w:r w:rsidRPr="00EE182E">
        <w:rPr>
          <w:rFonts w:hint="eastAsia"/>
          <w:color w:val="000000" w:themeColor="text1"/>
          <w:szCs w:val="32"/>
        </w:rPr>
        <w:t>字〔</w:t>
      </w:r>
      <w:r w:rsidRPr="00EE182E">
        <w:rPr>
          <w:rFonts w:hint="eastAsia"/>
          <w:color w:val="000000" w:themeColor="text1"/>
          <w:szCs w:val="32"/>
        </w:rPr>
        <w:t>2026</w:t>
      </w:r>
      <w:r w:rsidRPr="00EE182E">
        <w:rPr>
          <w:rFonts w:hint="eastAsia"/>
          <w:color w:val="000000" w:themeColor="text1"/>
          <w:szCs w:val="32"/>
        </w:rPr>
        <w:t>〕</w:t>
      </w:r>
      <w:r w:rsidRPr="00EE182E">
        <w:rPr>
          <w:rFonts w:hint="eastAsia"/>
          <w:color w:val="000000" w:themeColor="text1"/>
          <w:szCs w:val="32"/>
        </w:rPr>
        <w:t>14</w:t>
      </w:r>
      <w:r w:rsidRPr="00EE182E">
        <w:rPr>
          <w:rFonts w:hint="eastAsia"/>
          <w:color w:val="000000" w:themeColor="text1"/>
          <w:szCs w:val="32"/>
        </w:rPr>
        <w:t>号</w:t>
      </w:r>
    </w:p>
    <w:p w14:paraId="7CE20500" w14:textId="77777777" w:rsidR="00864B38" w:rsidRDefault="00864B38" w:rsidP="00EE182E">
      <w:pPr>
        <w:spacing w:line="570" w:lineRule="exact"/>
        <w:ind w:firstLine="0"/>
        <w:jc w:val="center"/>
        <w:rPr>
          <w:rFonts w:eastAsia="方正黑体_GBK"/>
          <w:color w:val="000000" w:themeColor="text1"/>
          <w:szCs w:val="32"/>
        </w:rPr>
      </w:pPr>
    </w:p>
    <w:p w14:paraId="05E6D600" w14:textId="77777777" w:rsidR="00864B38" w:rsidRPr="00EE182E" w:rsidRDefault="00C323C8" w:rsidP="00EE182E">
      <w:pPr>
        <w:spacing w:line="570" w:lineRule="exact"/>
        <w:ind w:firstLine="0"/>
        <w:rPr>
          <w:color w:val="000000" w:themeColor="text1"/>
          <w:szCs w:val="32"/>
        </w:rPr>
      </w:pPr>
      <w:r w:rsidRPr="00EE182E">
        <w:rPr>
          <w:rFonts w:hint="eastAsia"/>
          <w:color w:val="000000" w:themeColor="text1"/>
          <w:szCs w:val="32"/>
          <w:shd w:val="clear" w:color="auto" w:fill="FFFFFF"/>
          <w:lang w:bidi="ar"/>
        </w:rPr>
        <w:t>各设区市住房和城乡建设局（建委）、人力资源和社会保障局：</w:t>
      </w:r>
    </w:p>
    <w:p w14:paraId="03AC815D"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hint="eastAsia"/>
          <w:color w:val="000000" w:themeColor="text1"/>
          <w:szCs w:val="32"/>
          <w:shd w:val="clear" w:color="auto" w:fill="FFFFFF"/>
          <w:lang w:bidi="ar"/>
        </w:rPr>
        <w:t>为全面贯彻落实《保障农民工工资支付条例》，持续推进房屋建筑和市政基础设施建设领域治理欠薪工作取得更大成效，切实保障农民工和施工企业合法权益，维护社会稳定，现就扎实推进全省房屋建筑和市政基础设施建设领域保障农民工工资支付工作有关事项通知如下：</w:t>
      </w:r>
    </w:p>
    <w:p w14:paraId="0BEB8B94"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一、推进实名制管理高质量落实。</w:t>
      </w:r>
      <w:r w:rsidRPr="00EE182E">
        <w:rPr>
          <w:rFonts w:hint="eastAsia"/>
          <w:color w:val="000000" w:themeColor="text1"/>
          <w:szCs w:val="32"/>
          <w:shd w:val="clear" w:color="auto" w:fill="FFFFFF"/>
          <w:lang w:bidi="ar"/>
        </w:rPr>
        <w:t>按照“应管尽管、应入尽入”的原则，完善全省实名制管理功能，在严格落实封闭式管理，强化管理人员、班组长、农民工等现场人员考勤的基础上，全省所有在建项目总承包、专业分包、劳务分包等企业信息和用工人员信息纳入实名制管理范围。</w:t>
      </w:r>
      <w:r w:rsidRPr="00EE182E">
        <w:rPr>
          <w:rFonts w:eastAsia="方正楷体_GBK" w:hint="eastAsia"/>
          <w:b/>
          <w:color w:val="000000" w:themeColor="text1"/>
          <w:szCs w:val="32"/>
          <w:shd w:val="clear" w:color="auto" w:fill="FFFFFF"/>
          <w:lang w:bidi="ar"/>
        </w:rPr>
        <w:t>一是</w:t>
      </w:r>
      <w:r w:rsidRPr="00EE182E">
        <w:rPr>
          <w:rFonts w:hint="eastAsia"/>
          <w:color w:val="000000" w:themeColor="text1"/>
          <w:szCs w:val="32"/>
          <w:shd w:val="clear" w:color="auto" w:fill="FFFFFF"/>
          <w:lang w:bidi="ar"/>
        </w:rPr>
        <w:t>参与施工的专业分包企业应当接受总承包单位管理，不得以建设单位直接发包为由拒绝实名制登记管理，一经查实，严格按照《保障农民工工资支付条例》等有关规定，予以处罚；</w:t>
      </w:r>
      <w:r w:rsidRPr="00EE182E">
        <w:rPr>
          <w:rFonts w:eastAsia="方正楷体_GBK" w:hint="eastAsia"/>
          <w:b/>
          <w:color w:val="000000" w:themeColor="text1"/>
          <w:szCs w:val="32"/>
          <w:shd w:val="clear" w:color="auto" w:fill="FFFFFF"/>
          <w:lang w:bidi="ar"/>
        </w:rPr>
        <w:t>二是</w:t>
      </w:r>
      <w:r w:rsidRPr="00EE182E">
        <w:rPr>
          <w:rFonts w:hint="eastAsia"/>
          <w:color w:val="000000" w:themeColor="text1"/>
          <w:szCs w:val="32"/>
          <w:shd w:val="clear" w:color="auto" w:fill="FFFFFF"/>
          <w:lang w:bidi="ar"/>
        </w:rPr>
        <w:t>按照“总包负总责，谁承包谁负责”要求，总承包单位对所承接工程项目的建筑工人实名制管理负总</w:t>
      </w:r>
      <w:r w:rsidRPr="00EE182E">
        <w:rPr>
          <w:rFonts w:hint="eastAsia"/>
          <w:color w:val="000000" w:themeColor="text1"/>
          <w:szCs w:val="32"/>
          <w:shd w:val="clear" w:color="auto" w:fill="FFFFFF"/>
          <w:lang w:bidi="ar"/>
        </w:rPr>
        <w:lastRenderedPageBreak/>
        <w:t>责，并对实</w:t>
      </w:r>
      <w:r w:rsidRPr="00EE182E">
        <w:rPr>
          <w:rFonts w:hint="eastAsia"/>
          <w:color w:val="000000" w:themeColor="text1"/>
          <w:szCs w:val="32"/>
          <w:shd w:val="clear" w:color="auto" w:fill="FFFFFF"/>
          <w:lang w:bidi="ar"/>
        </w:rPr>
        <w:t>名制管理工作、工资支付保障工作实施专人专管；</w:t>
      </w:r>
      <w:r w:rsidRPr="00EE182E">
        <w:rPr>
          <w:rFonts w:eastAsia="方正楷体_GBK" w:hint="eastAsia"/>
          <w:b/>
          <w:color w:val="000000" w:themeColor="text1"/>
          <w:szCs w:val="32"/>
          <w:shd w:val="clear" w:color="auto" w:fill="FFFFFF"/>
          <w:lang w:bidi="ar"/>
        </w:rPr>
        <w:t>三是</w:t>
      </w:r>
      <w:r w:rsidRPr="00EE182E">
        <w:rPr>
          <w:rFonts w:hint="eastAsia"/>
          <w:color w:val="000000" w:themeColor="text1"/>
          <w:szCs w:val="32"/>
          <w:shd w:val="clear" w:color="auto" w:fill="FFFFFF"/>
          <w:lang w:bidi="ar"/>
        </w:rPr>
        <w:t>市政工程、园林工程、老旧房屋修缮等无法实施封闭式管理的项目，应当采取移动定位、电子围栏、手机考勤、定点考勤等措施实施实名制考勤管理，按照《建筑工人实名制管理办法（试行）》（建市〔</w:t>
      </w:r>
      <w:r w:rsidRPr="00EE182E">
        <w:rPr>
          <w:rFonts w:hint="eastAsia"/>
          <w:color w:val="000000" w:themeColor="text1"/>
          <w:szCs w:val="32"/>
          <w:shd w:val="clear" w:color="auto" w:fill="FFFFFF"/>
          <w:lang w:bidi="ar"/>
        </w:rPr>
        <w:t>2019</w:t>
      </w:r>
      <w:r w:rsidRPr="00EE182E">
        <w:rPr>
          <w:rFonts w:hint="eastAsia"/>
          <w:color w:val="000000" w:themeColor="text1"/>
          <w:szCs w:val="32"/>
          <w:shd w:val="clear" w:color="auto" w:fill="FFFFFF"/>
          <w:lang w:bidi="ar"/>
        </w:rPr>
        <w:t>〕</w:t>
      </w:r>
      <w:r w:rsidRPr="00EE182E">
        <w:rPr>
          <w:rFonts w:hint="eastAsia"/>
          <w:color w:val="000000" w:themeColor="text1"/>
          <w:szCs w:val="32"/>
          <w:shd w:val="clear" w:color="auto" w:fill="FFFFFF"/>
          <w:lang w:bidi="ar"/>
        </w:rPr>
        <w:t>18</w:t>
      </w:r>
      <w:r w:rsidRPr="00EE182E">
        <w:rPr>
          <w:rFonts w:hint="eastAsia"/>
          <w:color w:val="000000" w:themeColor="text1"/>
          <w:szCs w:val="32"/>
          <w:shd w:val="clear" w:color="auto" w:fill="FFFFFF"/>
          <w:lang w:bidi="ar"/>
        </w:rPr>
        <w:t>号）规定，“全面实行建筑工人实名制管理制度。建筑企业应与招用的建筑工人依法签订劳动合同，对不符合建立劳动关系情形的，应依法订立用工书面协议。建筑企业应对建筑工人进行基本安全培训，并在相关建筑工人实名制管理平台上登记，方可允许其进入施工现场从事与建筑作业相关的活动。”；</w:t>
      </w:r>
      <w:r w:rsidRPr="00EE182E">
        <w:rPr>
          <w:rFonts w:eastAsia="方正楷体_GBK" w:hint="eastAsia"/>
          <w:b/>
          <w:color w:val="000000" w:themeColor="text1"/>
          <w:szCs w:val="32"/>
          <w:shd w:val="clear" w:color="auto" w:fill="FFFFFF"/>
          <w:lang w:bidi="ar"/>
        </w:rPr>
        <w:t>四是</w:t>
      </w:r>
      <w:r w:rsidRPr="00EE182E">
        <w:rPr>
          <w:rFonts w:hint="eastAsia"/>
          <w:color w:val="000000" w:themeColor="text1"/>
          <w:szCs w:val="32"/>
          <w:shd w:val="clear" w:color="auto" w:fill="FFFFFF"/>
          <w:lang w:bidi="ar"/>
        </w:rPr>
        <w:t>建设项目要如实反映工程建设状态，不得以竣工、停工等情况规避实名制监管，一经查实，严格按照《保障农民工工资支付条例》等有关规定，予以处罚。</w:t>
      </w:r>
      <w:r w:rsidRPr="00EE182E">
        <w:rPr>
          <w:rFonts w:eastAsia="方正楷体_GBK" w:hint="eastAsia"/>
          <w:b/>
          <w:color w:val="000000" w:themeColor="text1"/>
          <w:szCs w:val="32"/>
          <w:shd w:val="clear" w:color="auto" w:fill="FFFFFF"/>
          <w:lang w:bidi="ar"/>
        </w:rPr>
        <w:t>五是</w:t>
      </w:r>
      <w:r w:rsidRPr="00EE182E">
        <w:rPr>
          <w:rFonts w:hint="eastAsia"/>
          <w:color w:val="000000" w:themeColor="text1"/>
          <w:szCs w:val="32"/>
          <w:shd w:val="clear" w:color="auto" w:fill="FFFFFF"/>
          <w:lang w:bidi="ar"/>
        </w:rPr>
        <w:t>实施实名制管理平台企业端建设，强化施工总承包企业实名制管理第一责任主体，施工企业对省内实施工程建设项目全过程监管，及时发现问题解决问题，对被预警项目可以通过实名制管理平台及时向主管部门反馈整改情况。</w:t>
      </w:r>
    </w:p>
    <w:p w14:paraId="6656687B"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二、夯实建设单位源头责任。</w:t>
      </w:r>
      <w:r w:rsidRPr="00EE182E">
        <w:rPr>
          <w:rFonts w:hint="eastAsia"/>
          <w:color w:val="000000" w:themeColor="text1"/>
          <w:szCs w:val="32"/>
          <w:shd w:val="clear" w:color="auto" w:fill="FFFFFF"/>
          <w:lang w:bidi="ar"/>
        </w:rPr>
        <w:t>建设单位（甲方）应当认真履行工资支付保障源头责任，在施工合同中明确工程款计量周期、工程款进度结算办法以及人工费用拨付周期，并按照保障农民工工资按时足额支付的要求约定人工费用。</w:t>
      </w:r>
      <w:r w:rsidRPr="00EE182E">
        <w:rPr>
          <w:rFonts w:eastAsia="方正楷体_GBK" w:hint="eastAsia"/>
          <w:b/>
          <w:color w:val="000000" w:themeColor="text1"/>
          <w:szCs w:val="32"/>
          <w:shd w:val="clear" w:color="auto" w:fill="FFFFFF"/>
          <w:lang w:bidi="ar"/>
        </w:rPr>
        <w:t>一是</w:t>
      </w:r>
      <w:r w:rsidRPr="00EE182E">
        <w:rPr>
          <w:rFonts w:hint="eastAsia"/>
          <w:color w:val="000000" w:themeColor="text1"/>
          <w:szCs w:val="32"/>
          <w:shd w:val="clear" w:color="auto" w:fill="FFFFFF"/>
          <w:lang w:bidi="ar"/>
        </w:rPr>
        <w:t>要约定总承包单位每月上报工资表数据时间、建设单位逐月审核时间和按月足额向农民工工资专用账户拨付人工费用时间；</w:t>
      </w:r>
      <w:r w:rsidRPr="00EE182E">
        <w:rPr>
          <w:rFonts w:eastAsia="方正楷体_GBK" w:hint="eastAsia"/>
          <w:b/>
          <w:color w:val="000000" w:themeColor="text1"/>
          <w:szCs w:val="32"/>
          <w:shd w:val="clear" w:color="auto" w:fill="FFFFFF"/>
          <w:lang w:bidi="ar"/>
        </w:rPr>
        <w:t>二是</w:t>
      </w:r>
      <w:r w:rsidRPr="00EE182E">
        <w:rPr>
          <w:rFonts w:hint="eastAsia"/>
          <w:color w:val="000000" w:themeColor="text1"/>
          <w:szCs w:val="32"/>
          <w:shd w:val="clear" w:color="auto" w:fill="FFFFFF"/>
          <w:lang w:bidi="ar"/>
        </w:rPr>
        <w:t>按照总承包单位报</w:t>
      </w:r>
      <w:r w:rsidRPr="00EE182E">
        <w:rPr>
          <w:rFonts w:hint="eastAsia"/>
          <w:color w:val="000000" w:themeColor="text1"/>
          <w:szCs w:val="32"/>
          <w:shd w:val="clear" w:color="auto" w:fill="FFFFFF"/>
          <w:lang w:bidi="ar"/>
        </w:rPr>
        <w:lastRenderedPageBreak/>
        <w:t>送工资金额拨付人工费用，避免出现过度支付，造成工资专用账户余额过大，工程进度</w:t>
      </w:r>
      <w:proofErr w:type="gramStart"/>
      <w:r w:rsidRPr="00EE182E">
        <w:rPr>
          <w:rFonts w:hint="eastAsia"/>
          <w:color w:val="000000" w:themeColor="text1"/>
          <w:szCs w:val="32"/>
          <w:shd w:val="clear" w:color="auto" w:fill="FFFFFF"/>
          <w:lang w:bidi="ar"/>
        </w:rPr>
        <w:t>款不足</w:t>
      </w:r>
      <w:proofErr w:type="gramEnd"/>
      <w:r w:rsidRPr="00EE182E">
        <w:rPr>
          <w:rFonts w:hint="eastAsia"/>
          <w:color w:val="000000" w:themeColor="text1"/>
          <w:szCs w:val="32"/>
          <w:shd w:val="clear" w:color="auto" w:fill="FFFFFF"/>
          <w:lang w:bidi="ar"/>
        </w:rPr>
        <w:t>的现象；</w:t>
      </w:r>
      <w:r w:rsidRPr="00EE182E">
        <w:rPr>
          <w:rFonts w:eastAsia="方正楷体_GBK" w:hint="eastAsia"/>
          <w:b/>
          <w:color w:val="000000" w:themeColor="text1"/>
          <w:szCs w:val="32"/>
          <w:shd w:val="clear" w:color="auto" w:fill="FFFFFF"/>
          <w:lang w:bidi="ar"/>
        </w:rPr>
        <w:t>三是</w:t>
      </w:r>
      <w:r w:rsidRPr="00EE182E">
        <w:rPr>
          <w:rFonts w:hint="eastAsia"/>
          <w:color w:val="000000" w:themeColor="text1"/>
          <w:szCs w:val="32"/>
          <w:shd w:val="clear" w:color="auto" w:fill="FFFFFF"/>
          <w:lang w:bidi="ar"/>
        </w:rPr>
        <w:t>建设单位严禁以工程量、造价等争议为由，不按规定拨付工程款中的人工费用，不得要求施工企业</w:t>
      </w:r>
      <w:proofErr w:type="gramStart"/>
      <w:r w:rsidRPr="00EE182E">
        <w:rPr>
          <w:rFonts w:hint="eastAsia"/>
          <w:color w:val="000000" w:themeColor="text1"/>
          <w:szCs w:val="32"/>
          <w:shd w:val="clear" w:color="auto" w:fill="FFFFFF"/>
          <w:lang w:bidi="ar"/>
        </w:rPr>
        <w:t>向工资</w:t>
      </w:r>
      <w:proofErr w:type="gramEnd"/>
      <w:r w:rsidRPr="00EE182E">
        <w:rPr>
          <w:rFonts w:hint="eastAsia"/>
          <w:color w:val="000000" w:themeColor="text1"/>
          <w:szCs w:val="32"/>
          <w:shd w:val="clear" w:color="auto" w:fill="FFFFFF"/>
          <w:lang w:bidi="ar"/>
        </w:rPr>
        <w:t>专用账户垫付工资费用</w:t>
      </w:r>
      <w:r w:rsidRPr="00EE182E">
        <w:rPr>
          <w:rFonts w:hint="eastAsia"/>
          <w:color w:val="000000" w:themeColor="text1"/>
          <w:szCs w:val="32"/>
          <w:shd w:val="clear" w:color="auto" w:fill="FFFFFF"/>
          <w:lang w:bidi="ar"/>
        </w:rPr>
        <w:t>；</w:t>
      </w:r>
      <w:r w:rsidRPr="00EE182E">
        <w:rPr>
          <w:rFonts w:eastAsia="方正楷体_GBK" w:hint="eastAsia"/>
          <w:b/>
          <w:color w:val="000000" w:themeColor="text1"/>
          <w:szCs w:val="32"/>
          <w:shd w:val="clear" w:color="auto" w:fill="FFFFFF"/>
          <w:lang w:bidi="ar"/>
        </w:rPr>
        <w:t>四是</w:t>
      </w:r>
      <w:r w:rsidRPr="00EE182E">
        <w:rPr>
          <w:rFonts w:hint="eastAsia"/>
          <w:color w:val="000000" w:themeColor="text1"/>
          <w:szCs w:val="32"/>
          <w:shd w:val="clear" w:color="auto" w:fill="FFFFFF"/>
          <w:lang w:bidi="ar"/>
        </w:rPr>
        <w:t>开设工资专用账户的各级银行和金融部门应当及时将建设单位拨付人工费用数据传送至实名制管理平台，确保建设单位拨付情况有据可查。</w:t>
      </w:r>
    </w:p>
    <w:p w14:paraId="1BF32DF9"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三、加强劳务用工管理。</w:t>
      </w:r>
      <w:r w:rsidRPr="00EE182E">
        <w:rPr>
          <w:rFonts w:hint="eastAsia"/>
          <w:color w:val="000000" w:themeColor="text1"/>
          <w:szCs w:val="32"/>
          <w:shd w:val="clear" w:color="auto" w:fill="FFFFFF"/>
          <w:lang w:bidi="ar"/>
        </w:rPr>
        <w:t>劳务企业和劳动班组有责任、有义务自觉服从管理、履行职责，严把劳动合同关，加快推进劳动合同电子化。</w:t>
      </w:r>
      <w:r w:rsidRPr="00EE182E">
        <w:rPr>
          <w:rFonts w:eastAsia="方正楷体_GBK" w:hint="eastAsia"/>
          <w:b/>
          <w:color w:val="000000" w:themeColor="text1"/>
          <w:szCs w:val="32"/>
          <w:shd w:val="clear" w:color="auto" w:fill="FFFFFF"/>
          <w:lang w:bidi="ar"/>
        </w:rPr>
        <w:t>一是</w:t>
      </w:r>
      <w:r w:rsidRPr="00EE182E">
        <w:rPr>
          <w:rFonts w:hint="eastAsia"/>
          <w:color w:val="000000" w:themeColor="text1"/>
          <w:szCs w:val="32"/>
          <w:shd w:val="clear" w:color="auto" w:fill="FFFFFF"/>
          <w:lang w:bidi="ar"/>
        </w:rPr>
        <w:t>全面推广使用《建筑工人简易劳动合同（示范文本）》和调查的工资水平标准，规范在建工程项目劳动合同签订，明确约定工资支付标准、工作量核算方式、支付时间、支付方式等内容。</w:t>
      </w:r>
      <w:r w:rsidRPr="00EE182E">
        <w:rPr>
          <w:rFonts w:eastAsia="方正楷体_GBK" w:hint="eastAsia"/>
          <w:b/>
          <w:color w:val="000000" w:themeColor="text1"/>
          <w:szCs w:val="32"/>
          <w:shd w:val="clear" w:color="auto" w:fill="FFFFFF"/>
          <w:lang w:bidi="ar"/>
        </w:rPr>
        <w:t>二是</w:t>
      </w:r>
      <w:r w:rsidRPr="00EE182E">
        <w:rPr>
          <w:rFonts w:hint="eastAsia"/>
          <w:color w:val="000000" w:themeColor="text1"/>
          <w:szCs w:val="32"/>
          <w:shd w:val="clear" w:color="auto" w:fill="FFFFFF"/>
          <w:lang w:bidi="ar"/>
        </w:rPr>
        <w:t>劳务企业和班组负责人对所属人员应当做到“五清”“五严禁”，即：人数清、合同工价清、考勤记录清</w:t>
      </w:r>
      <w:r w:rsidRPr="00EE182E">
        <w:rPr>
          <w:rFonts w:hint="eastAsia"/>
          <w:color w:val="000000" w:themeColor="text1"/>
          <w:szCs w:val="32"/>
          <w:shd w:val="clear" w:color="auto" w:fill="FFFFFF"/>
          <w:lang w:bidi="ar"/>
        </w:rPr>
        <w:t>、工作量清、工资结算清；严禁变相克扣农民工工资、严禁集中管理农民工工资卡、严禁随意增加工作量、严禁代签工资结算清单、严禁将工程款和材料款与农民工工资混合结算；</w:t>
      </w:r>
      <w:r w:rsidRPr="00EE182E">
        <w:rPr>
          <w:rFonts w:eastAsia="方正楷体_GBK" w:hint="eastAsia"/>
          <w:b/>
          <w:color w:val="000000" w:themeColor="text1"/>
          <w:szCs w:val="32"/>
          <w:shd w:val="clear" w:color="auto" w:fill="FFFFFF"/>
          <w:lang w:bidi="ar"/>
        </w:rPr>
        <w:t>三是</w:t>
      </w:r>
      <w:r w:rsidRPr="00EE182E">
        <w:rPr>
          <w:rFonts w:hint="eastAsia"/>
          <w:color w:val="000000" w:themeColor="text1"/>
          <w:szCs w:val="32"/>
          <w:shd w:val="clear" w:color="auto" w:fill="FFFFFF"/>
          <w:lang w:bidi="ar"/>
        </w:rPr>
        <w:t>对不按照规定反映情况，采取非法手段</w:t>
      </w:r>
      <w:proofErr w:type="gramStart"/>
      <w:r w:rsidRPr="00EE182E">
        <w:rPr>
          <w:rFonts w:hint="eastAsia"/>
          <w:color w:val="000000" w:themeColor="text1"/>
          <w:szCs w:val="32"/>
          <w:shd w:val="clear" w:color="auto" w:fill="FFFFFF"/>
          <w:lang w:bidi="ar"/>
        </w:rPr>
        <w:t>讨薪或者</w:t>
      </w:r>
      <w:proofErr w:type="gramEnd"/>
      <w:r w:rsidRPr="00EE182E">
        <w:rPr>
          <w:rFonts w:hint="eastAsia"/>
          <w:color w:val="000000" w:themeColor="text1"/>
          <w:szCs w:val="32"/>
          <w:shd w:val="clear" w:color="auto" w:fill="FFFFFF"/>
          <w:lang w:bidi="ar"/>
        </w:rPr>
        <w:t>以拖欠工资为名讨要工程款，构成违反治安管理行为的，依法移送公安机关予以治安处罚；涉嫌犯罪的，依法移送司法机关追究刑事责任。</w:t>
      </w:r>
    </w:p>
    <w:p w14:paraId="5B376386"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四、强化工资支付保障。</w:t>
      </w:r>
      <w:r w:rsidRPr="00EE182E">
        <w:rPr>
          <w:rFonts w:hint="eastAsia"/>
          <w:color w:val="000000" w:themeColor="text1"/>
          <w:szCs w:val="32"/>
          <w:shd w:val="clear" w:color="auto" w:fill="FFFFFF"/>
          <w:lang w:bidi="ar"/>
        </w:rPr>
        <w:t>严格落实按月足额、</w:t>
      </w:r>
      <w:proofErr w:type="gramStart"/>
      <w:r w:rsidRPr="00EE182E">
        <w:rPr>
          <w:rFonts w:hint="eastAsia"/>
          <w:color w:val="000000" w:themeColor="text1"/>
          <w:szCs w:val="32"/>
          <w:shd w:val="clear" w:color="auto" w:fill="FFFFFF"/>
          <w:lang w:bidi="ar"/>
        </w:rPr>
        <w:t>月结月清</w:t>
      </w:r>
      <w:proofErr w:type="gramEnd"/>
      <w:r w:rsidRPr="00EE182E">
        <w:rPr>
          <w:rFonts w:hint="eastAsia"/>
          <w:color w:val="000000" w:themeColor="text1"/>
          <w:szCs w:val="32"/>
          <w:shd w:val="clear" w:color="auto" w:fill="FFFFFF"/>
          <w:lang w:bidi="ar"/>
        </w:rPr>
        <w:t>等工作要求。</w:t>
      </w:r>
      <w:r w:rsidRPr="00EE182E">
        <w:rPr>
          <w:rFonts w:eastAsia="方正楷体_GBK" w:hint="eastAsia"/>
          <w:b/>
          <w:color w:val="000000" w:themeColor="text1"/>
          <w:szCs w:val="32"/>
          <w:shd w:val="clear" w:color="auto" w:fill="FFFFFF"/>
          <w:lang w:bidi="ar"/>
        </w:rPr>
        <w:t>一是</w:t>
      </w:r>
      <w:r w:rsidRPr="00EE182E">
        <w:rPr>
          <w:rFonts w:hint="eastAsia"/>
          <w:color w:val="000000" w:themeColor="text1"/>
          <w:szCs w:val="32"/>
          <w:shd w:val="clear" w:color="auto" w:fill="FFFFFF"/>
          <w:lang w:bidi="ar"/>
        </w:rPr>
        <w:t>总承包单位实名制考勤信息与工资发放信息要做到每月与工时考勤比对，应当由本人签字确认，推动约定工资标准</w:t>
      </w:r>
      <w:r w:rsidRPr="00EE182E">
        <w:rPr>
          <w:rFonts w:hint="eastAsia"/>
          <w:color w:val="000000" w:themeColor="text1"/>
          <w:szCs w:val="32"/>
          <w:shd w:val="clear" w:color="auto" w:fill="FFFFFF"/>
          <w:lang w:bidi="ar"/>
        </w:rPr>
        <w:lastRenderedPageBreak/>
        <w:t>与调查工资水平相一致</w:t>
      </w:r>
      <w:r w:rsidRPr="00EE182E">
        <w:rPr>
          <w:rFonts w:hint="eastAsia"/>
          <w:color w:val="000000" w:themeColor="text1"/>
          <w:szCs w:val="32"/>
          <w:shd w:val="clear" w:color="auto" w:fill="FFFFFF"/>
          <w:lang w:bidi="ar"/>
        </w:rPr>
        <w:t>，</w:t>
      </w:r>
      <w:r w:rsidRPr="00EE182E">
        <w:rPr>
          <w:rFonts w:cs="方正仿宋_GBK" w:hint="eastAsia"/>
          <w:color w:val="000000" w:themeColor="text1"/>
          <w:szCs w:val="32"/>
          <w:shd w:val="clear" w:color="auto" w:fill="FFFFFF"/>
          <w:lang w:bidi="ar"/>
        </w:rPr>
        <w:t>依法依约支付工资</w:t>
      </w:r>
      <w:r w:rsidRPr="00EE182E">
        <w:rPr>
          <w:rFonts w:hint="eastAsia"/>
          <w:color w:val="000000" w:themeColor="text1"/>
          <w:szCs w:val="32"/>
          <w:shd w:val="clear" w:color="auto" w:fill="FFFFFF"/>
          <w:lang w:bidi="ar"/>
        </w:rPr>
        <w:t>；</w:t>
      </w:r>
      <w:r w:rsidRPr="00EE182E">
        <w:rPr>
          <w:rFonts w:eastAsia="方正楷体_GBK" w:hint="eastAsia"/>
          <w:b/>
          <w:color w:val="000000" w:themeColor="text1"/>
          <w:szCs w:val="32"/>
          <w:shd w:val="clear" w:color="auto" w:fill="FFFFFF"/>
          <w:lang w:bidi="ar"/>
        </w:rPr>
        <w:t>二是</w:t>
      </w:r>
      <w:r w:rsidRPr="00EE182E">
        <w:rPr>
          <w:rFonts w:hint="eastAsia"/>
          <w:color w:val="000000" w:themeColor="text1"/>
          <w:szCs w:val="32"/>
          <w:shd w:val="clear" w:color="auto" w:fill="FFFFFF"/>
          <w:lang w:bidi="ar"/>
        </w:rPr>
        <w:t>施工总承包要及时将工资结算清单送达开设专用账户的银行，银行应当及时通过农民工工资专用账户直接将工资支付到农民工本人银行账户；</w:t>
      </w:r>
      <w:r w:rsidRPr="00EE182E">
        <w:rPr>
          <w:rFonts w:eastAsia="方正楷体_GBK" w:hint="eastAsia"/>
          <w:b/>
          <w:color w:val="000000" w:themeColor="text1"/>
          <w:szCs w:val="32"/>
          <w:shd w:val="clear" w:color="auto" w:fill="FFFFFF"/>
          <w:lang w:bidi="ar"/>
        </w:rPr>
        <w:t>三是</w:t>
      </w:r>
      <w:r w:rsidRPr="00EE182E">
        <w:rPr>
          <w:rFonts w:hint="eastAsia"/>
          <w:color w:val="000000" w:themeColor="text1"/>
          <w:szCs w:val="32"/>
          <w:shd w:val="clear" w:color="auto" w:fill="FFFFFF"/>
          <w:lang w:bidi="ar"/>
        </w:rPr>
        <w:t>分包单位未按月考核农民工工作量、编制工资支付表并经农民工本人签字确认的，一经查实，严格按照《保障农民工工资支付条例》等有关规定，予以处罚；</w:t>
      </w:r>
      <w:r w:rsidRPr="00EE182E">
        <w:rPr>
          <w:rFonts w:eastAsia="方正楷体_GBK" w:hint="eastAsia"/>
          <w:b/>
          <w:color w:val="000000" w:themeColor="text1"/>
          <w:szCs w:val="32"/>
          <w:shd w:val="clear" w:color="auto" w:fill="FFFFFF"/>
          <w:lang w:bidi="ar"/>
        </w:rPr>
        <w:t>四是</w:t>
      </w:r>
      <w:r w:rsidRPr="00EE182E">
        <w:rPr>
          <w:rFonts w:hint="eastAsia"/>
          <w:color w:val="000000" w:themeColor="text1"/>
          <w:szCs w:val="32"/>
          <w:shd w:val="clear" w:color="auto" w:fill="FFFFFF"/>
          <w:lang w:bidi="ar"/>
        </w:rPr>
        <w:t>推动农民工工资结清付清确认书的实施，工程结束后和施工期间离场人员工资结清付清后，签订《工程建设领域农民工工资结清付清确认书》（见附件），确保工资支付保障落实到位。</w:t>
      </w:r>
    </w:p>
    <w:p w14:paraId="76F2031D"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五、持续开展预警监管。</w:t>
      </w:r>
      <w:r w:rsidRPr="00EE182E">
        <w:rPr>
          <w:rFonts w:hint="eastAsia"/>
          <w:color w:val="000000" w:themeColor="text1"/>
          <w:szCs w:val="32"/>
          <w:shd w:val="clear" w:color="auto" w:fill="FFFFFF"/>
          <w:lang w:bidi="ar"/>
        </w:rPr>
        <w:t>不断完善预警监测机制，各级住房城</w:t>
      </w:r>
      <w:r w:rsidRPr="00EE182E">
        <w:rPr>
          <w:rFonts w:hint="eastAsia"/>
          <w:color w:val="000000" w:themeColor="text1"/>
          <w:szCs w:val="32"/>
          <w:shd w:val="clear" w:color="auto" w:fill="FFFFFF"/>
          <w:lang w:bidi="ar"/>
        </w:rPr>
        <w:t>乡建设部门应当定期通过实名制管理平台进行大数据汇集、梳理，对在建工程连续</w:t>
      </w:r>
      <w:r w:rsidRPr="00EE182E">
        <w:rPr>
          <w:rFonts w:hint="eastAsia"/>
          <w:color w:val="000000" w:themeColor="text1"/>
          <w:szCs w:val="32"/>
          <w:shd w:val="clear" w:color="auto" w:fill="FFFFFF"/>
          <w:lang w:bidi="ar"/>
        </w:rPr>
        <w:t>3</w:t>
      </w:r>
      <w:r w:rsidRPr="00EE182E">
        <w:rPr>
          <w:rFonts w:hint="eastAsia"/>
          <w:color w:val="000000" w:themeColor="text1"/>
          <w:szCs w:val="32"/>
          <w:shd w:val="clear" w:color="auto" w:fill="FFFFFF"/>
          <w:lang w:bidi="ar"/>
        </w:rPr>
        <w:t>个月未向农民工工资专用账户拨付人工费用的建设单位，未按时发放工资的施工总承包企业实施专项预警，限时整改。规定期限内未整改到位的责任单位，由有关部门严格依法予以处罚。</w:t>
      </w:r>
    </w:p>
    <w:p w14:paraId="3D6E5DE8" w14:textId="77777777" w:rsidR="00864B38" w:rsidRPr="00EE182E" w:rsidRDefault="00C323C8">
      <w:pPr>
        <w:spacing w:line="570" w:lineRule="exact"/>
        <w:ind w:firstLineChars="200" w:firstLine="640"/>
        <w:rPr>
          <w:color w:val="000000" w:themeColor="text1"/>
          <w:szCs w:val="32"/>
          <w:shd w:val="clear" w:color="auto" w:fill="FFFFFF"/>
        </w:rPr>
      </w:pPr>
      <w:r w:rsidRPr="00EE182E">
        <w:rPr>
          <w:rFonts w:eastAsia="方正黑体_GBK" w:hint="eastAsia"/>
          <w:color w:val="000000" w:themeColor="text1"/>
          <w:szCs w:val="32"/>
          <w:shd w:val="clear" w:color="auto" w:fill="FFFFFF"/>
          <w:lang w:bidi="ar"/>
        </w:rPr>
        <w:t>六、加快“一人一卡”有效实施。</w:t>
      </w:r>
      <w:r w:rsidRPr="00EE182E">
        <w:rPr>
          <w:rFonts w:hint="eastAsia"/>
          <w:color w:val="000000" w:themeColor="text1"/>
          <w:szCs w:val="32"/>
          <w:shd w:val="clear" w:color="auto" w:fill="FFFFFF"/>
          <w:lang w:bidi="ar"/>
        </w:rPr>
        <w:t>加快促进全省“一人一卡”建设，推广“江苏建工卡”标识，全面推进农民工工资卡库建设，实现一人一卡、全省通用。</w:t>
      </w:r>
      <w:r w:rsidRPr="00EE182E">
        <w:rPr>
          <w:rFonts w:eastAsia="方正楷体_GBK" w:hint="eastAsia"/>
          <w:b/>
          <w:color w:val="000000" w:themeColor="text1"/>
          <w:szCs w:val="32"/>
          <w:shd w:val="clear" w:color="auto" w:fill="FFFFFF"/>
          <w:lang w:bidi="ar"/>
        </w:rPr>
        <w:t>一是</w:t>
      </w:r>
      <w:r w:rsidRPr="00EE182E">
        <w:rPr>
          <w:rFonts w:hint="eastAsia"/>
          <w:color w:val="000000" w:themeColor="text1"/>
          <w:szCs w:val="32"/>
          <w:shd w:val="clear" w:color="auto" w:fill="FFFFFF"/>
          <w:lang w:bidi="ar"/>
        </w:rPr>
        <w:t>在尊重农民工本人意愿，坚持“社会保障卡”和“江苏建工卡”优先的前提下，通过实名制认证绑定一张经农民工本人确认的银行工资卡，作为工资发</w:t>
      </w:r>
      <w:r w:rsidRPr="00EE182E">
        <w:rPr>
          <w:rFonts w:hint="eastAsia"/>
          <w:color w:val="000000" w:themeColor="text1"/>
          <w:szCs w:val="32"/>
          <w:shd w:val="clear" w:color="auto" w:fill="FFFFFF"/>
          <w:lang w:bidi="ar"/>
        </w:rPr>
        <w:t>放的个人账户，实现全省通用、跨行支付；</w:t>
      </w:r>
      <w:r w:rsidRPr="00EE182E">
        <w:rPr>
          <w:rFonts w:eastAsia="方正楷体_GBK" w:hint="eastAsia"/>
          <w:b/>
          <w:color w:val="000000" w:themeColor="text1"/>
          <w:szCs w:val="32"/>
          <w:shd w:val="clear" w:color="auto" w:fill="FFFFFF"/>
          <w:lang w:bidi="ar"/>
        </w:rPr>
        <w:t>二是</w:t>
      </w:r>
      <w:r w:rsidRPr="00EE182E">
        <w:rPr>
          <w:rFonts w:hint="eastAsia"/>
          <w:color w:val="000000" w:themeColor="text1"/>
          <w:szCs w:val="32"/>
          <w:shd w:val="clear" w:color="auto" w:fill="FFFFFF"/>
          <w:lang w:bidi="ar"/>
        </w:rPr>
        <w:t>施工企业和项目负责人不得要求农民工办理新的银行卡，不得向绑定的银行卡以外的账户发</w:t>
      </w:r>
      <w:r w:rsidRPr="00EE182E">
        <w:rPr>
          <w:rFonts w:hint="eastAsia"/>
          <w:color w:val="000000" w:themeColor="text1"/>
          <w:szCs w:val="32"/>
          <w:shd w:val="clear" w:color="auto" w:fill="FFFFFF"/>
          <w:lang w:bidi="ar"/>
        </w:rPr>
        <w:lastRenderedPageBreak/>
        <w:t>放工资，杜绝“一个工地一张卡，一人多卡”等现象；</w:t>
      </w:r>
      <w:r w:rsidRPr="00EE182E">
        <w:rPr>
          <w:rFonts w:eastAsia="方正楷体_GBK" w:hint="eastAsia"/>
          <w:b/>
          <w:color w:val="000000" w:themeColor="text1"/>
          <w:szCs w:val="32"/>
          <w:shd w:val="clear" w:color="auto" w:fill="FFFFFF"/>
          <w:lang w:bidi="ar"/>
        </w:rPr>
        <w:t>三是</w:t>
      </w:r>
      <w:r w:rsidRPr="00EE182E">
        <w:rPr>
          <w:rFonts w:hint="eastAsia"/>
          <w:color w:val="000000" w:themeColor="text1"/>
          <w:szCs w:val="32"/>
          <w:shd w:val="clear" w:color="auto" w:fill="FFFFFF"/>
          <w:lang w:bidi="ar"/>
        </w:rPr>
        <w:t>农民工工资专用账户的银行和金融机构全面实施跨行转账支付，实现工资支付与农民工个人工资卡无缝对接；</w:t>
      </w:r>
      <w:r w:rsidRPr="00EE182E">
        <w:rPr>
          <w:rFonts w:eastAsia="方正楷体_GBK" w:hint="eastAsia"/>
          <w:b/>
          <w:color w:val="000000" w:themeColor="text1"/>
          <w:szCs w:val="32"/>
          <w:shd w:val="clear" w:color="auto" w:fill="FFFFFF"/>
          <w:lang w:bidi="ar"/>
        </w:rPr>
        <w:t>四是</w:t>
      </w:r>
      <w:r w:rsidRPr="00EE182E">
        <w:rPr>
          <w:rFonts w:hint="eastAsia"/>
          <w:color w:val="000000" w:themeColor="text1"/>
          <w:szCs w:val="32"/>
          <w:shd w:val="clear" w:color="auto" w:fill="FFFFFF"/>
          <w:lang w:bidi="ar"/>
        </w:rPr>
        <w:t>各地已实施的“一人一卡”措施，可直接并入全省银行卡库之中，不再另行重新办理和变更银行卡。</w:t>
      </w:r>
    </w:p>
    <w:p w14:paraId="421DFD49" w14:textId="77777777" w:rsidR="0046021F" w:rsidRDefault="00C323C8">
      <w:pPr>
        <w:spacing w:line="570" w:lineRule="exact"/>
        <w:ind w:firstLineChars="200" w:firstLine="640"/>
        <w:rPr>
          <w:color w:val="000000" w:themeColor="text1"/>
          <w:szCs w:val="32"/>
          <w:shd w:val="clear" w:color="auto" w:fill="FFFFFF"/>
          <w:lang w:bidi="ar"/>
        </w:rPr>
      </w:pPr>
      <w:r w:rsidRPr="00EE182E">
        <w:rPr>
          <w:rFonts w:eastAsia="方正黑体_GBK" w:hint="eastAsia"/>
          <w:color w:val="000000" w:themeColor="text1"/>
          <w:szCs w:val="32"/>
          <w:shd w:val="clear" w:color="auto" w:fill="FFFFFF"/>
          <w:lang w:bidi="ar"/>
        </w:rPr>
        <w:t>七、强化责任担当作为。</w:t>
      </w:r>
      <w:r w:rsidRPr="00EE182E">
        <w:rPr>
          <w:rFonts w:hint="eastAsia"/>
          <w:color w:val="000000" w:themeColor="text1"/>
          <w:szCs w:val="32"/>
          <w:shd w:val="clear" w:color="auto" w:fill="FFFFFF"/>
          <w:lang w:bidi="ar"/>
        </w:rPr>
        <w:t>各地要切实落实属地责任，充分认识治理拖欠农民工工资工作的重要意义，切实提高政治站位，推进治理工作落到实处，确保守住底线，不出问题。</w:t>
      </w:r>
      <w:proofErr w:type="gramStart"/>
      <w:r w:rsidRPr="00EE182E">
        <w:rPr>
          <w:rFonts w:hint="eastAsia"/>
          <w:color w:val="000000" w:themeColor="text1"/>
          <w:szCs w:val="32"/>
          <w:shd w:val="clear" w:color="auto" w:fill="FFFFFF"/>
          <w:lang w:bidi="ar"/>
        </w:rPr>
        <w:t>要知责思为</w:t>
      </w:r>
      <w:proofErr w:type="gramEnd"/>
      <w:r w:rsidRPr="00EE182E">
        <w:rPr>
          <w:rFonts w:hint="eastAsia"/>
          <w:color w:val="000000" w:themeColor="text1"/>
          <w:szCs w:val="32"/>
          <w:shd w:val="clear" w:color="auto" w:fill="FFFFFF"/>
          <w:lang w:bidi="ar"/>
        </w:rPr>
        <w:t>，增强治理欠薪使命感，聚焦解决一批重点问题，切实保障农民工的合法权益。要畅通举报投诉渠道，加大欠薪纠纷和隐患排查力度，扎实做好治理拖欠农民工工资工作。要压实行业监管责任，严厉打击违法发包、转包、违法分包及挂靠等建筑市场违法违规行为。住房城乡建设、人力资源社会保障部门要加强与金融监管、社会信用综合管理等部门的协调配合，推动数据互通共享，推进住房城乡建设、人力资源社会保障部</w:t>
      </w:r>
      <w:r w:rsidRPr="00EE182E">
        <w:rPr>
          <w:rFonts w:hint="eastAsia"/>
          <w:color w:val="000000" w:themeColor="text1"/>
          <w:szCs w:val="32"/>
          <w:shd w:val="clear" w:color="auto" w:fill="FFFFFF"/>
          <w:lang w:bidi="ar"/>
        </w:rPr>
        <w:t>门实施“一案双查”机制，形成治理欠薪合力。</w:t>
      </w:r>
    </w:p>
    <w:p w14:paraId="4E155630" w14:textId="6AD680F4" w:rsidR="00864B38" w:rsidRPr="00EE182E" w:rsidRDefault="00C323C8">
      <w:pPr>
        <w:spacing w:line="570" w:lineRule="exact"/>
        <w:ind w:firstLineChars="200" w:firstLine="640"/>
        <w:rPr>
          <w:color w:val="000000" w:themeColor="text1"/>
          <w:szCs w:val="32"/>
          <w:shd w:val="clear" w:color="auto" w:fill="FFFFFF"/>
        </w:rPr>
      </w:pPr>
      <w:r w:rsidRPr="00EE182E">
        <w:rPr>
          <w:rFonts w:hint="eastAsia"/>
          <w:color w:val="000000" w:themeColor="text1"/>
          <w:szCs w:val="32"/>
        </w:rPr>
        <w:t>本通知自</w:t>
      </w:r>
      <w:r w:rsidRPr="00EE182E">
        <w:rPr>
          <w:rFonts w:hint="eastAsia"/>
          <w:color w:val="000000" w:themeColor="text1"/>
          <w:szCs w:val="32"/>
        </w:rPr>
        <w:t>2026</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14</w:t>
      </w:r>
      <w:r w:rsidRPr="00EE182E">
        <w:rPr>
          <w:rFonts w:hint="eastAsia"/>
          <w:color w:val="000000" w:themeColor="text1"/>
          <w:szCs w:val="32"/>
        </w:rPr>
        <w:t>日起施行，有效期至</w:t>
      </w:r>
      <w:r w:rsidRPr="00EE182E">
        <w:rPr>
          <w:rFonts w:hint="eastAsia"/>
          <w:color w:val="000000" w:themeColor="text1"/>
          <w:szCs w:val="32"/>
        </w:rPr>
        <w:t>2031</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13</w:t>
      </w:r>
      <w:r w:rsidRPr="00EE182E">
        <w:rPr>
          <w:rFonts w:hint="eastAsia"/>
          <w:color w:val="000000" w:themeColor="text1"/>
          <w:szCs w:val="32"/>
        </w:rPr>
        <w:t>日。</w:t>
      </w:r>
      <w:r w:rsidRPr="00EE182E">
        <w:rPr>
          <w:rFonts w:hint="eastAsia"/>
          <w:color w:val="000000" w:themeColor="text1"/>
          <w:szCs w:val="32"/>
          <w:shd w:val="clear" w:color="auto" w:fill="FFFFFF"/>
          <w:lang w:bidi="ar"/>
        </w:rPr>
        <w:t>《关于扎实推进房屋建筑和市政基础设施建设领域保障农民工工资支付工作的通知》（苏</w:t>
      </w:r>
      <w:proofErr w:type="gramStart"/>
      <w:r w:rsidRPr="00EE182E">
        <w:rPr>
          <w:rFonts w:hint="eastAsia"/>
          <w:color w:val="000000" w:themeColor="text1"/>
          <w:szCs w:val="32"/>
          <w:shd w:val="clear" w:color="auto" w:fill="FFFFFF"/>
          <w:lang w:bidi="ar"/>
        </w:rPr>
        <w:t>建函建管</w:t>
      </w:r>
      <w:proofErr w:type="gramEnd"/>
      <w:r w:rsidRPr="00EE182E">
        <w:rPr>
          <w:rFonts w:hint="eastAsia"/>
          <w:color w:val="000000" w:themeColor="text1"/>
          <w:szCs w:val="32"/>
          <w:shd w:val="clear" w:color="auto" w:fill="FFFFFF"/>
          <w:lang w:bidi="ar"/>
        </w:rPr>
        <w:t>〔</w:t>
      </w:r>
      <w:r w:rsidRPr="00EE182E">
        <w:rPr>
          <w:rFonts w:hint="eastAsia"/>
          <w:color w:val="000000" w:themeColor="text1"/>
          <w:szCs w:val="32"/>
          <w:shd w:val="clear" w:color="auto" w:fill="FFFFFF"/>
          <w:lang w:bidi="ar"/>
        </w:rPr>
        <w:t>2023</w:t>
      </w:r>
      <w:r w:rsidRPr="00EE182E">
        <w:rPr>
          <w:rFonts w:hint="eastAsia"/>
          <w:color w:val="000000" w:themeColor="text1"/>
          <w:szCs w:val="32"/>
          <w:shd w:val="clear" w:color="auto" w:fill="FFFFFF"/>
          <w:lang w:bidi="ar"/>
        </w:rPr>
        <w:t>〕</w:t>
      </w:r>
      <w:r w:rsidRPr="00EE182E">
        <w:rPr>
          <w:rFonts w:hint="eastAsia"/>
          <w:color w:val="000000" w:themeColor="text1"/>
          <w:szCs w:val="32"/>
          <w:shd w:val="clear" w:color="auto" w:fill="FFFFFF"/>
          <w:lang w:bidi="ar"/>
        </w:rPr>
        <w:t>371</w:t>
      </w:r>
      <w:r w:rsidRPr="00EE182E">
        <w:rPr>
          <w:rFonts w:hint="eastAsia"/>
          <w:color w:val="000000" w:themeColor="text1"/>
          <w:szCs w:val="32"/>
          <w:shd w:val="clear" w:color="auto" w:fill="FFFFFF"/>
          <w:lang w:bidi="ar"/>
        </w:rPr>
        <w:t>号）同时废止。</w:t>
      </w:r>
    </w:p>
    <w:p w14:paraId="23983F2A" w14:textId="77777777" w:rsidR="00864B38" w:rsidRPr="00EE182E" w:rsidRDefault="00864B38">
      <w:pPr>
        <w:spacing w:line="570" w:lineRule="exact"/>
        <w:rPr>
          <w:color w:val="000000" w:themeColor="text1"/>
          <w:szCs w:val="32"/>
        </w:rPr>
      </w:pPr>
    </w:p>
    <w:p w14:paraId="22BBEBED" w14:textId="77777777" w:rsidR="00864B38" w:rsidRDefault="00C323C8" w:rsidP="00EE182E">
      <w:pPr>
        <w:spacing w:line="240" w:lineRule="auto"/>
        <w:ind w:firstLine="0"/>
        <w:rPr>
          <w:color w:val="000000" w:themeColor="text1"/>
          <w:szCs w:val="32"/>
        </w:rPr>
      </w:pPr>
      <w:r>
        <w:rPr>
          <w:rFonts w:hint="eastAsia"/>
          <w:color w:val="000000" w:themeColor="text1"/>
          <w:szCs w:val="32"/>
        </w:rPr>
        <w:br w:type="page"/>
      </w:r>
    </w:p>
    <w:p w14:paraId="1E56A962" w14:textId="77777777" w:rsidR="00864B38" w:rsidRPr="00EE182E" w:rsidRDefault="00C323C8">
      <w:pPr>
        <w:spacing w:line="570" w:lineRule="exact"/>
        <w:ind w:firstLineChars="200" w:firstLine="640"/>
        <w:rPr>
          <w:color w:val="000000" w:themeColor="text1"/>
          <w:szCs w:val="32"/>
        </w:rPr>
      </w:pPr>
      <w:r w:rsidRPr="00EE182E">
        <w:rPr>
          <w:rFonts w:hint="eastAsia"/>
          <w:color w:val="000000" w:themeColor="text1"/>
          <w:szCs w:val="32"/>
        </w:rPr>
        <w:lastRenderedPageBreak/>
        <w:t>附件：工程建设领域农民工工资结清付清确认书</w:t>
      </w:r>
    </w:p>
    <w:p w14:paraId="7DACD69C" w14:textId="77777777" w:rsidR="00864B38" w:rsidRPr="00EE182E" w:rsidRDefault="00864B38" w:rsidP="00EE182E">
      <w:pPr>
        <w:spacing w:line="570" w:lineRule="exact"/>
        <w:rPr>
          <w:color w:val="000000" w:themeColor="text1"/>
        </w:rPr>
      </w:pPr>
    </w:p>
    <w:p w14:paraId="6AB21FD9" w14:textId="77777777" w:rsidR="00864B38" w:rsidRPr="00EE182E" w:rsidRDefault="00864B38" w:rsidP="00EE182E">
      <w:pPr>
        <w:spacing w:line="570" w:lineRule="exact"/>
        <w:rPr>
          <w:color w:val="000000" w:themeColor="text1"/>
        </w:rPr>
      </w:pPr>
    </w:p>
    <w:p w14:paraId="4E7CA75D" w14:textId="77777777" w:rsidR="00864B38" w:rsidRPr="00EE182E" w:rsidRDefault="00864B38" w:rsidP="00EE182E">
      <w:pPr>
        <w:spacing w:line="570" w:lineRule="exact"/>
        <w:rPr>
          <w:color w:val="000000" w:themeColor="text1"/>
        </w:rPr>
      </w:pPr>
    </w:p>
    <w:p w14:paraId="1F2D8B54" w14:textId="77777777" w:rsidR="00864B38" w:rsidRPr="00EE182E" w:rsidRDefault="00C323C8" w:rsidP="00EE182E">
      <w:pPr>
        <w:tabs>
          <w:tab w:val="left" w:pos="1442"/>
        </w:tabs>
        <w:adjustRightInd w:val="0"/>
        <w:spacing w:line="570" w:lineRule="exact"/>
        <w:jc w:val="left"/>
        <w:rPr>
          <w:color w:val="000000" w:themeColor="text1"/>
        </w:rPr>
      </w:pPr>
      <w:r w:rsidRPr="00EE182E">
        <w:rPr>
          <w:rFonts w:hint="eastAsia"/>
          <w:color w:val="000000" w:themeColor="text1"/>
        </w:rPr>
        <w:t>江苏省住房和城乡建设厅</w:t>
      </w:r>
      <w:r>
        <w:rPr>
          <w:rFonts w:hint="eastAsia"/>
          <w:color w:val="000000" w:themeColor="text1"/>
        </w:rPr>
        <w:t xml:space="preserve">   </w:t>
      </w:r>
      <w:r w:rsidRPr="00EE182E">
        <w:rPr>
          <w:rFonts w:hint="eastAsia"/>
          <w:color w:val="000000" w:themeColor="text1"/>
        </w:rPr>
        <w:t>江苏省人力资源和社会保障厅</w:t>
      </w:r>
    </w:p>
    <w:p w14:paraId="3146E89D" w14:textId="77777777" w:rsidR="00864B38" w:rsidRPr="00EE182E" w:rsidRDefault="00C323C8" w:rsidP="00EE182E">
      <w:pPr>
        <w:adjustRightInd w:val="0"/>
        <w:spacing w:line="570" w:lineRule="exact"/>
        <w:jc w:val="center"/>
        <w:rPr>
          <w:color w:val="000000" w:themeColor="text1"/>
        </w:rPr>
      </w:pPr>
      <w:r w:rsidRPr="00EE182E">
        <w:rPr>
          <w:color w:val="000000" w:themeColor="text1"/>
        </w:rPr>
        <w:t xml:space="preserve">                          2026</w:t>
      </w:r>
      <w:r w:rsidRPr="00EE182E">
        <w:rPr>
          <w:rFonts w:hint="eastAsia"/>
          <w:color w:val="000000" w:themeColor="text1"/>
        </w:rPr>
        <w:t>年</w:t>
      </w:r>
      <w:r w:rsidRPr="00EE182E">
        <w:rPr>
          <w:color w:val="000000" w:themeColor="text1"/>
        </w:rPr>
        <w:t>2</w:t>
      </w:r>
      <w:r w:rsidRPr="00EE182E">
        <w:rPr>
          <w:rFonts w:hint="eastAsia"/>
          <w:color w:val="000000" w:themeColor="text1"/>
        </w:rPr>
        <w:t>月</w:t>
      </w:r>
      <w:r w:rsidRPr="00EE182E">
        <w:rPr>
          <w:color w:val="000000" w:themeColor="text1"/>
        </w:rPr>
        <w:t>11</w:t>
      </w:r>
      <w:r w:rsidRPr="00EE182E">
        <w:rPr>
          <w:rFonts w:hint="eastAsia"/>
          <w:color w:val="000000" w:themeColor="text1"/>
        </w:rPr>
        <w:t>日</w:t>
      </w:r>
    </w:p>
    <w:p w14:paraId="08569360" w14:textId="77777777" w:rsidR="00864B38" w:rsidRPr="00EE182E" w:rsidRDefault="00864B38" w:rsidP="00EE182E">
      <w:pPr>
        <w:spacing w:line="570" w:lineRule="exact"/>
        <w:rPr>
          <w:color w:val="000000" w:themeColor="text1"/>
        </w:rPr>
      </w:pPr>
    </w:p>
    <w:p w14:paraId="7C607029" w14:textId="77777777" w:rsidR="00864B38" w:rsidRDefault="00C323C8" w:rsidP="00EE182E">
      <w:pPr>
        <w:spacing w:line="570" w:lineRule="exact"/>
        <w:jc w:val="left"/>
        <w:rPr>
          <w:rFonts w:eastAsia="方正黑体_GBK"/>
          <w:color w:val="000000" w:themeColor="text1"/>
          <w:szCs w:val="32"/>
        </w:rPr>
      </w:pPr>
      <w:r w:rsidRPr="00EE182E">
        <w:rPr>
          <w:rFonts w:hint="eastAsia"/>
          <w:color w:val="000000" w:themeColor="text1"/>
        </w:rPr>
        <w:t>（此件公开发布）</w:t>
      </w:r>
    </w:p>
    <w:p w14:paraId="1ABBCE22" w14:textId="77777777" w:rsidR="00864B38" w:rsidRPr="00EE182E" w:rsidRDefault="00864B38" w:rsidP="00EE182E">
      <w:pPr>
        <w:spacing w:line="570" w:lineRule="exact"/>
        <w:ind w:firstLineChars="200" w:firstLine="640"/>
        <w:jc w:val="left"/>
        <w:rPr>
          <w:color w:val="000000" w:themeColor="text1"/>
        </w:rPr>
        <w:sectPr w:rsidR="00864B38" w:rsidRPr="00EE182E">
          <w:pgSz w:w="11906" w:h="16838"/>
          <w:pgMar w:top="2098" w:right="1531" w:bottom="1984" w:left="1531" w:header="851" w:footer="1474" w:gutter="0"/>
          <w:cols w:space="0"/>
          <w:docGrid w:type="lines" w:linePitch="312"/>
        </w:sectPr>
      </w:pPr>
    </w:p>
    <w:p w14:paraId="31DF9DEF" w14:textId="77777777" w:rsidR="00864B38" w:rsidRPr="00EE182E" w:rsidRDefault="00C323C8" w:rsidP="00EE182E">
      <w:pPr>
        <w:spacing w:line="570" w:lineRule="exact"/>
        <w:ind w:firstLine="0"/>
        <w:rPr>
          <w:rFonts w:eastAsia="方正黑体_GBK"/>
          <w:color w:val="000000" w:themeColor="text1"/>
        </w:rPr>
      </w:pPr>
      <w:r w:rsidRPr="00EE182E">
        <w:rPr>
          <w:rFonts w:eastAsia="方正黑体_GBK" w:hint="eastAsia"/>
          <w:color w:val="000000" w:themeColor="text1"/>
        </w:rPr>
        <w:lastRenderedPageBreak/>
        <w:t>附件</w:t>
      </w:r>
    </w:p>
    <w:p w14:paraId="6ABA9A69" w14:textId="77777777" w:rsidR="00864B38" w:rsidRPr="00EE182E" w:rsidRDefault="00864B38" w:rsidP="00EE182E">
      <w:pPr>
        <w:spacing w:line="570" w:lineRule="exact"/>
        <w:ind w:firstLine="0"/>
        <w:jc w:val="center"/>
        <w:rPr>
          <w:rFonts w:eastAsia="方正小标宋_GBK"/>
          <w:color w:val="000000" w:themeColor="text1"/>
          <w:sz w:val="44"/>
          <w:szCs w:val="44"/>
        </w:rPr>
      </w:pPr>
    </w:p>
    <w:p w14:paraId="13C29E04" w14:textId="77777777" w:rsidR="00864B38" w:rsidRPr="00EE182E" w:rsidRDefault="00C323C8" w:rsidP="00EE182E">
      <w:pPr>
        <w:spacing w:line="570" w:lineRule="exact"/>
        <w:ind w:firstLine="0"/>
        <w:jc w:val="center"/>
        <w:rPr>
          <w:rFonts w:eastAsia="方正小标宋_GBK"/>
          <w:color w:val="000000" w:themeColor="text1"/>
          <w:sz w:val="44"/>
          <w:szCs w:val="44"/>
        </w:rPr>
      </w:pPr>
      <w:r w:rsidRPr="00EE182E">
        <w:rPr>
          <w:rFonts w:eastAsia="方正小标宋_GBK" w:hint="eastAsia"/>
          <w:color w:val="000000" w:themeColor="text1"/>
          <w:sz w:val="44"/>
          <w:szCs w:val="44"/>
        </w:rPr>
        <w:t>工程建设领域农民工工资结清付清确认书</w:t>
      </w:r>
    </w:p>
    <w:p w14:paraId="2C34BA33" w14:textId="77777777" w:rsidR="00864B38" w:rsidRPr="00EE182E" w:rsidRDefault="00C323C8" w:rsidP="00EE182E">
      <w:pPr>
        <w:spacing w:line="570" w:lineRule="exact"/>
        <w:ind w:firstLineChars="2100" w:firstLine="6720"/>
        <w:rPr>
          <w:rFonts w:eastAsia="方正楷体_GBK"/>
          <w:color w:val="000000" w:themeColor="text1"/>
          <w:szCs w:val="32"/>
          <w:lang w:bidi="ar"/>
        </w:rPr>
      </w:pPr>
      <w:r w:rsidRPr="00EE182E">
        <w:rPr>
          <w:rFonts w:eastAsia="方正楷体_GBK" w:hint="eastAsia"/>
          <w:color w:val="000000" w:themeColor="text1"/>
          <w:szCs w:val="32"/>
          <w:lang w:bidi="ar"/>
        </w:rPr>
        <w:t>编号：</w:t>
      </w:r>
    </w:p>
    <w:p w14:paraId="7DD7F996"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项目名称：</w:t>
      </w:r>
    </w:p>
    <w:p w14:paraId="618EDF22"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项目地址：</w:t>
      </w:r>
    </w:p>
    <w:p w14:paraId="41130E11"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建设单位：</w:t>
      </w:r>
    </w:p>
    <w:p w14:paraId="130F7F8A"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总承包单位：</w:t>
      </w:r>
    </w:p>
    <w:p w14:paraId="549C910C"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分包单位：</w:t>
      </w:r>
    </w:p>
    <w:p w14:paraId="157550E1" w14:textId="77777777" w:rsidR="00864B38" w:rsidRPr="00EE182E" w:rsidRDefault="00C323C8" w:rsidP="00EE182E">
      <w:pPr>
        <w:spacing w:line="570" w:lineRule="exact"/>
        <w:ind w:firstLine="0"/>
        <w:rPr>
          <w:color w:val="000000" w:themeColor="text1"/>
          <w:sz w:val="30"/>
          <w:szCs w:val="30"/>
          <w:lang w:bidi="ar"/>
        </w:rPr>
      </w:pPr>
      <w:r w:rsidRPr="00EE182E">
        <w:rPr>
          <w:rFonts w:hint="eastAsia"/>
          <w:color w:val="000000" w:themeColor="text1"/>
          <w:sz w:val="30"/>
          <w:szCs w:val="30"/>
          <w:lang w:bidi="ar"/>
        </w:rPr>
        <w:t>所在班组：</w:t>
      </w:r>
    </w:p>
    <w:p w14:paraId="50AC8135" w14:textId="77777777" w:rsidR="00864B38" w:rsidRPr="00EE182E" w:rsidRDefault="00864B38" w:rsidP="00EE182E">
      <w:pPr>
        <w:spacing w:line="570" w:lineRule="exact"/>
        <w:rPr>
          <w:color w:val="000000" w:themeColor="text1"/>
          <w:sz w:val="30"/>
          <w:szCs w:val="30"/>
          <w:lang w:bidi="ar"/>
        </w:rPr>
      </w:pPr>
    </w:p>
    <w:p w14:paraId="04E5B44F" w14:textId="77777777" w:rsidR="00864B38" w:rsidRPr="00EE182E" w:rsidRDefault="00C323C8" w:rsidP="00EE182E">
      <w:pPr>
        <w:spacing w:line="570" w:lineRule="exact"/>
        <w:rPr>
          <w:color w:val="000000" w:themeColor="text1"/>
          <w:sz w:val="30"/>
          <w:szCs w:val="30"/>
          <w:lang w:bidi="ar"/>
        </w:rPr>
      </w:pPr>
      <w:r w:rsidRPr="00EE182E">
        <w:rPr>
          <w:rFonts w:hint="eastAsia"/>
          <w:color w:val="000000" w:themeColor="text1"/>
          <w:sz w:val="30"/>
          <w:szCs w:val="30"/>
          <w:lang w:bidi="ar"/>
        </w:rPr>
        <w:t>本人</w:t>
      </w:r>
      <w:r w:rsidRPr="00EE182E">
        <w:rPr>
          <w:color w:val="000000" w:themeColor="text1"/>
          <w:sz w:val="30"/>
          <w:szCs w:val="30"/>
          <w:lang w:bidi="ar"/>
        </w:rPr>
        <w:t xml:space="preserve">        </w:t>
      </w:r>
      <w:r w:rsidRPr="00EE182E">
        <w:rPr>
          <w:rFonts w:hint="eastAsia"/>
          <w:color w:val="000000" w:themeColor="text1"/>
          <w:sz w:val="30"/>
          <w:szCs w:val="30"/>
          <w:lang w:bidi="ar"/>
        </w:rPr>
        <w:t>（姓名），身份证号码</w:t>
      </w:r>
      <w:r w:rsidRPr="00EE182E">
        <w:rPr>
          <w:color w:val="000000" w:themeColor="text1"/>
          <w:sz w:val="30"/>
          <w:szCs w:val="30"/>
          <w:lang w:bidi="ar"/>
        </w:rPr>
        <w:t xml:space="preserve">                 </w:t>
      </w:r>
      <w:r w:rsidRPr="00EE182E">
        <w:rPr>
          <w:rFonts w:hint="eastAsia"/>
          <w:color w:val="000000" w:themeColor="text1"/>
          <w:sz w:val="30"/>
          <w:szCs w:val="30"/>
          <w:lang w:bidi="ar"/>
        </w:rPr>
        <w:t>，</w:t>
      </w:r>
    </w:p>
    <w:p w14:paraId="7B42FD4F" w14:textId="77777777" w:rsidR="00864B38" w:rsidRPr="00EE182E" w:rsidRDefault="00C323C8" w:rsidP="00EE182E">
      <w:pPr>
        <w:spacing w:line="570" w:lineRule="exact"/>
        <w:rPr>
          <w:color w:val="000000" w:themeColor="text1"/>
          <w:sz w:val="30"/>
          <w:szCs w:val="30"/>
          <w:lang w:bidi="ar"/>
        </w:rPr>
      </w:pPr>
      <w:r w:rsidRPr="00EE182E">
        <w:rPr>
          <w:rFonts w:hint="eastAsia"/>
          <w:color w:val="000000" w:themeColor="text1"/>
          <w:sz w:val="30"/>
          <w:szCs w:val="30"/>
          <w:lang w:bidi="ar"/>
        </w:rPr>
        <w:t>联系电话</w:t>
      </w:r>
      <w:r w:rsidRPr="00EE182E">
        <w:rPr>
          <w:color w:val="000000" w:themeColor="text1"/>
          <w:sz w:val="30"/>
          <w:szCs w:val="30"/>
          <w:lang w:bidi="ar"/>
        </w:rPr>
        <w:t xml:space="preserve">           </w:t>
      </w:r>
      <w:r w:rsidRPr="00EE182E">
        <w:rPr>
          <w:rFonts w:hint="eastAsia"/>
          <w:color w:val="000000" w:themeColor="text1"/>
          <w:sz w:val="30"/>
          <w:szCs w:val="30"/>
          <w:lang w:bidi="ar"/>
        </w:rPr>
        <w:t>，于</w:t>
      </w:r>
      <w:r w:rsidRPr="00EE182E">
        <w:rPr>
          <w:color w:val="000000" w:themeColor="text1"/>
          <w:sz w:val="30"/>
          <w:szCs w:val="30"/>
          <w:lang w:bidi="ar"/>
        </w:rPr>
        <w:t xml:space="preserve">    </w:t>
      </w:r>
      <w:r w:rsidRPr="00EE182E">
        <w:rPr>
          <w:rFonts w:hint="eastAsia"/>
          <w:color w:val="000000" w:themeColor="text1"/>
          <w:sz w:val="30"/>
          <w:szCs w:val="30"/>
          <w:lang w:bidi="ar"/>
        </w:rPr>
        <w:t>年</w:t>
      </w:r>
      <w:r w:rsidRPr="00EE182E">
        <w:rPr>
          <w:color w:val="000000" w:themeColor="text1"/>
          <w:sz w:val="30"/>
          <w:szCs w:val="30"/>
          <w:lang w:bidi="ar"/>
        </w:rPr>
        <w:t xml:space="preserve">  </w:t>
      </w:r>
      <w:r w:rsidRPr="00EE182E">
        <w:rPr>
          <w:rFonts w:hint="eastAsia"/>
          <w:color w:val="000000" w:themeColor="text1"/>
          <w:sz w:val="30"/>
          <w:szCs w:val="30"/>
          <w:lang w:bidi="ar"/>
        </w:rPr>
        <w:t>月</w:t>
      </w:r>
      <w:r w:rsidRPr="00EE182E">
        <w:rPr>
          <w:color w:val="000000" w:themeColor="text1"/>
          <w:sz w:val="30"/>
          <w:szCs w:val="30"/>
          <w:lang w:bidi="ar"/>
        </w:rPr>
        <w:t xml:space="preserve">  </w:t>
      </w:r>
      <w:r w:rsidRPr="00EE182E">
        <w:rPr>
          <w:rFonts w:hint="eastAsia"/>
          <w:color w:val="000000" w:themeColor="text1"/>
          <w:sz w:val="30"/>
          <w:szCs w:val="30"/>
          <w:lang w:bidi="ar"/>
        </w:rPr>
        <w:t>日进场从事</w:t>
      </w:r>
      <w:r w:rsidRPr="00EE182E">
        <w:rPr>
          <w:color w:val="000000" w:themeColor="text1"/>
          <w:sz w:val="30"/>
          <w:szCs w:val="30"/>
          <w:lang w:bidi="ar"/>
        </w:rPr>
        <w:t xml:space="preserve">        </w:t>
      </w:r>
    </w:p>
    <w:p w14:paraId="53FCABE5" w14:textId="77777777" w:rsidR="00864B38" w:rsidRPr="00EE182E" w:rsidRDefault="00C323C8" w:rsidP="00EE182E">
      <w:pPr>
        <w:spacing w:line="570" w:lineRule="exact"/>
        <w:rPr>
          <w:color w:val="000000" w:themeColor="text1"/>
          <w:sz w:val="30"/>
          <w:szCs w:val="30"/>
          <w:lang w:bidi="ar"/>
        </w:rPr>
      </w:pPr>
      <w:r w:rsidRPr="00EE182E">
        <w:rPr>
          <w:rFonts w:hint="eastAsia"/>
          <w:color w:val="000000" w:themeColor="text1"/>
          <w:sz w:val="30"/>
          <w:szCs w:val="30"/>
          <w:lang w:bidi="ar"/>
        </w:rPr>
        <w:t>（岗位、工种），于</w:t>
      </w:r>
      <w:r w:rsidRPr="00EE182E">
        <w:rPr>
          <w:color w:val="000000" w:themeColor="text1"/>
          <w:sz w:val="30"/>
          <w:szCs w:val="30"/>
          <w:lang w:bidi="ar"/>
        </w:rPr>
        <w:t xml:space="preserve">    </w:t>
      </w:r>
      <w:r w:rsidRPr="00EE182E">
        <w:rPr>
          <w:rFonts w:hint="eastAsia"/>
          <w:color w:val="000000" w:themeColor="text1"/>
          <w:sz w:val="30"/>
          <w:szCs w:val="30"/>
          <w:lang w:bidi="ar"/>
        </w:rPr>
        <w:t>年</w:t>
      </w:r>
      <w:r w:rsidRPr="00EE182E">
        <w:rPr>
          <w:color w:val="000000" w:themeColor="text1"/>
          <w:sz w:val="30"/>
          <w:szCs w:val="30"/>
          <w:lang w:bidi="ar"/>
        </w:rPr>
        <w:t xml:space="preserve">  </w:t>
      </w:r>
      <w:r w:rsidRPr="00EE182E">
        <w:rPr>
          <w:rFonts w:hint="eastAsia"/>
          <w:color w:val="000000" w:themeColor="text1"/>
          <w:sz w:val="30"/>
          <w:szCs w:val="30"/>
          <w:lang w:bidi="ar"/>
        </w:rPr>
        <w:t>月</w:t>
      </w:r>
      <w:r w:rsidRPr="00EE182E">
        <w:rPr>
          <w:color w:val="000000" w:themeColor="text1"/>
          <w:sz w:val="30"/>
          <w:szCs w:val="30"/>
          <w:lang w:bidi="ar"/>
        </w:rPr>
        <w:t xml:space="preserve">  </w:t>
      </w:r>
      <w:r w:rsidRPr="00EE182E">
        <w:rPr>
          <w:rFonts w:hint="eastAsia"/>
          <w:color w:val="000000" w:themeColor="text1"/>
          <w:sz w:val="30"/>
          <w:szCs w:val="30"/>
          <w:lang w:bidi="ar"/>
        </w:rPr>
        <w:t>日退场，累计工作</w:t>
      </w:r>
      <w:r w:rsidRPr="00EE182E">
        <w:rPr>
          <w:color w:val="000000" w:themeColor="text1"/>
          <w:sz w:val="30"/>
          <w:szCs w:val="30"/>
          <w:lang w:bidi="ar"/>
        </w:rPr>
        <w:t xml:space="preserve">    </w:t>
      </w:r>
      <w:r w:rsidRPr="00EE182E">
        <w:rPr>
          <w:rFonts w:hint="eastAsia"/>
          <w:color w:val="000000" w:themeColor="text1"/>
          <w:sz w:val="30"/>
          <w:szCs w:val="30"/>
          <w:lang w:bidi="ar"/>
        </w:rPr>
        <w:t>日，合计</w:t>
      </w:r>
    </w:p>
    <w:p w14:paraId="1F5B551F" w14:textId="77777777" w:rsidR="00864B38" w:rsidRPr="00EE182E" w:rsidRDefault="00C323C8" w:rsidP="00EE182E">
      <w:pPr>
        <w:spacing w:line="570" w:lineRule="exact"/>
        <w:rPr>
          <w:color w:val="000000" w:themeColor="text1"/>
          <w:sz w:val="30"/>
          <w:szCs w:val="30"/>
          <w:lang w:bidi="ar"/>
        </w:rPr>
      </w:pPr>
      <w:r w:rsidRPr="00EE182E">
        <w:rPr>
          <w:rFonts w:hint="eastAsia"/>
          <w:color w:val="000000" w:themeColor="text1"/>
          <w:sz w:val="30"/>
          <w:szCs w:val="30"/>
          <w:lang w:bidi="ar"/>
        </w:rPr>
        <w:t>全部工资</w:t>
      </w:r>
      <w:r w:rsidRPr="00EE182E">
        <w:rPr>
          <w:color w:val="000000" w:themeColor="text1"/>
          <w:sz w:val="30"/>
          <w:szCs w:val="30"/>
          <w:lang w:bidi="ar"/>
        </w:rPr>
        <w:t xml:space="preserve">       </w:t>
      </w:r>
      <w:r w:rsidRPr="00EE182E">
        <w:rPr>
          <w:rFonts w:hint="eastAsia"/>
          <w:color w:val="000000" w:themeColor="text1"/>
          <w:sz w:val="30"/>
          <w:szCs w:val="30"/>
          <w:lang w:bidi="ar"/>
        </w:rPr>
        <w:t>元，已收到工资</w:t>
      </w:r>
      <w:r w:rsidRPr="00EE182E">
        <w:rPr>
          <w:color w:val="000000" w:themeColor="text1"/>
          <w:sz w:val="30"/>
          <w:szCs w:val="30"/>
          <w:lang w:bidi="ar"/>
        </w:rPr>
        <w:t xml:space="preserve">      </w:t>
      </w:r>
      <w:r w:rsidRPr="00EE182E">
        <w:rPr>
          <w:rFonts w:hint="eastAsia"/>
          <w:color w:val="000000" w:themeColor="text1"/>
          <w:sz w:val="30"/>
          <w:szCs w:val="30"/>
          <w:lang w:bidi="ar"/>
        </w:rPr>
        <w:t>元，本人在该项目工作期间的全部工资已结清付清，工资卡本人持有。</w:t>
      </w:r>
    </w:p>
    <w:p w14:paraId="0DDD5371" w14:textId="77777777" w:rsidR="00864B38" w:rsidRPr="00EE182E" w:rsidRDefault="00864B38" w:rsidP="00EE182E">
      <w:pPr>
        <w:spacing w:line="570" w:lineRule="exact"/>
        <w:rPr>
          <w:color w:val="000000" w:themeColor="text1"/>
          <w:sz w:val="30"/>
          <w:szCs w:val="30"/>
          <w:lang w:bidi="ar"/>
        </w:rPr>
      </w:pPr>
    </w:p>
    <w:p w14:paraId="7ED6CCF8" w14:textId="77777777" w:rsidR="00864B38" w:rsidRPr="00EE182E" w:rsidRDefault="00C323C8" w:rsidP="00EE182E">
      <w:pPr>
        <w:spacing w:line="570" w:lineRule="exact"/>
        <w:rPr>
          <w:color w:val="000000" w:themeColor="text1"/>
          <w:sz w:val="30"/>
          <w:szCs w:val="30"/>
          <w:lang w:bidi="ar"/>
        </w:rPr>
      </w:pPr>
      <w:r w:rsidRPr="00EE182E">
        <w:rPr>
          <w:color w:val="000000" w:themeColor="text1"/>
          <w:sz w:val="30"/>
          <w:szCs w:val="30"/>
          <w:lang w:bidi="ar"/>
        </w:rPr>
        <w:t xml:space="preserve">                      </w:t>
      </w:r>
      <w:r w:rsidRPr="00EE182E">
        <w:rPr>
          <w:rFonts w:hint="eastAsia"/>
          <w:color w:val="000000" w:themeColor="text1"/>
          <w:sz w:val="30"/>
          <w:szCs w:val="30"/>
          <w:lang w:bidi="ar"/>
        </w:rPr>
        <w:t>签字及捺手印：</w:t>
      </w:r>
    </w:p>
    <w:p w14:paraId="11824BC5" w14:textId="77777777" w:rsidR="00864B38" w:rsidRPr="00EE182E" w:rsidRDefault="00864B38" w:rsidP="00EE182E">
      <w:pPr>
        <w:spacing w:line="570" w:lineRule="exact"/>
        <w:rPr>
          <w:color w:val="000000" w:themeColor="text1"/>
          <w:sz w:val="30"/>
          <w:szCs w:val="30"/>
          <w:lang w:bidi="ar"/>
        </w:rPr>
      </w:pPr>
    </w:p>
    <w:p w14:paraId="4EA179D7" w14:textId="77777777" w:rsidR="00864B38" w:rsidRPr="00EE182E" w:rsidRDefault="00C323C8" w:rsidP="00EE182E">
      <w:pPr>
        <w:spacing w:line="570" w:lineRule="exact"/>
        <w:rPr>
          <w:color w:val="000000" w:themeColor="text1"/>
          <w:sz w:val="30"/>
          <w:szCs w:val="30"/>
          <w:lang w:bidi="ar"/>
        </w:rPr>
      </w:pPr>
      <w:r w:rsidRPr="00EE182E">
        <w:rPr>
          <w:color w:val="000000" w:themeColor="text1"/>
          <w:sz w:val="30"/>
          <w:szCs w:val="30"/>
          <w:lang w:bidi="ar"/>
        </w:rPr>
        <w:t xml:space="preserve">                             </w:t>
      </w:r>
      <w:r w:rsidRPr="00EE182E">
        <w:rPr>
          <w:rFonts w:hint="eastAsia"/>
          <w:color w:val="000000" w:themeColor="text1"/>
          <w:sz w:val="30"/>
          <w:szCs w:val="30"/>
          <w:lang w:bidi="ar"/>
        </w:rPr>
        <w:t>日期：</w:t>
      </w:r>
      <w:r w:rsidRPr="00EE182E">
        <w:rPr>
          <w:color w:val="000000" w:themeColor="text1"/>
          <w:sz w:val="30"/>
          <w:szCs w:val="30"/>
          <w:lang w:bidi="ar"/>
        </w:rPr>
        <w:t xml:space="preserve">   </w:t>
      </w:r>
      <w:r w:rsidRPr="00EE182E">
        <w:rPr>
          <w:rFonts w:hint="eastAsia"/>
          <w:color w:val="000000" w:themeColor="text1"/>
          <w:sz w:val="30"/>
          <w:szCs w:val="30"/>
          <w:lang w:bidi="ar"/>
        </w:rPr>
        <w:t>年</w:t>
      </w:r>
      <w:r w:rsidRPr="00EE182E">
        <w:rPr>
          <w:color w:val="000000" w:themeColor="text1"/>
          <w:sz w:val="30"/>
          <w:szCs w:val="30"/>
          <w:lang w:bidi="ar"/>
        </w:rPr>
        <w:t xml:space="preserve">   </w:t>
      </w:r>
      <w:r w:rsidRPr="00EE182E">
        <w:rPr>
          <w:rFonts w:hint="eastAsia"/>
          <w:color w:val="000000" w:themeColor="text1"/>
          <w:sz w:val="30"/>
          <w:szCs w:val="30"/>
          <w:lang w:bidi="ar"/>
        </w:rPr>
        <w:t>月</w:t>
      </w:r>
      <w:r w:rsidRPr="00EE182E">
        <w:rPr>
          <w:color w:val="000000" w:themeColor="text1"/>
          <w:sz w:val="30"/>
          <w:szCs w:val="30"/>
          <w:lang w:bidi="ar"/>
        </w:rPr>
        <w:t xml:space="preserve">   </w:t>
      </w:r>
      <w:r w:rsidRPr="00EE182E">
        <w:rPr>
          <w:rFonts w:hint="eastAsia"/>
          <w:color w:val="000000" w:themeColor="text1"/>
          <w:sz w:val="30"/>
          <w:szCs w:val="30"/>
          <w:lang w:bidi="ar"/>
        </w:rPr>
        <w:t>日</w:t>
      </w:r>
    </w:p>
    <w:p w14:paraId="23CC0C91" w14:textId="77777777" w:rsidR="00864B38" w:rsidRPr="00EE182E" w:rsidRDefault="00C323C8" w:rsidP="00EE182E">
      <w:pPr>
        <w:spacing w:line="570" w:lineRule="exact"/>
        <w:ind w:firstLineChars="200" w:firstLine="600"/>
        <w:jc w:val="left"/>
        <w:rPr>
          <w:color w:val="000000" w:themeColor="text1"/>
          <w:sz w:val="30"/>
          <w:szCs w:val="30"/>
          <w:lang w:bidi="ar"/>
        </w:rPr>
        <w:sectPr w:rsidR="00864B38" w:rsidRPr="00EE182E">
          <w:pgSz w:w="11906" w:h="16838"/>
          <w:pgMar w:top="1587" w:right="1800" w:bottom="1587" w:left="1800" w:header="851" w:footer="992" w:gutter="0"/>
          <w:cols w:space="425"/>
          <w:docGrid w:type="lines" w:linePitch="312"/>
        </w:sectPr>
      </w:pPr>
      <w:r w:rsidRPr="00EE182E">
        <w:rPr>
          <w:rFonts w:hint="eastAsia"/>
          <w:color w:val="000000" w:themeColor="text1"/>
          <w:sz w:val="30"/>
          <w:szCs w:val="30"/>
          <w:lang w:bidi="ar"/>
        </w:rPr>
        <w:t>（本确认书一式三份，总承包单位、分包单位、农民工本人各留存一份）</w:t>
      </w:r>
    </w:p>
    <w:p w14:paraId="660AD9E2" w14:textId="77777777" w:rsidR="00864B38" w:rsidRDefault="00C323C8" w:rsidP="00EE182E">
      <w:pPr>
        <w:spacing w:line="570" w:lineRule="exact"/>
        <w:ind w:firstLine="0"/>
        <w:jc w:val="left"/>
        <w:rPr>
          <w:rFonts w:eastAsia="方正黑体_GBK"/>
          <w:color w:val="000000" w:themeColor="text1"/>
          <w:szCs w:val="32"/>
        </w:rPr>
      </w:pPr>
      <w:r>
        <w:rPr>
          <w:rFonts w:eastAsia="方正黑体_GBK" w:hint="eastAsia"/>
          <w:color w:val="000000" w:themeColor="text1"/>
          <w:szCs w:val="32"/>
        </w:rPr>
        <w:lastRenderedPageBreak/>
        <w:t>附件</w:t>
      </w:r>
      <w:r>
        <w:rPr>
          <w:rFonts w:eastAsia="方正黑体_GBK"/>
          <w:color w:val="000000" w:themeColor="text1"/>
          <w:szCs w:val="32"/>
        </w:rPr>
        <w:t>3.4</w:t>
      </w:r>
    </w:p>
    <w:p w14:paraId="4955B0AE" w14:textId="77777777" w:rsidR="00864B38" w:rsidRPr="00EE182E" w:rsidRDefault="00864B38" w:rsidP="00EE182E">
      <w:pPr>
        <w:overflowPunct w:val="0"/>
        <w:spacing w:line="570" w:lineRule="exact"/>
        <w:ind w:firstLine="0"/>
        <w:jc w:val="center"/>
        <w:rPr>
          <w:rFonts w:eastAsia="方正小标宋_GBK" w:cs="方正小标宋_GBK"/>
          <w:color w:val="000000" w:themeColor="text1"/>
          <w:sz w:val="44"/>
          <w:szCs w:val="44"/>
        </w:rPr>
      </w:pPr>
    </w:p>
    <w:p w14:paraId="7767ED88" w14:textId="77777777" w:rsidR="00864B38" w:rsidRPr="00EE182E" w:rsidRDefault="00C323C8" w:rsidP="00EE182E">
      <w:pPr>
        <w:overflowPunct w:val="0"/>
        <w:spacing w:line="570" w:lineRule="exact"/>
        <w:ind w:firstLine="0"/>
        <w:jc w:val="center"/>
        <w:rPr>
          <w:rFonts w:eastAsia="方正小标宋_GBK" w:cs="方正小标宋_GBK"/>
          <w:color w:val="000000" w:themeColor="text1"/>
          <w:sz w:val="44"/>
          <w:szCs w:val="44"/>
        </w:rPr>
      </w:pPr>
      <w:r w:rsidRPr="00EE182E">
        <w:rPr>
          <w:rFonts w:eastAsia="方正小标宋_GBK" w:cs="方正小标宋_GBK" w:hint="eastAsia"/>
          <w:color w:val="000000" w:themeColor="text1"/>
          <w:sz w:val="44"/>
          <w:szCs w:val="44"/>
        </w:rPr>
        <w:t>关于明确江苏省综合评标专家库</w:t>
      </w:r>
    </w:p>
    <w:p w14:paraId="691070F1" w14:textId="77777777" w:rsidR="00864B38" w:rsidRPr="00EE182E" w:rsidRDefault="00C323C8" w:rsidP="00EE182E">
      <w:pPr>
        <w:overflowPunct w:val="0"/>
        <w:spacing w:line="570" w:lineRule="exact"/>
        <w:ind w:firstLine="0"/>
        <w:jc w:val="center"/>
        <w:rPr>
          <w:rFonts w:eastAsia="方正小标宋_GBK" w:cs="方正小标宋_GBK"/>
          <w:color w:val="000000" w:themeColor="text1"/>
          <w:sz w:val="44"/>
          <w:szCs w:val="44"/>
        </w:rPr>
      </w:pPr>
      <w:r w:rsidRPr="00EE182E">
        <w:rPr>
          <w:rFonts w:eastAsia="方正小标宋_GBK" w:cs="方正小标宋_GBK" w:hint="eastAsia"/>
          <w:color w:val="000000" w:themeColor="text1"/>
          <w:sz w:val="44"/>
          <w:szCs w:val="44"/>
        </w:rPr>
        <w:t>房屋建筑和市政基础设施工程类专家入库</w:t>
      </w:r>
    </w:p>
    <w:p w14:paraId="36C9B52D" w14:textId="77777777" w:rsidR="00864B38" w:rsidRPr="00EE182E" w:rsidRDefault="00C323C8" w:rsidP="00EE182E">
      <w:pPr>
        <w:overflowPunct w:val="0"/>
        <w:spacing w:line="570" w:lineRule="exact"/>
        <w:ind w:firstLine="0"/>
        <w:jc w:val="center"/>
        <w:rPr>
          <w:rFonts w:eastAsia="方正小标宋_GBK" w:cs="方正小标宋_GBK"/>
          <w:color w:val="000000" w:themeColor="text1"/>
          <w:sz w:val="44"/>
          <w:szCs w:val="44"/>
        </w:rPr>
      </w:pPr>
      <w:r w:rsidRPr="00EE182E">
        <w:rPr>
          <w:rFonts w:eastAsia="方正小标宋_GBK" w:cs="方正小标宋_GBK" w:hint="eastAsia"/>
          <w:color w:val="000000" w:themeColor="text1"/>
          <w:sz w:val="44"/>
          <w:szCs w:val="44"/>
        </w:rPr>
        <w:t>条件的通知</w:t>
      </w:r>
    </w:p>
    <w:p w14:paraId="73386134" w14:textId="77777777" w:rsidR="00864B38" w:rsidRDefault="00864B38" w:rsidP="00EE182E">
      <w:pPr>
        <w:spacing w:line="570" w:lineRule="exact"/>
        <w:ind w:firstLine="0"/>
        <w:jc w:val="center"/>
        <w:rPr>
          <w:color w:val="000000" w:themeColor="text1"/>
          <w:szCs w:val="32"/>
        </w:rPr>
      </w:pPr>
    </w:p>
    <w:p w14:paraId="54F5EA45" w14:textId="77777777" w:rsidR="00864B38" w:rsidRPr="00EE182E" w:rsidRDefault="00C323C8" w:rsidP="00EE182E">
      <w:pPr>
        <w:spacing w:line="570" w:lineRule="exact"/>
        <w:ind w:firstLine="0"/>
        <w:jc w:val="center"/>
        <w:rPr>
          <w:color w:val="000000" w:themeColor="text1"/>
          <w:szCs w:val="32"/>
        </w:rPr>
      </w:pPr>
      <w:r w:rsidRPr="00EE182E">
        <w:rPr>
          <w:rFonts w:hint="eastAsia"/>
          <w:color w:val="000000" w:themeColor="text1"/>
          <w:szCs w:val="32"/>
        </w:rPr>
        <w:t>苏建</w:t>
      </w:r>
      <w:proofErr w:type="gramStart"/>
      <w:r w:rsidRPr="00EE182E">
        <w:rPr>
          <w:rFonts w:hint="eastAsia"/>
          <w:color w:val="000000" w:themeColor="text1"/>
          <w:szCs w:val="32"/>
        </w:rPr>
        <w:t>规</w:t>
      </w:r>
      <w:proofErr w:type="gramEnd"/>
      <w:r w:rsidRPr="00EE182E">
        <w:rPr>
          <w:rFonts w:hint="eastAsia"/>
          <w:color w:val="000000" w:themeColor="text1"/>
          <w:szCs w:val="32"/>
        </w:rPr>
        <w:t>字〔</w:t>
      </w:r>
      <w:r w:rsidRPr="00EE182E">
        <w:rPr>
          <w:rFonts w:hint="eastAsia"/>
          <w:color w:val="000000" w:themeColor="text1"/>
          <w:szCs w:val="32"/>
        </w:rPr>
        <w:t>2026</w:t>
      </w:r>
      <w:r w:rsidRPr="00EE182E">
        <w:rPr>
          <w:rFonts w:hint="eastAsia"/>
          <w:color w:val="000000" w:themeColor="text1"/>
          <w:szCs w:val="32"/>
        </w:rPr>
        <w:t>〕</w:t>
      </w:r>
      <w:r w:rsidRPr="00EE182E">
        <w:rPr>
          <w:rFonts w:hint="eastAsia"/>
          <w:color w:val="000000" w:themeColor="text1"/>
          <w:szCs w:val="32"/>
        </w:rPr>
        <w:t>15</w:t>
      </w:r>
      <w:r w:rsidRPr="00EE182E">
        <w:rPr>
          <w:rFonts w:hint="eastAsia"/>
          <w:color w:val="000000" w:themeColor="text1"/>
          <w:szCs w:val="32"/>
        </w:rPr>
        <w:t>号</w:t>
      </w:r>
    </w:p>
    <w:p w14:paraId="792945EF" w14:textId="77777777" w:rsidR="00864B38" w:rsidRPr="00EE182E" w:rsidRDefault="00864B38" w:rsidP="00EE182E">
      <w:pPr>
        <w:overflowPunct w:val="0"/>
        <w:spacing w:line="570" w:lineRule="exact"/>
        <w:ind w:firstLine="0"/>
        <w:jc w:val="center"/>
        <w:rPr>
          <w:rFonts w:eastAsia="方正小标宋_GBK" w:cs="方正小标宋_GBK"/>
          <w:color w:val="000000" w:themeColor="text1"/>
          <w:sz w:val="44"/>
          <w:szCs w:val="44"/>
        </w:rPr>
      </w:pPr>
    </w:p>
    <w:p w14:paraId="3F6CDF1B" w14:textId="77777777" w:rsidR="00864B38" w:rsidRPr="00EE182E" w:rsidRDefault="00C323C8" w:rsidP="00EE182E">
      <w:pPr>
        <w:overflowPunct w:val="0"/>
        <w:spacing w:line="570" w:lineRule="exact"/>
        <w:ind w:firstLine="0"/>
        <w:rPr>
          <w:rFonts w:cs="方正仿宋_GBK"/>
          <w:color w:val="000000" w:themeColor="text1"/>
          <w:szCs w:val="32"/>
        </w:rPr>
      </w:pPr>
      <w:r w:rsidRPr="00EE182E">
        <w:rPr>
          <w:rFonts w:cs="方正仿宋_GBK" w:hint="eastAsia"/>
          <w:color w:val="000000" w:themeColor="text1"/>
          <w:szCs w:val="32"/>
        </w:rPr>
        <w:t>各设区市住房和城乡建设局（建委）：</w:t>
      </w:r>
    </w:p>
    <w:p w14:paraId="4EB7DD42" w14:textId="77777777" w:rsidR="00864B38" w:rsidRPr="00EE182E" w:rsidRDefault="00C323C8" w:rsidP="00EE182E">
      <w:pPr>
        <w:overflowPunct w:val="0"/>
        <w:spacing w:line="570" w:lineRule="exact"/>
        <w:ind w:firstLineChars="200" w:firstLine="640"/>
        <w:jc w:val="left"/>
        <w:rPr>
          <w:rFonts w:cs="方正仿宋_GBK"/>
          <w:color w:val="000000" w:themeColor="text1"/>
          <w:szCs w:val="32"/>
        </w:rPr>
      </w:pPr>
      <w:r w:rsidRPr="00EE182E">
        <w:rPr>
          <w:rFonts w:cs="方正仿宋_GBK" w:hint="eastAsia"/>
          <w:color w:val="000000" w:themeColor="text1"/>
          <w:szCs w:val="32"/>
        </w:rPr>
        <w:t>为规范我省综合评标专家库房屋建筑和市政基础设施工程类专家入库条件审核工作，提高专家评标的专业性和公正性，依据《中华人民共和国招标投标法》《中华人民共和国招标投标法实施条例》《评标专家和评标专家库管理办法》（国家发展改革委第</w:t>
      </w:r>
      <w:r w:rsidRPr="00EE182E">
        <w:rPr>
          <w:color w:val="000000" w:themeColor="text1"/>
          <w:szCs w:val="32"/>
          <w:lang w:bidi="ar"/>
        </w:rPr>
        <w:t>26</w:t>
      </w:r>
      <w:r w:rsidRPr="00EE182E">
        <w:rPr>
          <w:rFonts w:cs="方正仿宋_GBK" w:hint="eastAsia"/>
          <w:color w:val="000000" w:themeColor="text1"/>
          <w:szCs w:val="32"/>
        </w:rPr>
        <w:t>号令）和我省关于综合评标专家库和专家管理的有关规定，现对我省综合评标专家库房屋建筑和市政基础设施工程类专家入库条件明确如下：</w:t>
      </w:r>
    </w:p>
    <w:p w14:paraId="7EB00DA1" w14:textId="77777777" w:rsidR="00864B38" w:rsidRPr="00EE182E" w:rsidRDefault="00C323C8" w:rsidP="00EE182E">
      <w:pPr>
        <w:overflowPunct w:val="0"/>
        <w:spacing w:line="570" w:lineRule="exact"/>
        <w:ind w:firstLineChars="200" w:firstLine="640"/>
        <w:rPr>
          <w:rFonts w:eastAsia="方正黑体_GBK" w:cs="方正黑体_GBK"/>
          <w:color w:val="000000" w:themeColor="text1"/>
          <w:szCs w:val="32"/>
        </w:rPr>
      </w:pPr>
      <w:r w:rsidRPr="00EE182E">
        <w:rPr>
          <w:rFonts w:eastAsia="方正黑体_GBK" w:cs="方正黑体_GBK" w:hint="eastAsia"/>
          <w:color w:val="000000" w:themeColor="text1"/>
          <w:szCs w:val="32"/>
        </w:rPr>
        <w:t>一、普通评标专家条件</w:t>
      </w:r>
    </w:p>
    <w:p w14:paraId="4307E5D4"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cs="方正仿宋_GBK" w:hint="eastAsia"/>
          <w:color w:val="000000" w:themeColor="text1"/>
          <w:szCs w:val="32"/>
        </w:rPr>
        <w:t>普通评标专家除应当满足国家和我省综合评标专家</w:t>
      </w:r>
      <w:proofErr w:type="gramStart"/>
      <w:r w:rsidRPr="00EE182E">
        <w:rPr>
          <w:rFonts w:cs="方正仿宋_GBK" w:hint="eastAsia"/>
          <w:color w:val="000000" w:themeColor="text1"/>
          <w:szCs w:val="32"/>
        </w:rPr>
        <w:t>库专家</w:t>
      </w:r>
      <w:proofErr w:type="gramEnd"/>
      <w:r w:rsidRPr="00EE182E">
        <w:rPr>
          <w:rFonts w:cs="方正仿宋_GBK" w:hint="eastAsia"/>
          <w:color w:val="000000" w:themeColor="text1"/>
          <w:szCs w:val="32"/>
        </w:rPr>
        <w:t>入库条件外，还应当具备以下条件：</w:t>
      </w:r>
    </w:p>
    <w:p w14:paraId="2108D819" w14:textId="77777777" w:rsidR="00864B38" w:rsidRPr="00EE182E" w:rsidRDefault="00C323C8" w:rsidP="00EE182E">
      <w:pPr>
        <w:overflowPunct w:val="0"/>
        <w:spacing w:line="570" w:lineRule="exact"/>
        <w:ind w:firstLineChars="200" w:firstLine="640"/>
        <w:rPr>
          <w:rFonts w:eastAsia="方正楷体_GBK" w:cs="方正楷体_GBK"/>
          <w:color w:val="000000" w:themeColor="text1"/>
          <w:szCs w:val="32"/>
        </w:rPr>
      </w:pPr>
      <w:r w:rsidRPr="00EE182E">
        <w:rPr>
          <w:rFonts w:eastAsia="方正楷体_GBK" w:cs="方正楷体_GBK" w:hint="eastAsia"/>
          <w:color w:val="000000" w:themeColor="text1"/>
          <w:szCs w:val="32"/>
        </w:rPr>
        <w:t>（一）执业资格</w:t>
      </w:r>
    </w:p>
    <w:p w14:paraId="6B570801"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cs="方正仿宋_GBK" w:hint="eastAsia"/>
          <w:color w:val="000000" w:themeColor="text1"/>
          <w:szCs w:val="32"/>
        </w:rPr>
        <w:t>已经实行注册执业制度的专业应当取得国家相关不分级别或者一级执业资格证书。</w:t>
      </w:r>
    </w:p>
    <w:p w14:paraId="04DAEECD" w14:textId="77777777" w:rsidR="00864B38" w:rsidRPr="00EE182E" w:rsidRDefault="00C323C8" w:rsidP="00EE182E">
      <w:pPr>
        <w:overflowPunct w:val="0"/>
        <w:spacing w:line="570" w:lineRule="exact"/>
        <w:ind w:firstLineChars="200" w:firstLine="640"/>
        <w:rPr>
          <w:rFonts w:eastAsia="方正楷体_GBK" w:cs="方正楷体_GBK"/>
          <w:color w:val="000000" w:themeColor="text1"/>
          <w:szCs w:val="32"/>
        </w:rPr>
      </w:pPr>
      <w:r w:rsidRPr="00EE182E">
        <w:rPr>
          <w:rFonts w:eastAsia="方正楷体_GBK" w:cs="方正楷体_GBK" w:hint="eastAsia"/>
          <w:color w:val="000000" w:themeColor="text1"/>
          <w:szCs w:val="32"/>
        </w:rPr>
        <w:lastRenderedPageBreak/>
        <w:t>（二）业绩符合以下条件之一：</w:t>
      </w:r>
    </w:p>
    <w:p w14:paraId="5E07D941" w14:textId="77777777" w:rsidR="00864B38" w:rsidRPr="00EE182E" w:rsidRDefault="00C323C8" w:rsidP="00EE182E">
      <w:pPr>
        <w:overflowPunct w:val="0"/>
        <w:spacing w:line="570" w:lineRule="exact"/>
        <w:ind w:firstLineChars="200" w:firstLine="640"/>
        <w:jc w:val="left"/>
        <w:rPr>
          <w:color w:val="000000" w:themeColor="text1"/>
          <w:szCs w:val="32"/>
          <w:lang w:bidi="ar"/>
        </w:rPr>
      </w:pPr>
      <w:r w:rsidRPr="00EE182E">
        <w:rPr>
          <w:color w:val="000000" w:themeColor="text1"/>
          <w:szCs w:val="32"/>
          <w:lang w:bidi="ar"/>
        </w:rPr>
        <w:t xml:space="preserve">1. </w:t>
      </w:r>
      <w:r w:rsidRPr="00EE182E">
        <w:rPr>
          <w:rFonts w:hint="eastAsia"/>
          <w:color w:val="000000" w:themeColor="text1"/>
          <w:szCs w:val="32"/>
          <w:lang w:bidi="ar"/>
        </w:rPr>
        <w:t>担任过</w:t>
      </w:r>
      <w:r w:rsidRPr="00EE182E">
        <w:rPr>
          <w:rFonts w:hint="eastAsia"/>
          <w:color w:val="000000" w:themeColor="text1"/>
          <w:szCs w:val="32"/>
          <w:lang w:bidi="ar"/>
        </w:rPr>
        <w:t>3</w:t>
      </w:r>
      <w:r w:rsidRPr="00EE182E">
        <w:rPr>
          <w:rFonts w:hint="eastAsia"/>
          <w:color w:val="000000" w:themeColor="text1"/>
          <w:szCs w:val="32"/>
          <w:lang w:bidi="ar"/>
        </w:rPr>
        <w:t>项中型工程及以上规模的建设或者施工工程的项目负责人、技术负责人、经济（造价）负责人或者总监理工程师；</w:t>
      </w:r>
    </w:p>
    <w:p w14:paraId="6E2687F3" w14:textId="77777777" w:rsidR="00864B38" w:rsidRPr="00EE182E" w:rsidRDefault="00C323C8" w:rsidP="00EE182E">
      <w:pPr>
        <w:overflowPunct w:val="0"/>
        <w:spacing w:line="570" w:lineRule="exact"/>
        <w:ind w:firstLineChars="200" w:firstLine="640"/>
        <w:jc w:val="left"/>
        <w:rPr>
          <w:rFonts w:cs="方正仿宋_GBK"/>
          <w:color w:val="000000" w:themeColor="text1"/>
          <w:szCs w:val="32"/>
        </w:rPr>
      </w:pPr>
      <w:r w:rsidRPr="00EE182E">
        <w:rPr>
          <w:color w:val="000000" w:themeColor="text1"/>
          <w:szCs w:val="32"/>
          <w:lang w:bidi="ar"/>
        </w:rPr>
        <w:t xml:space="preserve">2. </w:t>
      </w:r>
      <w:r w:rsidRPr="00EE182E">
        <w:rPr>
          <w:rFonts w:hint="eastAsia"/>
          <w:color w:val="000000" w:themeColor="text1"/>
          <w:szCs w:val="32"/>
          <w:lang w:bidi="ar"/>
        </w:rPr>
        <w:t>在技</w:t>
      </w:r>
      <w:r w:rsidRPr="00EE182E">
        <w:rPr>
          <w:rFonts w:cs="方正仿宋_GBK" w:hint="eastAsia"/>
          <w:color w:val="000000" w:themeColor="text1"/>
          <w:szCs w:val="32"/>
        </w:rPr>
        <w:t>术创新、新技术推广应用以及解决工程建设技术难题方面成效显著。</w:t>
      </w:r>
    </w:p>
    <w:p w14:paraId="573A6059" w14:textId="77777777" w:rsidR="00864B38" w:rsidRPr="00EE182E" w:rsidRDefault="00C323C8" w:rsidP="00EE182E">
      <w:pPr>
        <w:overflowPunct w:val="0"/>
        <w:spacing w:line="570" w:lineRule="exact"/>
        <w:ind w:firstLineChars="200" w:firstLine="640"/>
        <w:jc w:val="left"/>
        <w:rPr>
          <w:rFonts w:cs="方正仿宋_GBK"/>
          <w:color w:val="000000" w:themeColor="text1"/>
          <w:szCs w:val="32"/>
        </w:rPr>
      </w:pPr>
      <w:r w:rsidRPr="00EE182E">
        <w:rPr>
          <w:rFonts w:cs="方正仿宋_GBK" w:hint="eastAsia"/>
          <w:color w:val="000000" w:themeColor="text1"/>
          <w:szCs w:val="32"/>
        </w:rPr>
        <w:t>两院院士、全国工程勘察设计大师、</w:t>
      </w:r>
      <w:proofErr w:type="gramStart"/>
      <w:r w:rsidRPr="00EE182E">
        <w:rPr>
          <w:rFonts w:cs="方正仿宋_GBK" w:hint="eastAsia"/>
          <w:color w:val="000000" w:themeColor="text1"/>
          <w:szCs w:val="32"/>
        </w:rPr>
        <w:t>省设计</w:t>
      </w:r>
      <w:proofErr w:type="gramEnd"/>
      <w:r w:rsidRPr="00EE182E">
        <w:rPr>
          <w:rFonts w:cs="方正仿宋_GBK" w:hint="eastAsia"/>
          <w:color w:val="000000" w:themeColor="text1"/>
          <w:szCs w:val="32"/>
        </w:rPr>
        <w:t>大师不受上述条件限制，直接通过行业资格审核。</w:t>
      </w:r>
    </w:p>
    <w:p w14:paraId="758F25E6" w14:textId="77777777" w:rsidR="00864B38" w:rsidRPr="00EE182E" w:rsidRDefault="00C323C8" w:rsidP="00EE182E">
      <w:pPr>
        <w:overflowPunct w:val="0"/>
        <w:spacing w:line="570" w:lineRule="exact"/>
        <w:ind w:firstLineChars="200" w:firstLine="640"/>
        <w:rPr>
          <w:rFonts w:eastAsia="方正黑体_GBK" w:cs="方正黑体_GBK"/>
          <w:color w:val="000000" w:themeColor="text1"/>
          <w:szCs w:val="32"/>
        </w:rPr>
      </w:pPr>
      <w:r w:rsidRPr="00EE182E">
        <w:rPr>
          <w:rFonts w:eastAsia="方正黑体_GBK" w:cs="方正黑体_GBK" w:hint="eastAsia"/>
          <w:color w:val="000000" w:themeColor="text1"/>
          <w:szCs w:val="32"/>
        </w:rPr>
        <w:t>二、资深评标专家条件</w:t>
      </w:r>
    </w:p>
    <w:p w14:paraId="0FADD428"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cs="方正仿宋_GBK" w:hint="eastAsia"/>
          <w:color w:val="000000" w:themeColor="text1"/>
          <w:szCs w:val="32"/>
        </w:rPr>
        <w:t>资深评标专家除应当满足我省综合评标专家</w:t>
      </w:r>
      <w:proofErr w:type="gramStart"/>
      <w:r w:rsidRPr="00EE182E">
        <w:rPr>
          <w:rFonts w:cs="方正仿宋_GBK" w:hint="eastAsia"/>
          <w:color w:val="000000" w:themeColor="text1"/>
          <w:szCs w:val="32"/>
        </w:rPr>
        <w:t>库关于</w:t>
      </w:r>
      <w:proofErr w:type="gramEnd"/>
      <w:r w:rsidRPr="00EE182E">
        <w:rPr>
          <w:rFonts w:cs="方正仿宋_GBK" w:hint="eastAsia"/>
          <w:color w:val="000000" w:themeColor="text1"/>
          <w:szCs w:val="32"/>
        </w:rPr>
        <w:t>资深评标专家条件外，还应当具备以下条件：</w:t>
      </w:r>
    </w:p>
    <w:p w14:paraId="1AB0AFB7" w14:textId="77777777" w:rsidR="00864B38" w:rsidRPr="00EE182E" w:rsidRDefault="00C323C8" w:rsidP="00EE182E">
      <w:pPr>
        <w:overflowPunct w:val="0"/>
        <w:spacing w:line="570" w:lineRule="exact"/>
        <w:ind w:firstLineChars="200" w:firstLine="640"/>
        <w:rPr>
          <w:rFonts w:eastAsia="方正楷体_GBK" w:cs="方正楷体_GBK"/>
          <w:color w:val="000000" w:themeColor="text1"/>
          <w:szCs w:val="32"/>
        </w:rPr>
      </w:pPr>
      <w:r w:rsidRPr="00EE182E">
        <w:rPr>
          <w:rFonts w:eastAsia="方正楷体_GBK" w:cs="方正楷体_GBK" w:hint="eastAsia"/>
          <w:color w:val="000000" w:themeColor="text1"/>
          <w:szCs w:val="32"/>
        </w:rPr>
        <w:t>（一）评标工作经验</w:t>
      </w:r>
    </w:p>
    <w:p w14:paraId="0751C744" w14:textId="77777777" w:rsidR="00864B38" w:rsidRPr="00EE182E" w:rsidRDefault="00C323C8" w:rsidP="00EE182E">
      <w:pPr>
        <w:overflowPunct w:val="0"/>
        <w:spacing w:line="570" w:lineRule="exact"/>
        <w:ind w:firstLineChars="200" w:firstLine="640"/>
        <w:rPr>
          <w:rFonts w:cs="方正仿宋_GBK"/>
          <w:color w:val="000000" w:themeColor="text1"/>
          <w:szCs w:val="32"/>
          <w:highlight w:val="yellow"/>
        </w:rPr>
      </w:pPr>
      <w:r w:rsidRPr="00EE182E">
        <w:rPr>
          <w:rFonts w:cs="方正仿宋_GBK" w:hint="eastAsia"/>
          <w:color w:val="000000" w:themeColor="text1"/>
          <w:szCs w:val="32"/>
        </w:rPr>
        <w:t>一般应当有</w:t>
      </w:r>
      <w:r w:rsidRPr="00EE182E">
        <w:rPr>
          <w:color w:val="000000" w:themeColor="text1"/>
          <w:szCs w:val="32"/>
          <w:lang w:bidi="ar"/>
        </w:rPr>
        <w:t>6</w:t>
      </w:r>
      <w:r w:rsidRPr="00EE182E">
        <w:rPr>
          <w:rFonts w:cs="方正仿宋_GBK" w:hint="eastAsia"/>
          <w:color w:val="000000" w:themeColor="text1"/>
          <w:szCs w:val="32"/>
        </w:rPr>
        <w:t>年以上评标专家工作经历，且聘期内未被暂停评标资格。</w:t>
      </w:r>
    </w:p>
    <w:p w14:paraId="67562FA0"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eastAsia="方正楷体_GBK" w:cs="方正楷体_GBK" w:hint="eastAsia"/>
          <w:color w:val="000000" w:themeColor="text1"/>
          <w:szCs w:val="32"/>
        </w:rPr>
        <w:t>（二）职称、执业资格符合以下条件之一：</w:t>
      </w:r>
    </w:p>
    <w:p w14:paraId="706E089B"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1. </w:t>
      </w:r>
      <w:r w:rsidRPr="00EE182E">
        <w:rPr>
          <w:rFonts w:cs="方正仿宋_GBK" w:hint="eastAsia"/>
          <w:color w:val="000000" w:themeColor="text1"/>
          <w:szCs w:val="32"/>
        </w:rPr>
        <w:t>具有</w:t>
      </w:r>
      <w:proofErr w:type="gramStart"/>
      <w:r w:rsidRPr="00EE182E">
        <w:rPr>
          <w:rFonts w:cs="方正仿宋_GBK" w:hint="eastAsia"/>
          <w:color w:val="000000" w:themeColor="text1"/>
          <w:szCs w:val="32"/>
        </w:rPr>
        <w:t>工程类正高级</w:t>
      </w:r>
      <w:proofErr w:type="gramEnd"/>
      <w:r w:rsidRPr="00EE182E">
        <w:rPr>
          <w:rFonts w:cs="方正仿宋_GBK" w:hint="eastAsia"/>
          <w:color w:val="000000" w:themeColor="text1"/>
          <w:szCs w:val="32"/>
        </w:rPr>
        <w:t>职称满</w:t>
      </w:r>
      <w:r w:rsidRPr="00EE182E">
        <w:rPr>
          <w:rFonts w:hint="eastAsia"/>
          <w:color w:val="000000" w:themeColor="text1"/>
          <w:szCs w:val="32"/>
          <w:lang w:bidi="ar"/>
        </w:rPr>
        <w:t>5</w:t>
      </w:r>
      <w:r w:rsidRPr="00EE182E">
        <w:rPr>
          <w:rFonts w:hint="eastAsia"/>
          <w:color w:val="000000" w:themeColor="text1"/>
          <w:szCs w:val="32"/>
          <w:lang w:bidi="ar"/>
        </w:rPr>
        <w:t>年；</w:t>
      </w:r>
    </w:p>
    <w:p w14:paraId="484D0956"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color w:val="000000" w:themeColor="text1"/>
          <w:szCs w:val="32"/>
          <w:lang w:bidi="ar"/>
        </w:rPr>
        <w:t xml:space="preserve">2. </w:t>
      </w:r>
      <w:r w:rsidRPr="00EE182E">
        <w:rPr>
          <w:rFonts w:hint="eastAsia"/>
          <w:color w:val="000000" w:themeColor="text1"/>
          <w:szCs w:val="32"/>
          <w:lang w:bidi="ar"/>
        </w:rPr>
        <w:t>具有工程类高级职称满</w:t>
      </w:r>
      <w:r w:rsidRPr="00EE182E">
        <w:rPr>
          <w:rFonts w:hint="eastAsia"/>
          <w:color w:val="000000" w:themeColor="text1"/>
          <w:szCs w:val="32"/>
          <w:lang w:bidi="ar"/>
        </w:rPr>
        <w:t>5</w:t>
      </w:r>
      <w:r w:rsidRPr="00EE182E">
        <w:rPr>
          <w:rFonts w:cs="方正仿宋_GBK" w:hint="eastAsia"/>
          <w:color w:val="000000" w:themeColor="text1"/>
          <w:szCs w:val="32"/>
        </w:rPr>
        <w:t>年并取得国家相关不分级别或者一级执业资格证书；</w:t>
      </w:r>
    </w:p>
    <w:p w14:paraId="4E6BF8CA" w14:textId="77777777" w:rsidR="00864B38" w:rsidRPr="00EE182E" w:rsidRDefault="00C323C8" w:rsidP="00EE182E">
      <w:pPr>
        <w:overflowPunct w:val="0"/>
        <w:spacing w:line="570" w:lineRule="exact"/>
        <w:ind w:firstLineChars="200" w:firstLine="640"/>
        <w:rPr>
          <w:rFonts w:cs="方正仿宋_GBK"/>
          <w:color w:val="000000" w:themeColor="text1"/>
        </w:rPr>
      </w:pPr>
      <w:r w:rsidRPr="00EE182E">
        <w:rPr>
          <w:color w:val="000000" w:themeColor="text1"/>
          <w:szCs w:val="32"/>
          <w:lang w:bidi="ar"/>
        </w:rPr>
        <w:t xml:space="preserve">3. </w:t>
      </w:r>
      <w:r w:rsidRPr="00EE182E">
        <w:rPr>
          <w:rFonts w:hint="eastAsia"/>
          <w:color w:val="000000" w:themeColor="text1"/>
          <w:szCs w:val="32"/>
          <w:lang w:bidi="ar"/>
        </w:rPr>
        <w:t>从事相关领域工作满</w:t>
      </w:r>
      <w:r w:rsidRPr="00EE182E">
        <w:rPr>
          <w:rFonts w:hint="eastAsia"/>
          <w:color w:val="000000" w:themeColor="text1"/>
          <w:szCs w:val="32"/>
          <w:lang w:bidi="ar"/>
        </w:rPr>
        <w:t>20</w:t>
      </w:r>
      <w:r w:rsidRPr="00EE182E">
        <w:rPr>
          <w:rFonts w:hint="eastAsia"/>
          <w:color w:val="000000" w:themeColor="text1"/>
          <w:szCs w:val="32"/>
          <w:lang w:bidi="ar"/>
        </w:rPr>
        <w:t>年，取得工程类高级职称满</w:t>
      </w:r>
      <w:r w:rsidRPr="00EE182E">
        <w:rPr>
          <w:rFonts w:hint="eastAsia"/>
          <w:color w:val="000000" w:themeColor="text1"/>
          <w:szCs w:val="32"/>
          <w:lang w:bidi="ar"/>
        </w:rPr>
        <w:t>10</w:t>
      </w:r>
      <w:r w:rsidRPr="00EE182E">
        <w:rPr>
          <w:rFonts w:cs="方正仿宋_GBK" w:hint="eastAsia"/>
          <w:color w:val="000000" w:themeColor="text1"/>
          <w:szCs w:val="32"/>
        </w:rPr>
        <w:t>年。</w:t>
      </w:r>
    </w:p>
    <w:p w14:paraId="1F344157"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eastAsia="方正楷体_GBK" w:cs="方正楷体_GBK" w:hint="eastAsia"/>
          <w:color w:val="000000" w:themeColor="text1"/>
          <w:szCs w:val="32"/>
        </w:rPr>
        <w:t>（三）工作业绩符合以下条件之一：</w:t>
      </w:r>
    </w:p>
    <w:p w14:paraId="32BB65EC"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1. </w:t>
      </w:r>
      <w:r w:rsidRPr="00EE182E">
        <w:rPr>
          <w:rFonts w:hint="eastAsia"/>
          <w:color w:val="000000" w:themeColor="text1"/>
          <w:szCs w:val="32"/>
          <w:lang w:bidi="ar"/>
        </w:rPr>
        <w:t>担任过大型工程或者技术复杂工程参与方的技术、管理负责人；</w:t>
      </w:r>
    </w:p>
    <w:p w14:paraId="5A41D4DE"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lastRenderedPageBreak/>
        <w:t xml:space="preserve">2. </w:t>
      </w:r>
      <w:r w:rsidRPr="00EE182E">
        <w:rPr>
          <w:rFonts w:hint="eastAsia"/>
          <w:color w:val="000000" w:themeColor="text1"/>
          <w:szCs w:val="32"/>
          <w:lang w:bidi="ar"/>
        </w:rPr>
        <w:t>担任过</w:t>
      </w:r>
      <w:r w:rsidRPr="00EE182E">
        <w:rPr>
          <w:rFonts w:hint="eastAsia"/>
          <w:color w:val="000000" w:themeColor="text1"/>
          <w:szCs w:val="32"/>
          <w:lang w:bidi="ar"/>
        </w:rPr>
        <w:t>2</w:t>
      </w:r>
      <w:r w:rsidRPr="00EE182E">
        <w:rPr>
          <w:rFonts w:hint="eastAsia"/>
          <w:color w:val="000000" w:themeColor="text1"/>
          <w:szCs w:val="32"/>
          <w:lang w:bidi="ar"/>
        </w:rPr>
        <w:t>项及以上国家、省重点工程负责人；</w:t>
      </w:r>
    </w:p>
    <w:p w14:paraId="2A902317"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3. </w:t>
      </w:r>
      <w:r w:rsidRPr="00EE182E">
        <w:rPr>
          <w:rFonts w:hint="eastAsia"/>
          <w:color w:val="000000" w:themeColor="text1"/>
          <w:szCs w:val="32"/>
          <w:lang w:bidi="ar"/>
        </w:rPr>
        <w:t>在技术创新、新技术推广应用以及解决重大工程建设技术难题方面成效显著；</w:t>
      </w:r>
    </w:p>
    <w:p w14:paraId="769EE60B"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4. </w:t>
      </w:r>
      <w:r w:rsidRPr="00EE182E">
        <w:rPr>
          <w:rFonts w:hint="eastAsia"/>
          <w:color w:val="000000" w:themeColor="text1"/>
          <w:szCs w:val="32"/>
          <w:lang w:bidi="ar"/>
        </w:rPr>
        <w:t>获省部级科技进步三等奖以上奖项的前</w:t>
      </w:r>
      <w:r w:rsidRPr="00EE182E">
        <w:rPr>
          <w:rFonts w:hint="eastAsia"/>
          <w:color w:val="000000" w:themeColor="text1"/>
          <w:szCs w:val="32"/>
          <w:lang w:bidi="ar"/>
        </w:rPr>
        <w:t>5</w:t>
      </w:r>
      <w:r w:rsidRPr="00EE182E">
        <w:rPr>
          <w:rFonts w:hint="eastAsia"/>
          <w:color w:val="000000" w:themeColor="text1"/>
          <w:szCs w:val="32"/>
          <w:lang w:bidi="ar"/>
        </w:rPr>
        <w:t>位人员；</w:t>
      </w:r>
    </w:p>
    <w:p w14:paraId="48EC3925"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color w:val="000000" w:themeColor="text1"/>
          <w:szCs w:val="32"/>
          <w:lang w:bidi="ar"/>
        </w:rPr>
        <w:t xml:space="preserve">5. </w:t>
      </w:r>
      <w:r w:rsidRPr="00EE182E">
        <w:rPr>
          <w:rFonts w:hint="eastAsia"/>
          <w:color w:val="000000" w:themeColor="text1"/>
          <w:szCs w:val="32"/>
          <w:lang w:bidi="ar"/>
        </w:rPr>
        <w:t>参与编写省级以上招投标相关法律法规或者指导性文件的主要人员。</w:t>
      </w:r>
    </w:p>
    <w:p w14:paraId="295911BE" w14:textId="77777777" w:rsidR="00864B38" w:rsidRPr="00EE182E" w:rsidRDefault="00C323C8" w:rsidP="00EE182E">
      <w:pPr>
        <w:overflowPunct w:val="0"/>
        <w:spacing w:line="570" w:lineRule="exact"/>
        <w:ind w:firstLineChars="200" w:firstLine="640"/>
        <w:rPr>
          <w:rFonts w:eastAsia="方正楷体_GBK" w:cs="方正楷体_GBK"/>
          <w:color w:val="000000" w:themeColor="text1"/>
          <w:szCs w:val="32"/>
        </w:rPr>
      </w:pPr>
      <w:r w:rsidRPr="00EE182E">
        <w:rPr>
          <w:rFonts w:eastAsia="方正楷体_GBK" w:cs="方正楷体_GBK" w:hint="eastAsia"/>
          <w:color w:val="000000" w:themeColor="text1"/>
          <w:szCs w:val="32"/>
        </w:rPr>
        <w:t>（四）申报勘察设计专业资深评标专家，除前述条件外，还应当具备以下条件：</w:t>
      </w:r>
    </w:p>
    <w:p w14:paraId="590A5C92"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1. </w:t>
      </w:r>
      <w:r w:rsidRPr="00EE182E">
        <w:rPr>
          <w:rFonts w:hint="eastAsia"/>
          <w:color w:val="000000" w:themeColor="text1"/>
          <w:szCs w:val="32"/>
          <w:lang w:bidi="ar"/>
        </w:rPr>
        <w:t>具有</w:t>
      </w:r>
      <w:proofErr w:type="gramStart"/>
      <w:r w:rsidRPr="00EE182E">
        <w:rPr>
          <w:rFonts w:hint="eastAsia"/>
          <w:color w:val="000000" w:themeColor="text1"/>
          <w:szCs w:val="32"/>
          <w:lang w:bidi="ar"/>
        </w:rPr>
        <w:t>工程类正高级</w:t>
      </w:r>
      <w:proofErr w:type="gramEnd"/>
      <w:r w:rsidRPr="00EE182E">
        <w:rPr>
          <w:rFonts w:hint="eastAsia"/>
          <w:color w:val="000000" w:themeColor="text1"/>
          <w:szCs w:val="32"/>
          <w:lang w:bidi="ar"/>
        </w:rPr>
        <w:t>职称；</w:t>
      </w:r>
    </w:p>
    <w:p w14:paraId="7D8E2FDE"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2. </w:t>
      </w:r>
      <w:r w:rsidRPr="00EE182E">
        <w:rPr>
          <w:rFonts w:hint="eastAsia"/>
          <w:color w:val="000000" w:themeColor="text1"/>
          <w:szCs w:val="32"/>
          <w:lang w:bidi="ar"/>
        </w:rPr>
        <w:t>在技术创新、新技术推广应用以及解决重大工程建设技术难题方面成效显著；</w:t>
      </w:r>
    </w:p>
    <w:p w14:paraId="52CF47E4"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color w:val="000000" w:themeColor="text1"/>
          <w:szCs w:val="32"/>
          <w:lang w:bidi="ar"/>
        </w:rPr>
        <w:t xml:space="preserve">3. </w:t>
      </w:r>
      <w:r w:rsidRPr="00EE182E">
        <w:rPr>
          <w:rFonts w:hint="eastAsia"/>
          <w:color w:val="000000" w:themeColor="text1"/>
          <w:szCs w:val="32"/>
          <w:lang w:bidi="ar"/>
        </w:rPr>
        <w:t>作为项目负责人或者专业技术负责人至少获得过一项省优秀工程勘察设计二等奖以上奖项，其中建筑专业人员完成的民用建筑项目须为项目负责人。</w:t>
      </w:r>
    </w:p>
    <w:p w14:paraId="7505D38F" w14:textId="77777777" w:rsidR="00864B38" w:rsidRPr="00EE182E" w:rsidRDefault="00C323C8" w:rsidP="00EE182E">
      <w:pPr>
        <w:overflowPunct w:val="0"/>
        <w:spacing w:line="570" w:lineRule="exact"/>
        <w:ind w:firstLineChars="200" w:firstLine="640"/>
        <w:rPr>
          <w:color w:val="000000" w:themeColor="text1"/>
          <w:szCs w:val="32"/>
          <w:lang w:bidi="ar"/>
        </w:rPr>
      </w:pPr>
      <w:r w:rsidRPr="00EE182E">
        <w:rPr>
          <w:rFonts w:hint="eastAsia"/>
          <w:color w:val="000000" w:themeColor="text1"/>
          <w:szCs w:val="32"/>
          <w:lang w:bidi="ar"/>
        </w:rPr>
        <w:t>已入库的两院院士、全国工程勘察设计大师、</w:t>
      </w:r>
      <w:proofErr w:type="gramStart"/>
      <w:r w:rsidRPr="00EE182E">
        <w:rPr>
          <w:rFonts w:hint="eastAsia"/>
          <w:color w:val="000000" w:themeColor="text1"/>
          <w:szCs w:val="32"/>
          <w:lang w:bidi="ar"/>
        </w:rPr>
        <w:t>省设计</w:t>
      </w:r>
      <w:proofErr w:type="gramEnd"/>
      <w:r w:rsidRPr="00EE182E">
        <w:rPr>
          <w:rFonts w:hint="eastAsia"/>
          <w:color w:val="000000" w:themeColor="text1"/>
          <w:szCs w:val="32"/>
          <w:lang w:bidi="ar"/>
        </w:rPr>
        <w:t>大师可直接推送为资深评标专家。</w:t>
      </w:r>
    </w:p>
    <w:p w14:paraId="7B921E11" w14:textId="77777777" w:rsidR="00864B38" w:rsidRPr="00EE182E" w:rsidRDefault="00C323C8" w:rsidP="00EE182E">
      <w:pPr>
        <w:overflowPunct w:val="0"/>
        <w:spacing w:line="570" w:lineRule="exact"/>
        <w:ind w:firstLineChars="200" w:firstLine="640"/>
        <w:rPr>
          <w:rFonts w:eastAsia="方正黑体_GBK" w:cs="方正黑体_GBK"/>
          <w:color w:val="000000" w:themeColor="text1"/>
          <w:szCs w:val="32"/>
        </w:rPr>
      </w:pPr>
      <w:r w:rsidRPr="00EE182E">
        <w:rPr>
          <w:rFonts w:eastAsia="方正黑体_GBK" w:cs="方正黑体_GBK" w:hint="eastAsia"/>
          <w:color w:val="000000" w:themeColor="text1"/>
          <w:szCs w:val="32"/>
        </w:rPr>
        <w:t>三、</w:t>
      </w:r>
      <w:r w:rsidRPr="00EE182E">
        <w:rPr>
          <w:rFonts w:eastAsia="方正黑体_GBK" w:cs="方正黑体_GBK" w:hint="eastAsia"/>
          <w:color w:val="000000" w:themeColor="text1"/>
          <w:szCs w:val="32"/>
        </w:rPr>
        <w:t>申报所需材料</w:t>
      </w:r>
    </w:p>
    <w:p w14:paraId="2F985B9A"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cs="方正仿宋_GBK" w:hint="eastAsia"/>
          <w:color w:val="000000" w:themeColor="text1"/>
          <w:szCs w:val="32"/>
        </w:rPr>
        <w:t>勘察、设计、施工、监理和造价类别的专家申报所需业绩证明材料要求见附件。教育系统相关专业教授、副教授、讲师职称的高校教师申报专家评委，工作业绩不受上述业绩条件限制，可以仅提供所从事专业教学研究与所申报专业相关的证明材料。</w:t>
      </w:r>
    </w:p>
    <w:p w14:paraId="02FEEC4E" w14:textId="77777777" w:rsidR="00864B38" w:rsidRPr="00EE182E" w:rsidRDefault="00C323C8" w:rsidP="00EE182E">
      <w:pPr>
        <w:overflowPunct w:val="0"/>
        <w:spacing w:line="570" w:lineRule="exact"/>
        <w:ind w:firstLineChars="200" w:firstLine="640"/>
        <w:rPr>
          <w:color w:val="000000" w:themeColor="text1"/>
        </w:rPr>
      </w:pPr>
      <w:r w:rsidRPr="00EE182E">
        <w:rPr>
          <w:rFonts w:cs="方正仿宋_GBK" w:hint="eastAsia"/>
          <w:color w:val="000000" w:themeColor="text1"/>
          <w:szCs w:val="32"/>
        </w:rPr>
        <w:t>职称证书一般以</w:t>
      </w:r>
      <w:proofErr w:type="gramStart"/>
      <w:r w:rsidRPr="00EE182E">
        <w:rPr>
          <w:rFonts w:cs="方正仿宋_GBK" w:hint="eastAsia"/>
          <w:color w:val="000000" w:themeColor="text1"/>
          <w:szCs w:val="32"/>
        </w:rPr>
        <w:t>人社部门</w:t>
      </w:r>
      <w:proofErr w:type="gramEnd"/>
      <w:r w:rsidRPr="00EE182E">
        <w:rPr>
          <w:rFonts w:cs="方正仿宋_GBK" w:hint="eastAsia"/>
          <w:color w:val="000000" w:themeColor="text1"/>
          <w:szCs w:val="32"/>
        </w:rPr>
        <w:t>颁发的证书为准。中央企业、省部</w:t>
      </w:r>
      <w:r w:rsidRPr="00EE182E">
        <w:rPr>
          <w:rFonts w:cs="方正仿宋_GBK" w:hint="eastAsia"/>
          <w:color w:val="000000" w:themeColor="text1"/>
          <w:szCs w:val="32"/>
        </w:rPr>
        <w:lastRenderedPageBreak/>
        <w:t>级企业有评定职称资格的，需要提供该企业人事主管部门出具的证明材料及专业技术资格评审申报表。</w:t>
      </w:r>
    </w:p>
    <w:p w14:paraId="08BC1926" w14:textId="77777777" w:rsidR="00864B38" w:rsidRPr="00EE182E" w:rsidRDefault="00C323C8" w:rsidP="00EE182E">
      <w:pPr>
        <w:overflowPunct w:val="0"/>
        <w:spacing w:line="570" w:lineRule="exact"/>
        <w:ind w:firstLineChars="200" w:firstLine="640"/>
        <w:rPr>
          <w:rFonts w:cs="方正仿宋_GBK"/>
          <w:color w:val="000000" w:themeColor="text1"/>
          <w:szCs w:val="32"/>
        </w:rPr>
      </w:pPr>
      <w:r w:rsidRPr="00EE182E">
        <w:rPr>
          <w:rFonts w:hint="eastAsia"/>
          <w:color w:val="000000" w:themeColor="text1"/>
          <w:szCs w:val="32"/>
        </w:rPr>
        <w:t>本通知自</w:t>
      </w:r>
      <w:r w:rsidRPr="00EE182E">
        <w:rPr>
          <w:rFonts w:hint="eastAsia"/>
          <w:color w:val="000000" w:themeColor="text1"/>
          <w:szCs w:val="32"/>
        </w:rPr>
        <w:t>2026</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14</w:t>
      </w:r>
      <w:r w:rsidRPr="00EE182E">
        <w:rPr>
          <w:rFonts w:hint="eastAsia"/>
          <w:color w:val="000000" w:themeColor="text1"/>
          <w:szCs w:val="32"/>
        </w:rPr>
        <w:t>日起施行，有效期至</w:t>
      </w:r>
      <w:r w:rsidRPr="00EE182E">
        <w:rPr>
          <w:rFonts w:hint="eastAsia"/>
          <w:color w:val="000000" w:themeColor="text1"/>
          <w:szCs w:val="32"/>
        </w:rPr>
        <w:t>2031</w:t>
      </w:r>
      <w:r w:rsidRPr="00EE182E">
        <w:rPr>
          <w:rFonts w:hint="eastAsia"/>
          <w:color w:val="000000" w:themeColor="text1"/>
          <w:szCs w:val="32"/>
        </w:rPr>
        <w:t>年</w:t>
      </w:r>
      <w:r w:rsidRPr="00EE182E">
        <w:rPr>
          <w:rFonts w:hint="eastAsia"/>
          <w:color w:val="000000" w:themeColor="text1"/>
          <w:szCs w:val="32"/>
        </w:rPr>
        <w:t>3</w:t>
      </w:r>
      <w:r w:rsidRPr="00EE182E">
        <w:rPr>
          <w:rFonts w:hint="eastAsia"/>
          <w:color w:val="000000" w:themeColor="text1"/>
          <w:szCs w:val="32"/>
        </w:rPr>
        <w:t>月</w:t>
      </w:r>
      <w:r w:rsidRPr="00EE182E">
        <w:rPr>
          <w:rFonts w:hint="eastAsia"/>
          <w:color w:val="000000" w:themeColor="text1"/>
          <w:szCs w:val="32"/>
        </w:rPr>
        <w:t>13</w:t>
      </w:r>
      <w:r w:rsidRPr="00EE182E">
        <w:rPr>
          <w:rFonts w:hint="eastAsia"/>
          <w:color w:val="000000" w:themeColor="text1"/>
          <w:szCs w:val="32"/>
        </w:rPr>
        <w:t>日。</w:t>
      </w:r>
      <w:r w:rsidRPr="00EE182E">
        <w:rPr>
          <w:rFonts w:cs="方正仿宋_GBK" w:hint="eastAsia"/>
          <w:color w:val="000000" w:themeColor="text1"/>
          <w:szCs w:val="32"/>
        </w:rPr>
        <w:t>《江苏省房屋建筑和市政基础设施工程评标专家管理办法》（苏建</w:t>
      </w:r>
      <w:proofErr w:type="gramStart"/>
      <w:r w:rsidRPr="00EE182E">
        <w:rPr>
          <w:rFonts w:cs="方正仿宋_GBK" w:hint="eastAsia"/>
          <w:color w:val="000000" w:themeColor="text1"/>
          <w:szCs w:val="32"/>
        </w:rPr>
        <w:t>规</w:t>
      </w:r>
      <w:proofErr w:type="gramEnd"/>
      <w:r w:rsidRPr="00EE182E">
        <w:rPr>
          <w:rFonts w:cs="方正仿宋_GBK" w:hint="eastAsia"/>
          <w:color w:val="000000" w:themeColor="text1"/>
          <w:szCs w:val="32"/>
        </w:rPr>
        <w:t>字</w:t>
      </w:r>
      <w:r w:rsidRPr="00EE182E">
        <w:rPr>
          <w:rFonts w:hint="eastAsia"/>
          <w:color w:val="000000" w:themeColor="text1"/>
          <w:szCs w:val="32"/>
          <w:lang w:bidi="ar"/>
        </w:rPr>
        <w:t>〔</w:t>
      </w:r>
      <w:r w:rsidRPr="00EE182E">
        <w:rPr>
          <w:rFonts w:hint="eastAsia"/>
          <w:color w:val="000000" w:themeColor="text1"/>
          <w:szCs w:val="32"/>
          <w:lang w:bidi="ar"/>
        </w:rPr>
        <w:t>2014</w:t>
      </w:r>
      <w:r w:rsidRPr="00EE182E">
        <w:rPr>
          <w:rFonts w:hint="eastAsia"/>
          <w:color w:val="000000" w:themeColor="text1"/>
          <w:szCs w:val="32"/>
          <w:lang w:bidi="ar"/>
        </w:rPr>
        <w:t>〕</w:t>
      </w:r>
      <w:r w:rsidRPr="00EE182E">
        <w:rPr>
          <w:rFonts w:hint="eastAsia"/>
          <w:color w:val="000000" w:themeColor="text1"/>
          <w:szCs w:val="32"/>
          <w:lang w:bidi="ar"/>
        </w:rPr>
        <w:t>3</w:t>
      </w:r>
      <w:r w:rsidRPr="00EE182E">
        <w:rPr>
          <w:rFonts w:hint="eastAsia"/>
          <w:color w:val="000000" w:themeColor="text1"/>
          <w:szCs w:val="32"/>
          <w:lang w:bidi="ar"/>
        </w:rPr>
        <w:t>号</w:t>
      </w:r>
      <w:r w:rsidRPr="00EE182E">
        <w:rPr>
          <w:rFonts w:cs="方正仿宋_GBK" w:hint="eastAsia"/>
          <w:color w:val="000000" w:themeColor="text1"/>
          <w:szCs w:val="32"/>
        </w:rPr>
        <w:t>）同时废止。</w:t>
      </w:r>
    </w:p>
    <w:p w14:paraId="331D6BBF" w14:textId="77777777" w:rsidR="00864B38" w:rsidRPr="00EE182E" w:rsidRDefault="00864B38" w:rsidP="00EE182E">
      <w:pPr>
        <w:overflowPunct w:val="0"/>
        <w:spacing w:line="570" w:lineRule="exact"/>
        <w:rPr>
          <w:rFonts w:cs="方正仿宋_GBK"/>
          <w:color w:val="000000" w:themeColor="text1"/>
          <w:szCs w:val="32"/>
        </w:rPr>
      </w:pPr>
    </w:p>
    <w:p w14:paraId="0ABB5DEA" w14:textId="77777777" w:rsidR="00864B38" w:rsidRPr="00EE182E" w:rsidRDefault="00C323C8" w:rsidP="00EE182E">
      <w:pPr>
        <w:overflowPunct w:val="0"/>
        <w:spacing w:line="570" w:lineRule="exact"/>
        <w:ind w:leftChars="200" w:left="1600" w:hangingChars="300" w:hanging="960"/>
        <w:rPr>
          <w:color w:val="000000" w:themeColor="text1"/>
        </w:rPr>
      </w:pPr>
      <w:r w:rsidRPr="00EE182E">
        <w:rPr>
          <w:rFonts w:cs="方正仿宋_GBK" w:hint="eastAsia"/>
          <w:color w:val="000000" w:themeColor="text1"/>
          <w:szCs w:val="32"/>
        </w:rPr>
        <w:t>附件：勘察、设计、施工、监理、造价类别专家申报所需业绩证明材料</w:t>
      </w:r>
    </w:p>
    <w:p w14:paraId="510E94F0" w14:textId="77777777" w:rsidR="00864B38" w:rsidRPr="00EE182E" w:rsidRDefault="00864B38" w:rsidP="00EE182E">
      <w:pPr>
        <w:overflowPunct w:val="0"/>
        <w:spacing w:line="570" w:lineRule="exact"/>
        <w:ind w:leftChars="300" w:left="1920" w:hangingChars="300" w:hanging="960"/>
        <w:rPr>
          <w:rFonts w:cs="方正仿宋_GBK"/>
          <w:bCs/>
          <w:color w:val="000000" w:themeColor="text1"/>
          <w:szCs w:val="32"/>
        </w:rPr>
      </w:pPr>
    </w:p>
    <w:p w14:paraId="3774A2DA" w14:textId="77777777" w:rsidR="00864B38" w:rsidRPr="00EE182E" w:rsidRDefault="00864B38" w:rsidP="00EE182E">
      <w:pPr>
        <w:overflowPunct w:val="0"/>
        <w:spacing w:line="570" w:lineRule="exact"/>
        <w:ind w:leftChars="760" w:left="2752" w:hangingChars="100" w:hanging="320"/>
        <w:rPr>
          <w:rFonts w:cs="方正仿宋_GBK"/>
          <w:bCs/>
          <w:color w:val="000000" w:themeColor="text1"/>
          <w:szCs w:val="32"/>
        </w:rPr>
      </w:pPr>
    </w:p>
    <w:p w14:paraId="10985752" w14:textId="77777777" w:rsidR="00864B38" w:rsidRPr="00EE182E" w:rsidRDefault="00C323C8" w:rsidP="00EE182E">
      <w:pPr>
        <w:overflowPunct w:val="0"/>
        <w:spacing w:line="570" w:lineRule="exact"/>
        <w:rPr>
          <w:rFonts w:cs="方正仿宋_GBK"/>
          <w:color w:val="000000" w:themeColor="text1"/>
          <w:szCs w:val="32"/>
        </w:rPr>
      </w:pPr>
      <w:r w:rsidRPr="00EE182E">
        <w:rPr>
          <w:rFonts w:cs="方正仿宋_GBK"/>
          <w:bCs/>
          <w:color w:val="000000" w:themeColor="text1"/>
          <w:szCs w:val="32"/>
        </w:rPr>
        <w:t xml:space="preserve">               </w:t>
      </w:r>
      <w:r w:rsidRPr="00EE182E">
        <w:rPr>
          <w:rFonts w:cs="方正仿宋_GBK" w:hint="eastAsia"/>
          <w:color w:val="000000" w:themeColor="text1"/>
          <w:szCs w:val="32"/>
        </w:rPr>
        <w:t xml:space="preserve">           </w:t>
      </w:r>
      <w:r w:rsidRPr="00EE182E">
        <w:rPr>
          <w:rFonts w:cs="方正仿宋_GBK" w:hint="eastAsia"/>
          <w:color w:val="000000" w:themeColor="text1"/>
          <w:szCs w:val="32"/>
        </w:rPr>
        <w:t>江苏省住房和城乡建设厅</w:t>
      </w:r>
    </w:p>
    <w:p w14:paraId="3F5A9B43" w14:textId="77777777" w:rsidR="00864B38" w:rsidRPr="00EE182E" w:rsidRDefault="00C323C8" w:rsidP="00EE182E">
      <w:pPr>
        <w:spacing w:line="570" w:lineRule="exact"/>
        <w:ind w:firstLineChars="200" w:firstLine="640"/>
        <w:jc w:val="left"/>
        <w:rPr>
          <w:color w:val="000000" w:themeColor="text1"/>
          <w:szCs w:val="32"/>
          <w:lang w:bidi="ar"/>
        </w:rPr>
      </w:pPr>
      <w:r w:rsidRPr="00EE182E">
        <w:rPr>
          <w:rFonts w:cs="方正仿宋_GBK"/>
          <w:color w:val="000000" w:themeColor="text1"/>
          <w:szCs w:val="32"/>
        </w:rPr>
        <w:t xml:space="preserve">                             </w:t>
      </w:r>
      <w:r w:rsidRPr="00EE182E">
        <w:rPr>
          <w:rFonts w:hint="eastAsia"/>
          <w:color w:val="000000" w:themeColor="text1"/>
          <w:szCs w:val="32"/>
          <w:lang w:bidi="ar"/>
        </w:rPr>
        <w:t xml:space="preserve"> 2026</w:t>
      </w:r>
      <w:r w:rsidRPr="00EE182E">
        <w:rPr>
          <w:rFonts w:hint="eastAsia"/>
          <w:color w:val="000000" w:themeColor="text1"/>
          <w:szCs w:val="32"/>
          <w:lang w:bidi="ar"/>
        </w:rPr>
        <w:t>年</w:t>
      </w:r>
      <w:r w:rsidRPr="00EE182E">
        <w:rPr>
          <w:color w:val="000000" w:themeColor="text1"/>
          <w:szCs w:val="32"/>
          <w:lang w:bidi="ar"/>
        </w:rPr>
        <w:t>2</w:t>
      </w:r>
      <w:r w:rsidRPr="00EE182E">
        <w:rPr>
          <w:rFonts w:hint="eastAsia"/>
          <w:color w:val="000000" w:themeColor="text1"/>
          <w:szCs w:val="32"/>
          <w:lang w:bidi="ar"/>
        </w:rPr>
        <w:t>月</w:t>
      </w:r>
      <w:r w:rsidRPr="00EE182E">
        <w:rPr>
          <w:color w:val="000000" w:themeColor="text1"/>
          <w:szCs w:val="32"/>
          <w:lang w:bidi="ar"/>
        </w:rPr>
        <w:t>11</w:t>
      </w:r>
      <w:r w:rsidRPr="00EE182E">
        <w:rPr>
          <w:rFonts w:hint="eastAsia"/>
          <w:color w:val="000000" w:themeColor="text1"/>
          <w:szCs w:val="32"/>
          <w:lang w:bidi="ar"/>
        </w:rPr>
        <w:t>日</w:t>
      </w:r>
    </w:p>
    <w:p w14:paraId="12033534" w14:textId="77777777" w:rsidR="00864B38" w:rsidRPr="00EE182E" w:rsidRDefault="00864B38">
      <w:pPr>
        <w:ind w:firstLineChars="200" w:firstLine="640"/>
        <w:jc w:val="left"/>
        <w:rPr>
          <w:color w:val="000000" w:themeColor="text1"/>
          <w:szCs w:val="32"/>
          <w:lang w:bidi="ar"/>
        </w:rPr>
      </w:pPr>
    </w:p>
    <w:p w14:paraId="201CD9E5" w14:textId="77777777" w:rsidR="00864B38" w:rsidRPr="00EE182E" w:rsidRDefault="00864B38">
      <w:pPr>
        <w:ind w:firstLineChars="200" w:firstLine="640"/>
        <w:jc w:val="left"/>
        <w:rPr>
          <w:color w:val="000000" w:themeColor="text1"/>
          <w:szCs w:val="32"/>
          <w:lang w:bidi="ar"/>
        </w:rPr>
        <w:sectPr w:rsidR="00864B38" w:rsidRPr="00EE182E">
          <w:pgSz w:w="11906" w:h="16838"/>
          <w:pgMar w:top="2098" w:right="1531" w:bottom="1984" w:left="1531" w:header="851" w:footer="1474" w:gutter="0"/>
          <w:cols w:space="0"/>
          <w:docGrid w:type="lines" w:linePitch="312"/>
        </w:sectPr>
      </w:pPr>
    </w:p>
    <w:p w14:paraId="0DDFDD0B" w14:textId="77777777" w:rsidR="00864B38" w:rsidRPr="00EE182E" w:rsidRDefault="00C323C8" w:rsidP="00EE182E">
      <w:pPr>
        <w:overflowPunct w:val="0"/>
        <w:spacing w:line="580" w:lineRule="exact"/>
        <w:ind w:firstLine="0"/>
        <w:jc w:val="left"/>
        <w:rPr>
          <w:rFonts w:eastAsia="方正黑体_GBK"/>
          <w:color w:val="000000" w:themeColor="text1"/>
          <w:szCs w:val="32"/>
        </w:rPr>
      </w:pPr>
      <w:r w:rsidRPr="00EE182E">
        <w:rPr>
          <w:rFonts w:eastAsia="方正黑体_GBK" w:hint="eastAsia"/>
          <w:color w:val="000000" w:themeColor="text1"/>
          <w:szCs w:val="32"/>
        </w:rPr>
        <w:lastRenderedPageBreak/>
        <w:t>附件</w:t>
      </w:r>
    </w:p>
    <w:p w14:paraId="602FA0F9" w14:textId="77777777" w:rsidR="00864B38" w:rsidRPr="00EE182E" w:rsidRDefault="00C323C8" w:rsidP="00EE182E">
      <w:pPr>
        <w:overflowPunct w:val="0"/>
        <w:ind w:firstLine="0"/>
        <w:jc w:val="center"/>
        <w:rPr>
          <w:rStyle w:val="a8"/>
          <w:rFonts w:eastAsia="方正小标宋_GBK" w:cs="方正小标宋_GBK"/>
          <w:b w:val="0"/>
          <w:bCs/>
          <w:color w:val="000000" w:themeColor="text1"/>
          <w:sz w:val="36"/>
          <w:szCs w:val="36"/>
        </w:rPr>
      </w:pPr>
      <w:r w:rsidRPr="00EE182E">
        <w:rPr>
          <w:rStyle w:val="a8"/>
          <w:rFonts w:eastAsia="方正小标宋_GBK" w:cs="方正小标宋_GBK" w:hint="eastAsia"/>
          <w:b w:val="0"/>
          <w:bCs/>
          <w:color w:val="000000" w:themeColor="text1"/>
          <w:sz w:val="36"/>
          <w:szCs w:val="36"/>
        </w:rPr>
        <w:t>勘察、设计、施工、监理、造价类别专家</w:t>
      </w:r>
    </w:p>
    <w:p w14:paraId="1E3F5038" w14:textId="77777777" w:rsidR="00864B38" w:rsidRPr="00EE182E" w:rsidRDefault="00C323C8" w:rsidP="00EE182E">
      <w:pPr>
        <w:overflowPunct w:val="0"/>
        <w:ind w:firstLine="0"/>
        <w:jc w:val="center"/>
        <w:rPr>
          <w:bCs/>
          <w:color w:val="000000" w:themeColor="text1"/>
        </w:rPr>
      </w:pPr>
      <w:r w:rsidRPr="00EE182E">
        <w:rPr>
          <w:rStyle w:val="a8"/>
          <w:rFonts w:eastAsia="方正小标宋_GBK" w:cs="方正小标宋_GBK" w:hint="eastAsia"/>
          <w:b w:val="0"/>
          <w:bCs/>
          <w:color w:val="000000" w:themeColor="text1"/>
          <w:sz w:val="36"/>
          <w:szCs w:val="36"/>
        </w:rPr>
        <w:t>申报所需业绩证明材料</w:t>
      </w:r>
    </w:p>
    <w:tbl>
      <w:tblPr>
        <w:tblW w:w="86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85" w:type="dxa"/>
        </w:tblCellMar>
        <w:tblLook w:val="04A0" w:firstRow="1" w:lastRow="0" w:firstColumn="1" w:lastColumn="0" w:noHBand="0" w:noVBand="1"/>
      </w:tblPr>
      <w:tblGrid>
        <w:gridCol w:w="897"/>
        <w:gridCol w:w="5928"/>
        <w:gridCol w:w="1820"/>
      </w:tblGrid>
      <w:tr w:rsidR="00864B38" w14:paraId="7BBA32F8" w14:textId="77777777">
        <w:trPr>
          <w:trHeight w:val="527"/>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7DF52D10" w14:textId="77777777" w:rsidR="00864B38" w:rsidRPr="00EE182E" w:rsidRDefault="00C323C8" w:rsidP="00EE182E">
            <w:pPr>
              <w:overflowPunct w:val="0"/>
              <w:spacing w:line="360" w:lineRule="exact"/>
              <w:ind w:firstLine="0"/>
              <w:jc w:val="center"/>
              <w:rPr>
                <w:rFonts w:cs="方正仿宋_GBK"/>
                <w:b/>
                <w:bCs/>
                <w:color w:val="000000" w:themeColor="text1"/>
                <w:sz w:val="24"/>
              </w:rPr>
            </w:pPr>
            <w:r w:rsidRPr="00EE182E">
              <w:rPr>
                <w:rFonts w:cs="方正仿宋_GBK" w:hint="eastAsia"/>
                <w:b/>
                <w:bCs/>
                <w:color w:val="000000" w:themeColor="text1"/>
                <w:sz w:val="24"/>
              </w:rPr>
              <w:t>二级类别</w:t>
            </w:r>
          </w:p>
        </w:tc>
        <w:tc>
          <w:tcPr>
            <w:tcW w:w="5928" w:type="dxa"/>
            <w:tcBorders>
              <w:top w:val="single" w:sz="4" w:space="0" w:color="000000"/>
              <w:left w:val="single" w:sz="4" w:space="0" w:color="000000"/>
              <w:bottom w:val="single" w:sz="4" w:space="0" w:color="000000"/>
              <w:right w:val="single" w:sz="4" w:space="0" w:color="000000"/>
            </w:tcBorders>
            <w:vAlign w:val="center"/>
          </w:tcPr>
          <w:p w14:paraId="41CEABE9" w14:textId="77777777" w:rsidR="00864B38" w:rsidRPr="00EE182E" w:rsidRDefault="00C323C8" w:rsidP="00EE182E">
            <w:pPr>
              <w:overflowPunct w:val="0"/>
              <w:spacing w:line="360" w:lineRule="exact"/>
              <w:ind w:firstLine="0"/>
              <w:jc w:val="center"/>
              <w:rPr>
                <w:rFonts w:cs="方正仿宋_GBK"/>
                <w:b/>
                <w:bCs/>
                <w:color w:val="000000" w:themeColor="text1"/>
                <w:sz w:val="24"/>
              </w:rPr>
            </w:pPr>
            <w:r w:rsidRPr="00EE182E">
              <w:rPr>
                <w:rFonts w:cs="方正仿宋_GBK" w:hint="eastAsia"/>
                <w:b/>
                <w:bCs/>
                <w:color w:val="000000" w:themeColor="text1"/>
                <w:sz w:val="24"/>
              </w:rPr>
              <w:t>申报所需材料</w:t>
            </w:r>
          </w:p>
        </w:tc>
        <w:tc>
          <w:tcPr>
            <w:tcW w:w="1820" w:type="dxa"/>
            <w:tcBorders>
              <w:top w:val="single" w:sz="4" w:space="0" w:color="000000"/>
              <w:left w:val="single" w:sz="4" w:space="0" w:color="000000"/>
              <w:bottom w:val="single" w:sz="4" w:space="0" w:color="000000"/>
              <w:right w:val="single" w:sz="4" w:space="0" w:color="000000"/>
            </w:tcBorders>
            <w:vAlign w:val="center"/>
          </w:tcPr>
          <w:p w14:paraId="30A5CF1B" w14:textId="77777777" w:rsidR="00864B38" w:rsidRPr="00EE182E" w:rsidRDefault="00C323C8" w:rsidP="00EE182E">
            <w:pPr>
              <w:overflowPunct w:val="0"/>
              <w:spacing w:line="360" w:lineRule="exact"/>
              <w:ind w:firstLine="0"/>
              <w:jc w:val="center"/>
              <w:rPr>
                <w:rFonts w:cs="方正仿宋_GBK"/>
                <w:b/>
                <w:bCs/>
                <w:color w:val="000000" w:themeColor="text1"/>
                <w:sz w:val="24"/>
              </w:rPr>
            </w:pPr>
            <w:r w:rsidRPr="00EE182E">
              <w:rPr>
                <w:rFonts w:cs="方正仿宋_GBK" w:hint="eastAsia"/>
                <w:b/>
                <w:bCs/>
                <w:color w:val="000000" w:themeColor="text1"/>
                <w:sz w:val="24"/>
              </w:rPr>
              <w:t>申报人</w:t>
            </w:r>
          </w:p>
          <w:p w14:paraId="640700E5" w14:textId="77777777" w:rsidR="00864B38" w:rsidRPr="00EE182E" w:rsidRDefault="00C323C8" w:rsidP="00EE182E">
            <w:pPr>
              <w:overflowPunct w:val="0"/>
              <w:spacing w:line="360" w:lineRule="exact"/>
              <w:ind w:firstLine="0"/>
              <w:jc w:val="center"/>
              <w:rPr>
                <w:rFonts w:cs="方正仿宋_GBK"/>
                <w:b/>
                <w:bCs/>
                <w:color w:val="000000" w:themeColor="text1"/>
                <w:sz w:val="24"/>
              </w:rPr>
            </w:pPr>
            <w:r w:rsidRPr="00EE182E">
              <w:rPr>
                <w:rFonts w:cs="方正仿宋_GBK" w:hint="eastAsia"/>
                <w:b/>
                <w:bCs/>
                <w:color w:val="000000" w:themeColor="text1"/>
                <w:sz w:val="24"/>
              </w:rPr>
              <w:t>任职要求</w:t>
            </w:r>
          </w:p>
        </w:tc>
      </w:tr>
      <w:tr w:rsidR="00864B38" w14:paraId="56ADBB06" w14:textId="77777777">
        <w:trPr>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314255DF" w14:textId="77777777" w:rsidR="00864B38" w:rsidRPr="00EE182E" w:rsidRDefault="00C323C8" w:rsidP="00EE182E">
            <w:pPr>
              <w:overflowPunct w:val="0"/>
              <w:spacing w:line="360" w:lineRule="exact"/>
              <w:ind w:firstLine="0"/>
              <w:jc w:val="center"/>
              <w:rPr>
                <w:rFonts w:cs="方正仿宋_GBK"/>
                <w:color w:val="000000" w:themeColor="text1"/>
                <w:sz w:val="24"/>
              </w:rPr>
            </w:pPr>
            <w:r w:rsidRPr="00EE182E">
              <w:rPr>
                <w:rFonts w:cs="方正仿宋_GBK" w:hint="eastAsia"/>
                <w:color w:val="000000" w:themeColor="text1"/>
                <w:sz w:val="24"/>
              </w:rPr>
              <w:t>勘察</w:t>
            </w:r>
          </w:p>
        </w:tc>
        <w:tc>
          <w:tcPr>
            <w:tcW w:w="5928" w:type="dxa"/>
            <w:tcBorders>
              <w:top w:val="single" w:sz="4" w:space="0" w:color="000000"/>
              <w:left w:val="single" w:sz="4" w:space="0" w:color="000000"/>
              <w:bottom w:val="single" w:sz="4" w:space="0" w:color="000000"/>
              <w:right w:val="single" w:sz="4" w:space="0" w:color="000000"/>
            </w:tcBorders>
            <w:vAlign w:val="center"/>
          </w:tcPr>
          <w:p w14:paraId="58E51690"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应当扫描上</w:t>
            </w:r>
            <w:proofErr w:type="gramStart"/>
            <w:r w:rsidRPr="00EE182E">
              <w:rPr>
                <w:rFonts w:cs="方正仿宋_GBK" w:hint="eastAsia"/>
                <w:color w:val="000000" w:themeColor="text1"/>
                <w:sz w:val="24"/>
              </w:rPr>
              <w:t>传下列</w:t>
            </w:r>
            <w:proofErr w:type="gramEnd"/>
            <w:r w:rsidRPr="00EE182E">
              <w:rPr>
                <w:rFonts w:cs="方正仿宋_GBK" w:hint="eastAsia"/>
                <w:color w:val="000000" w:themeColor="text1"/>
                <w:sz w:val="24"/>
              </w:rPr>
              <w:t>材料之一：</w:t>
            </w:r>
          </w:p>
          <w:p w14:paraId="679F883F"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1.</w:t>
            </w:r>
            <w:r w:rsidRPr="00EE182E">
              <w:rPr>
                <w:rFonts w:cs="方正仿宋_GBK" w:hint="eastAsia"/>
                <w:color w:val="000000" w:themeColor="text1"/>
                <w:sz w:val="24"/>
              </w:rPr>
              <w:t>中标通知书；</w:t>
            </w:r>
          </w:p>
          <w:p w14:paraId="6E3AD557"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勘察合同（主页及项目成员页）；</w:t>
            </w:r>
          </w:p>
          <w:p w14:paraId="62175F7E"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3.</w:t>
            </w:r>
            <w:r w:rsidRPr="00EE182E">
              <w:rPr>
                <w:rFonts w:cs="方正仿宋_GBK" w:hint="eastAsia"/>
                <w:color w:val="000000" w:themeColor="text1"/>
                <w:sz w:val="24"/>
              </w:rPr>
              <w:t>施工图审查合格证书及图签（技术负责人或者审核或者校对）；</w:t>
            </w:r>
          </w:p>
          <w:p w14:paraId="35B74C66"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4.</w:t>
            </w:r>
            <w:r w:rsidRPr="00EE182E">
              <w:rPr>
                <w:rFonts w:cs="方正仿宋_GBK" w:hint="eastAsia"/>
                <w:color w:val="000000" w:themeColor="text1"/>
                <w:sz w:val="24"/>
              </w:rPr>
              <w:t>获得市级及以上优秀勘察奖项，并</w:t>
            </w:r>
            <w:proofErr w:type="gramStart"/>
            <w:r w:rsidRPr="00EE182E">
              <w:rPr>
                <w:rFonts w:cs="方正仿宋_GBK" w:hint="eastAsia"/>
                <w:color w:val="000000" w:themeColor="text1"/>
                <w:sz w:val="24"/>
              </w:rPr>
              <w:t>附以上</w:t>
            </w:r>
            <w:proofErr w:type="gramEnd"/>
            <w:r w:rsidRPr="00EE182E">
              <w:rPr>
                <w:rFonts w:cs="方正仿宋_GBK" w:hint="eastAsia"/>
                <w:color w:val="000000" w:themeColor="text1"/>
                <w:sz w:val="24"/>
              </w:rPr>
              <w:t>1</w:t>
            </w:r>
            <w:r w:rsidRPr="00EE182E">
              <w:rPr>
                <w:rFonts w:cs="方正仿宋_GBK" w:hint="eastAsia"/>
                <w:color w:val="000000" w:themeColor="text1"/>
                <w:sz w:val="24"/>
              </w:rPr>
              <w:t>～</w:t>
            </w:r>
            <w:r w:rsidRPr="00EE182E">
              <w:rPr>
                <w:rFonts w:cs="方正仿宋_GBK" w:hint="eastAsia"/>
                <w:color w:val="000000" w:themeColor="text1"/>
                <w:sz w:val="24"/>
              </w:rPr>
              <w:t>3</w:t>
            </w:r>
            <w:r w:rsidRPr="00EE182E">
              <w:rPr>
                <w:rFonts w:cs="方正仿宋_GBK" w:hint="eastAsia"/>
                <w:color w:val="000000" w:themeColor="text1"/>
                <w:sz w:val="24"/>
              </w:rPr>
              <w:t>材料之一作为辅助材料</w:t>
            </w:r>
          </w:p>
        </w:tc>
        <w:tc>
          <w:tcPr>
            <w:tcW w:w="1820" w:type="dxa"/>
            <w:tcBorders>
              <w:top w:val="single" w:sz="4" w:space="0" w:color="000000"/>
              <w:left w:val="single" w:sz="4" w:space="0" w:color="000000"/>
              <w:bottom w:val="single" w:sz="4" w:space="0" w:color="000000"/>
              <w:right w:val="single" w:sz="4" w:space="0" w:color="000000"/>
            </w:tcBorders>
            <w:vAlign w:val="center"/>
          </w:tcPr>
          <w:p w14:paraId="53FAC6E9"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项目负责人或者专业技术负责人</w:t>
            </w:r>
          </w:p>
        </w:tc>
      </w:tr>
      <w:tr w:rsidR="00864B38" w14:paraId="3F1D296B" w14:textId="77777777">
        <w:trPr>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61ECC1F9" w14:textId="77777777" w:rsidR="00864B38" w:rsidRPr="00EE182E" w:rsidRDefault="00C323C8" w:rsidP="00EE182E">
            <w:pPr>
              <w:overflowPunct w:val="0"/>
              <w:spacing w:line="360" w:lineRule="exact"/>
              <w:ind w:firstLine="0"/>
              <w:jc w:val="center"/>
              <w:rPr>
                <w:rFonts w:cs="方正仿宋_GBK"/>
                <w:color w:val="000000" w:themeColor="text1"/>
                <w:sz w:val="24"/>
              </w:rPr>
            </w:pPr>
            <w:r w:rsidRPr="00EE182E">
              <w:rPr>
                <w:rFonts w:cs="方正仿宋_GBK" w:hint="eastAsia"/>
                <w:color w:val="000000" w:themeColor="text1"/>
                <w:sz w:val="24"/>
              </w:rPr>
              <w:t>设计</w:t>
            </w:r>
          </w:p>
        </w:tc>
        <w:tc>
          <w:tcPr>
            <w:tcW w:w="5928" w:type="dxa"/>
            <w:tcBorders>
              <w:top w:val="single" w:sz="4" w:space="0" w:color="000000"/>
              <w:left w:val="single" w:sz="4" w:space="0" w:color="000000"/>
              <w:bottom w:val="single" w:sz="4" w:space="0" w:color="000000"/>
              <w:right w:val="single" w:sz="4" w:space="0" w:color="000000"/>
            </w:tcBorders>
            <w:vAlign w:val="center"/>
          </w:tcPr>
          <w:p w14:paraId="52DA63C5"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应当扫描上</w:t>
            </w:r>
            <w:proofErr w:type="gramStart"/>
            <w:r w:rsidRPr="00EE182E">
              <w:rPr>
                <w:rFonts w:cs="方正仿宋_GBK" w:hint="eastAsia"/>
                <w:color w:val="000000" w:themeColor="text1"/>
                <w:sz w:val="24"/>
              </w:rPr>
              <w:t>传下列</w:t>
            </w:r>
            <w:proofErr w:type="gramEnd"/>
            <w:r w:rsidRPr="00EE182E">
              <w:rPr>
                <w:rFonts w:cs="方正仿宋_GBK" w:hint="eastAsia"/>
                <w:color w:val="000000" w:themeColor="text1"/>
                <w:sz w:val="24"/>
              </w:rPr>
              <w:t>材料之一：</w:t>
            </w:r>
          </w:p>
          <w:p w14:paraId="1F324F24"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1.</w:t>
            </w:r>
            <w:r w:rsidRPr="00EE182E">
              <w:rPr>
                <w:rFonts w:cs="方正仿宋_GBK" w:hint="eastAsia"/>
                <w:color w:val="000000" w:themeColor="text1"/>
                <w:sz w:val="24"/>
              </w:rPr>
              <w:t>中标通知书；</w:t>
            </w:r>
            <w:r w:rsidRPr="00EE182E">
              <w:rPr>
                <w:rFonts w:cs="方正仿宋_GBK" w:hint="eastAsia"/>
                <w:color w:val="000000" w:themeColor="text1"/>
                <w:sz w:val="24"/>
              </w:rPr>
              <w:t xml:space="preserve"> </w:t>
            </w:r>
          </w:p>
          <w:p w14:paraId="6812D1FF"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设计合同（主页及项目成员页）；</w:t>
            </w:r>
          </w:p>
          <w:p w14:paraId="350F0D23"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3.</w:t>
            </w:r>
            <w:r w:rsidRPr="00EE182E">
              <w:rPr>
                <w:rFonts w:cs="方正仿宋_GBK" w:hint="eastAsia"/>
                <w:color w:val="000000" w:themeColor="text1"/>
                <w:sz w:val="24"/>
              </w:rPr>
              <w:t>施工图审查合格证书或者图签（技术负责人或者审核或校对）；</w:t>
            </w:r>
          </w:p>
          <w:p w14:paraId="1D77C7F7"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4.</w:t>
            </w:r>
            <w:r w:rsidRPr="00EE182E">
              <w:rPr>
                <w:rFonts w:cs="方正仿宋_GBK" w:hint="eastAsia"/>
                <w:color w:val="000000" w:themeColor="text1"/>
                <w:sz w:val="24"/>
              </w:rPr>
              <w:t>竣工验收记录；</w:t>
            </w:r>
          </w:p>
          <w:p w14:paraId="173F16D0"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5.</w:t>
            </w:r>
            <w:r w:rsidRPr="00EE182E">
              <w:rPr>
                <w:rFonts w:cs="方正仿宋_GBK" w:hint="eastAsia"/>
                <w:color w:val="000000" w:themeColor="text1"/>
                <w:sz w:val="24"/>
              </w:rPr>
              <w:t>获得市级及以上优秀设计奖项，并</w:t>
            </w:r>
            <w:proofErr w:type="gramStart"/>
            <w:r w:rsidRPr="00EE182E">
              <w:rPr>
                <w:rFonts w:cs="方正仿宋_GBK" w:hint="eastAsia"/>
                <w:color w:val="000000" w:themeColor="text1"/>
                <w:sz w:val="24"/>
              </w:rPr>
              <w:t>附以上</w:t>
            </w:r>
            <w:proofErr w:type="gramEnd"/>
            <w:r w:rsidRPr="00EE182E">
              <w:rPr>
                <w:rFonts w:cs="方正仿宋_GBK" w:hint="eastAsia"/>
                <w:color w:val="000000" w:themeColor="text1"/>
                <w:sz w:val="24"/>
              </w:rPr>
              <w:t>1</w:t>
            </w:r>
            <w:r w:rsidRPr="00EE182E">
              <w:rPr>
                <w:rFonts w:cs="方正仿宋_GBK" w:hint="eastAsia"/>
                <w:color w:val="000000" w:themeColor="text1"/>
                <w:sz w:val="24"/>
              </w:rPr>
              <w:t>～</w:t>
            </w:r>
            <w:r w:rsidRPr="00EE182E">
              <w:rPr>
                <w:rFonts w:cs="方正仿宋_GBK" w:hint="eastAsia"/>
                <w:color w:val="000000" w:themeColor="text1"/>
                <w:sz w:val="24"/>
              </w:rPr>
              <w:t>4</w:t>
            </w:r>
            <w:r w:rsidRPr="00EE182E">
              <w:rPr>
                <w:rFonts w:cs="方正仿宋_GBK" w:hint="eastAsia"/>
                <w:color w:val="000000" w:themeColor="text1"/>
                <w:sz w:val="24"/>
              </w:rPr>
              <w:t>材料之一作为辅助材料</w:t>
            </w:r>
          </w:p>
        </w:tc>
        <w:tc>
          <w:tcPr>
            <w:tcW w:w="1820" w:type="dxa"/>
            <w:tcBorders>
              <w:top w:val="single" w:sz="4" w:space="0" w:color="000000"/>
              <w:left w:val="single" w:sz="4" w:space="0" w:color="000000"/>
              <w:bottom w:val="single" w:sz="4" w:space="0" w:color="000000"/>
              <w:right w:val="single" w:sz="4" w:space="0" w:color="000000"/>
            </w:tcBorders>
            <w:vAlign w:val="center"/>
          </w:tcPr>
          <w:p w14:paraId="6A5AF95C"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项目负责人或者专业技术负责人</w:t>
            </w:r>
          </w:p>
        </w:tc>
      </w:tr>
      <w:tr w:rsidR="00864B38" w14:paraId="0006240E" w14:textId="77777777">
        <w:trPr>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5CCAD665" w14:textId="77777777" w:rsidR="00864B38" w:rsidRPr="00EE182E" w:rsidRDefault="00C323C8" w:rsidP="00EE182E">
            <w:pPr>
              <w:tabs>
                <w:tab w:val="center" w:pos="4153"/>
                <w:tab w:val="right" w:pos="8306"/>
              </w:tabs>
              <w:overflowPunct w:val="0"/>
              <w:spacing w:line="360" w:lineRule="exact"/>
              <w:ind w:firstLine="0"/>
              <w:jc w:val="center"/>
              <w:rPr>
                <w:rFonts w:cs="方正仿宋_GBK"/>
                <w:color w:val="000000" w:themeColor="text1"/>
                <w:sz w:val="24"/>
              </w:rPr>
            </w:pPr>
            <w:r w:rsidRPr="00EE182E">
              <w:rPr>
                <w:rFonts w:cs="方正仿宋_GBK" w:hint="eastAsia"/>
                <w:color w:val="000000" w:themeColor="text1"/>
                <w:sz w:val="24"/>
              </w:rPr>
              <w:t>施工</w:t>
            </w:r>
          </w:p>
        </w:tc>
        <w:tc>
          <w:tcPr>
            <w:tcW w:w="5928" w:type="dxa"/>
            <w:tcBorders>
              <w:top w:val="single" w:sz="4" w:space="0" w:color="000000"/>
              <w:left w:val="single" w:sz="4" w:space="0" w:color="000000"/>
              <w:bottom w:val="single" w:sz="4" w:space="0" w:color="000000"/>
              <w:right w:val="single" w:sz="4" w:space="0" w:color="000000"/>
            </w:tcBorders>
            <w:vAlign w:val="center"/>
          </w:tcPr>
          <w:p w14:paraId="6C8FC970"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应当扫描上</w:t>
            </w:r>
            <w:proofErr w:type="gramStart"/>
            <w:r w:rsidRPr="00EE182E">
              <w:rPr>
                <w:rFonts w:cs="方正仿宋_GBK" w:hint="eastAsia"/>
                <w:color w:val="000000" w:themeColor="text1"/>
                <w:sz w:val="24"/>
              </w:rPr>
              <w:t>传下列</w:t>
            </w:r>
            <w:proofErr w:type="gramEnd"/>
            <w:r w:rsidRPr="00EE182E">
              <w:rPr>
                <w:rFonts w:cs="方正仿宋_GBK" w:hint="eastAsia"/>
                <w:color w:val="000000" w:themeColor="text1"/>
                <w:sz w:val="24"/>
              </w:rPr>
              <w:t>材料之一：</w:t>
            </w:r>
          </w:p>
          <w:p w14:paraId="632FCB57"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1.</w:t>
            </w:r>
            <w:r w:rsidRPr="00EE182E">
              <w:rPr>
                <w:rFonts w:cs="方正仿宋_GBK" w:hint="eastAsia"/>
                <w:color w:val="000000" w:themeColor="text1"/>
                <w:sz w:val="24"/>
              </w:rPr>
              <w:t>中标通知书，竣工验收记录；</w:t>
            </w:r>
          </w:p>
          <w:p w14:paraId="3B98B9F9"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施工合同（主页及项目成员页），竣工验收记录</w:t>
            </w:r>
          </w:p>
        </w:tc>
        <w:tc>
          <w:tcPr>
            <w:tcW w:w="1820" w:type="dxa"/>
            <w:tcBorders>
              <w:top w:val="single" w:sz="4" w:space="0" w:color="000000"/>
              <w:left w:val="single" w:sz="4" w:space="0" w:color="000000"/>
              <w:bottom w:val="single" w:sz="4" w:space="0" w:color="000000"/>
              <w:right w:val="single" w:sz="4" w:space="0" w:color="000000"/>
            </w:tcBorders>
            <w:vAlign w:val="center"/>
          </w:tcPr>
          <w:p w14:paraId="6D23587A"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项目经理或者技术负责人</w:t>
            </w:r>
          </w:p>
        </w:tc>
      </w:tr>
      <w:tr w:rsidR="00864B38" w14:paraId="1D269E89" w14:textId="77777777">
        <w:trPr>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06A1D793" w14:textId="77777777" w:rsidR="00864B38" w:rsidRPr="00EE182E" w:rsidRDefault="00C323C8" w:rsidP="00EE182E">
            <w:pPr>
              <w:tabs>
                <w:tab w:val="center" w:pos="4153"/>
                <w:tab w:val="right" w:pos="8306"/>
              </w:tabs>
              <w:overflowPunct w:val="0"/>
              <w:spacing w:line="360" w:lineRule="exact"/>
              <w:ind w:firstLine="0"/>
              <w:jc w:val="center"/>
              <w:rPr>
                <w:rFonts w:cs="方正仿宋_GBK"/>
                <w:color w:val="000000" w:themeColor="text1"/>
                <w:sz w:val="24"/>
              </w:rPr>
            </w:pPr>
            <w:r w:rsidRPr="00EE182E">
              <w:rPr>
                <w:rFonts w:cs="方正仿宋_GBK" w:hint="eastAsia"/>
                <w:color w:val="000000" w:themeColor="text1"/>
                <w:sz w:val="24"/>
              </w:rPr>
              <w:t>监理</w:t>
            </w:r>
          </w:p>
        </w:tc>
        <w:tc>
          <w:tcPr>
            <w:tcW w:w="5928" w:type="dxa"/>
            <w:tcBorders>
              <w:top w:val="single" w:sz="4" w:space="0" w:color="000000"/>
              <w:left w:val="single" w:sz="4" w:space="0" w:color="000000"/>
              <w:bottom w:val="single" w:sz="4" w:space="0" w:color="000000"/>
              <w:right w:val="single" w:sz="4" w:space="0" w:color="000000"/>
            </w:tcBorders>
            <w:vAlign w:val="center"/>
          </w:tcPr>
          <w:p w14:paraId="09D7D582"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应当扫描上</w:t>
            </w:r>
            <w:proofErr w:type="gramStart"/>
            <w:r w:rsidRPr="00EE182E">
              <w:rPr>
                <w:rFonts w:cs="方正仿宋_GBK" w:hint="eastAsia"/>
                <w:color w:val="000000" w:themeColor="text1"/>
                <w:sz w:val="24"/>
              </w:rPr>
              <w:t>传下列</w:t>
            </w:r>
            <w:proofErr w:type="gramEnd"/>
            <w:r w:rsidRPr="00EE182E">
              <w:rPr>
                <w:rFonts w:cs="方正仿宋_GBK" w:hint="eastAsia"/>
                <w:color w:val="000000" w:themeColor="text1"/>
                <w:sz w:val="24"/>
              </w:rPr>
              <w:t>材料之一：</w:t>
            </w:r>
          </w:p>
          <w:p w14:paraId="382698B7"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1.</w:t>
            </w:r>
            <w:r w:rsidRPr="00EE182E">
              <w:rPr>
                <w:rFonts w:cs="方正仿宋_GBK" w:hint="eastAsia"/>
                <w:color w:val="000000" w:themeColor="text1"/>
                <w:sz w:val="24"/>
              </w:rPr>
              <w:t>中标通知书，竣工验收记录；</w:t>
            </w:r>
          </w:p>
          <w:p w14:paraId="3BBD6683"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监理合同（主页及项目成员页），竣工验收记录</w:t>
            </w:r>
          </w:p>
        </w:tc>
        <w:tc>
          <w:tcPr>
            <w:tcW w:w="1820" w:type="dxa"/>
            <w:tcBorders>
              <w:top w:val="single" w:sz="4" w:space="0" w:color="000000"/>
              <w:left w:val="single" w:sz="4" w:space="0" w:color="000000"/>
              <w:bottom w:val="single" w:sz="4" w:space="0" w:color="000000"/>
              <w:right w:val="single" w:sz="4" w:space="0" w:color="000000"/>
            </w:tcBorders>
            <w:vAlign w:val="center"/>
          </w:tcPr>
          <w:p w14:paraId="6C128288"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总监理工程师</w:t>
            </w:r>
          </w:p>
        </w:tc>
      </w:tr>
      <w:tr w:rsidR="00864B38" w14:paraId="62A1751B" w14:textId="77777777">
        <w:trPr>
          <w:jc w:val="center"/>
        </w:trPr>
        <w:tc>
          <w:tcPr>
            <w:tcW w:w="897" w:type="dxa"/>
            <w:tcBorders>
              <w:top w:val="single" w:sz="4" w:space="0" w:color="000000"/>
              <w:left w:val="single" w:sz="4" w:space="0" w:color="000000"/>
              <w:bottom w:val="single" w:sz="4" w:space="0" w:color="000000"/>
              <w:right w:val="single" w:sz="4" w:space="0" w:color="000000"/>
            </w:tcBorders>
            <w:vAlign w:val="center"/>
          </w:tcPr>
          <w:p w14:paraId="6D9C9C73" w14:textId="77777777" w:rsidR="00864B38" w:rsidRPr="00EE182E" w:rsidRDefault="00C323C8" w:rsidP="00EE182E">
            <w:pPr>
              <w:tabs>
                <w:tab w:val="center" w:pos="4153"/>
                <w:tab w:val="right" w:pos="8306"/>
              </w:tabs>
              <w:overflowPunct w:val="0"/>
              <w:spacing w:line="360" w:lineRule="exact"/>
              <w:ind w:firstLine="0"/>
              <w:jc w:val="center"/>
              <w:rPr>
                <w:rFonts w:cs="方正仿宋_GBK"/>
                <w:color w:val="000000" w:themeColor="text1"/>
                <w:sz w:val="24"/>
              </w:rPr>
            </w:pPr>
            <w:r w:rsidRPr="00EE182E">
              <w:rPr>
                <w:rFonts w:cs="方正仿宋_GBK" w:hint="eastAsia"/>
                <w:color w:val="000000" w:themeColor="text1"/>
                <w:sz w:val="24"/>
              </w:rPr>
              <w:t>造价</w:t>
            </w:r>
          </w:p>
        </w:tc>
        <w:tc>
          <w:tcPr>
            <w:tcW w:w="5928" w:type="dxa"/>
            <w:tcBorders>
              <w:top w:val="single" w:sz="4" w:space="0" w:color="000000"/>
              <w:left w:val="single" w:sz="4" w:space="0" w:color="000000"/>
              <w:bottom w:val="single" w:sz="4" w:space="0" w:color="000000"/>
              <w:right w:val="single" w:sz="4" w:space="0" w:color="000000"/>
            </w:tcBorders>
            <w:vAlign w:val="center"/>
          </w:tcPr>
          <w:p w14:paraId="2C2AC7D6"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应当扫描上</w:t>
            </w:r>
            <w:proofErr w:type="gramStart"/>
            <w:r w:rsidRPr="00EE182E">
              <w:rPr>
                <w:rFonts w:cs="方正仿宋_GBK" w:hint="eastAsia"/>
                <w:color w:val="000000" w:themeColor="text1"/>
                <w:sz w:val="24"/>
              </w:rPr>
              <w:t>传下列</w:t>
            </w:r>
            <w:proofErr w:type="gramEnd"/>
            <w:r w:rsidRPr="00EE182E">
              <w:rPr>
                <w:rFonts w:cs="方正仿宋_GBK" w:hint="eastAsia"/>
                <w:color w:val="000000" w:themeColor="text1"/>
                <w:sz w:val="24"/>
              </w:rPr>
              <w:t>材料之一：</w:t>
            </w:r>
          </w:p>
          <w:p w14:paraId="0041317E"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1.</w:t>
            </w:r>
            <w:r w:rsidRPr="00EE182E">
              <w:rPr>
                <w:rFonts w:cs="方正仿宋_GBK" w:hint="eastAsia"/>
                <w:color w:val="000000" w:themeColor="text1"/>
                <w:sz w:val="24"/>
              </w:rPr>
              <w:t>造价咨询合同（</w:t>
            </w:r>
            <w:proofErr w:type="gramStart"/>
            <w:r w:rsidRPr="00EE182E">
              <w:rPr>
                <w:rFonts w:cs="方正仿宋_GBK" w:hint="eastAsia"/>
                <w:color w:val="000000" w:themeColor="text1"/>
                <w:sz w:val="24"/>
              </w:rPr>
              <w:t>签章页需为</w:t>
            </w:r>
            <w:proofErr w:type="gramEnd"/>
            <w:r w:rsidRPr="00EE182E">
              <w:rPr>
                <w:rFonts w:cs="方正仿宋_GBK" w:hint="eastAsia"/>
                <w:color w:val="000000" w:themeColor="text1"/>
                <w:sz w:val="24"/>
              </w:rPr>
              <w:t>项目负责人或者专业负责人或者审核）；</w:t>
            </w:r>
          </w:p>
          <w:p w14:paraId="60144C98" w14:textId="77777777" w:rsidR="00864B38" w:rsidRPr="00EE182E" w:rsidRDefault="00C323C8" w:rsidP="00EE182E">
            <w:pPr>
              <w:tabs>
                <w:tab w:val="center" w:pos="4153"/>
                <w:tab w:val="right" w:pos="8306"/>
              </w:tabs>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造价成果文件签章页（</w:t>
            </w:r>
            <w:proofErr w:type="gramStart"/>
            <w:r w:rsidRPr="00EE182E">
              <w:rPr>
                <w:rFonts w:cs="方正仿宋_GBK" w:hint="eastAsia"/>
                <w:color w:val="000000" w:themeColor="text1"/>
                <w:sz w:val="24"/>
              </w:rPr>
              <w:t>签章页需为</w:t>
            </w:r>
            <w:proofErr w:type="gramEnd"/>
            <w:r w:rsidRPr="00EE182E">
              <w:rPr>
                <w:rFonts w:cs="方正仿宋_GBK" w:hint="eastAsia"/>
                <w:color w:val="000000" w:themeColor="text1"/>
                <w:sz w:val="24"/>
              </w:rPr>
              <w:t>项目负责人或者专业负责人或者审核）</w:t>
            </w:r>
          </w:p>
        </w:tc>
        <w:tc>
          <w:tcPr>
            <w:tcW w:w="1820" w:type="dxa"/>
            <w:tcBorders>
              <w:top w:val="single" w:sz="4" w:space="0" w:color="000000"/>
              <w:left w:val="single" w:sz="4" w:space="0" w:color="000000"/>
              <w:bottom w:val="single" w:sz="4" w:space="0" w:color="000000"/>
              <w:right w:val="single" w:sz="4" w:space="0" w:color="000000"/>
            </w:tcBorders>
            <w:vAlign w:val="center"/>
          </w:tcPr>
          <w:p w14:paraId="05CB484D" w14:textId="77777777" w:rsidR="00864B38" w:rsidRPr="00EE182E" w:rsidRDefault="00C323C8" w:rsidP="00EE182E">
            <w:pPr>
              <w:overflowPunct w:val="0"/>
              <w:spacing w:line="370" w:lineRule="exact"/>
              <w:ind w:firstLine="0"/>
              <w:rPr>
                <w:rFonts w:cs="方正仿宋_GBK"/>
                <w:color w:val="000000" w:themeColor="text1"/>
                <w:sz w:val="24"/>
              </w:rPr>
            </w:pPr>
            <w:r w:rsidRPr="00EE182E">
              <w:rPr>
                <w:rFonts w:cs="方正仿宋_GBK" w:hint="eastAsia"/>
                <w:color w:val="000000" w:themeColor="text1"/>
                <w:sz w:val="24"/>
              </w:rPr>
              <w:t>项目负责人或者专业负责人或者审核</w:t>
            </w:r>
          </w:p>
        </w:tc>
      </w:tr>
    </w:tbl>
    <w:p w14:paraId="6716836B" w14:textId="77777777" w:rsidR="00864B38" w:rsidRPr="00EE182E" w:rsidRDefault="00C323C8">
      <w:pPr>
        <w:overflowPunct w:val="0"/>
        <w:spacing w:line="400" w:lineRule="exact"/>
        <w:jc w:val="left"/>
        <w:rPr>
          <w:rFonts w:cs="方正仿宋_GBK"/>
          <w:color w:val="000000" w:themeColor="text1"/>
          <w:sz w:val="24"/>
        </w:rPr>
      </w:pPr>
      <w:r w:rsidRPr="00EE182E">
        <w:rPr>
          <w:rFonts w:cs="方正仿宋_GBK" w:hint="eastAsia"/>
          <w:color w:val="000000" w:themeColor="text1"/>
          <w:sz w:val="24"/>
        </w:rPr>
        <w:lastRenderedPageBreak/>
        <w:t>注：</w:t>
      </w:r>
      <w:r w:rsidRPr="00EE182E">
        <w:rPr>
          <w:rFonts w:cs="方正仿宋_GBK" w:hint="eastAsia"/>
          <w:color w:val="000000" w:themeColor="text1"/>
          <w:sz w:val="24"/>
        </w:rPr>
        <w:t>1.</w:t>
      </w:r>
      <w:r w:rsidRPr="00EE182E">
        <w:rPr>
          <w:rFonts w:cs="方正仿宋_GBK" w:hint="eastAsia"/>
          <w:color w:val="000000" w:themeColor="text1"/>
          <w:sz w:val="24"/>
        </w:rPr>
        <w:t>业绩材料应当真实、准确，且与所申请专业相符；</w:t>
      </w:r>
    </w:p>
    <w:p w14:paraId="65BC8E50" w14:textId="77777777" w:rsidR="00864B38" w:rsidRPr="00EE182E" w:rsidRDefault="00C323C8">
      <w:pPr>
        <w:overflowPunct w:val="0"/>
        <w:spacing w:line="400" w:lineRule="exact"/>
        <w:ind w:firstLineChars="200" w:firstLine="470"/>
        <w:jc w:val="left"/>
        <w:rPr>
          <w:rFonts w:cs="方正仿宋_GBK"/>
          <w:color w:val="000000" w:themeColor="text1"/>
          <w:sz w:val="24"/>
        </w:rPr>
      </w:pPr>
      <w:r w:rsidRPr="00EE182E">
        <w:rPr>
          <w:rFonts w:cs="方正仿宋_GBK" w:hint="eastAsia"/>
          <w:color w:val="000000" w:themeColor="text1"/>
          <w:sz w:val="24"/>
        </w:rPr>
        <w:t>2.</w:t>
      </w:r>
      <w:r w:rsidRPr="00EE182E">
        <w:rPr>
          <w:rFonts w:cs="方正仿宋_GBK" w:hint="eastAsia"/>
          <w:color w:val="000000" w:themeColor="text1"/>
          <w:sz w:val="24"/>
        </w:rPr>
        <w:t>所申报业绩材料原则上须为原件扫描件，清晰可辨；</w:t>
      </w:r>
    </w:p>
    <w:p w14:paraId="0DAC893A" w14:textId="77777777" w:rsidR="00864B38" w:rsidRPr="00EE182E" w:rsidRDefault="00C323C8">
      <w:pPr>
        <w:overflowPunct w:val="0"/>
        <w:spacing w:line="400" w:lineRule="exact"/>
        <w:ind w:firstLineChars="200" w:firstLine="470"/>
        <w:jc w:val="left"/>
        <w:rPr>
          <w:rFonts w:cs="方正仿宋_GBK"/>
          <w:color w:val="000000" w:themeColor="text1"/>
          <w:sz w:val="24"/>
        </w:rPr>
      </w:pPr>
      <w:r w:rsidRPr="00EE182E">
        <w:rPr>
          <w:rFonts w:cs="方正仿宋_GBK" w:hint="eastAsia"/>
          <w:color w:val="000000" w:themeColor="text1"/>
          <w:sz w:val="24"/>
        </w:rPr>
        <w:t>3.</w:t>
      </w:r>
      <w:r w:rsidRPr="00EE182E">
        <w:rPr>
          <w:rFonts w:cs="方正仿宋_GBK" w:hint="eastAsia"/>
          <w:color w:val="000000" w:themeColor="text1"/>
          <w:sz w:val="24"/>
        </w:rPr>
        <w:t>业绩材料须能反映工程概况，如项目名称、内容、规模、范围、签署日期及本人在工程项目中的职务等关键内容；</w:t>
      </w:r>
    </w:p>
    <w:p w14:paraId="2F193AB5" w14:textId="77777777" w:rsidR="00864B38" w:rsidRPr="00EE182E" w:rsidRDefault="00C323C8">
      <w:pPr>
        <w:overflowPunct w:val="0"/>
        <w:spacing w:line="400" w:lineRule="exact"/>
        <w:ind w:firstLineChars="200" w:firstLine="470"/>
        <w:jc w:val="left"/>
        <w:rPr>
          <w:rFonts w:cs="方正仿宋_GBK"/>
          <w:color w:val="000000" w:themeColor="text1"/>
          <w:sz w:val="24"/>
        </w:rPr>
      </w:pPr>
      <w:r w:rsidRPr="00EE182E">
        <w:rPr>
          <w:rFonts w:cs="方正仿宋_GBK" w:hint="eastAsia"/>
          <w:color w:val="000000" w:themeColor="text1"/>
          <w:sz w:val="24"/>
        </w:rPr>
        <w:t>4.</w:t>
      </w:r>
      <w:r w:rsidRPr="00EE182E">
        <w:rPr>
          <w:rFonts w:cs="方正仿宋_GBK" w:hint="eastAsia"/>
          <w:color w:val="000000" w:themeColor="text1"/>
          <w:sz w:val="24"/>
        </w:rPr>
        <w:t>业绩材料包含合同、图签、签章等内容的，关键</w:t>
      </w:r>
      <w:proofErr w:type="gramStart"/>
      <w:r w:rsidRPr="00EE182E">
        <w:rPr>
          <w:rFonts w:cs="方正仿宋_GBK" w:hint="eastAsia"/>
          <w:color w:val="000000" w:themeColor="text1"/>
          <w:sz w:val="24"/>
        </w:rPr>
        <w:t>页应当</w:t>
      </w:r>
      <w:proofErr w:type="gramEnd"/>
      <w:r w:rsidRPr="00EE182E">
        <w:rPr>
          <w:rFonts w:cs="方正仿宋_GBK" w:hint="eastAsia"/>
          <w:color w:val="000000" w:themeColor="text1"/>
          <w:sz w:val="24"/>
        </w:rPr>
        <w:t>加盖能证明其业绩真实有效的单位或部门公章，</w:t>
      </w:r>
      <w:proofErr w:type="gramStart"/>
      <w:r w:rsidRPr="00EE182E">
        <w:rPr>
          <w:rFonts w:cs="方正仿宋_GBK" w:hint="eastAsia"/>
          <w:color w:val="000000" w:themeColor="text1"/>
          <w:sz w:val="24"/>
        </w:rPr>
        <w:t>设计图签须有</w:t>
      </w:r>
      <w:proofErr w:type="gramEnd"/>
      <w:r w:rsidRPr="00EE182E">
        <w:rPr>
          <w:rFonts w:cs="方正仿宋_GBK" w:hint="eastAsia"/>
          <w:color w:val="000000" w:themeColor="text1"/>
          <w:sz w:val="24"/>
        </w:rPr>
        <w:t>出图章；</w:t>
      </w:r>
    </w:p>
    <w:p w14:paraId="75EDF3EA" w14:textId="77777777" w:rsidR="00864B38" w:rsidRPr="00EE182E" w:rsidRDefault="00C323C8">
      <w:pPr>
        <w:overflowPunct w:val="0"/>
        <w:spacing w:line="400" w:lineRule="exact"/>
        <w:ind w:firstLineChars="200" w:firstLine="470"/>
        <w:jc w:val="left"/>
        <w:rPr>
          <w:rFonts w:cs="方正仿宋_GBK"/>
          <w:color w:val="000000" w:themeColor="text1"/>
          <w:sz w:val="24"/>
        </w:rPr>
      </w:pPr>
      <w:r w:rsidRPr="00EE182E">
        <w:rPr>
          <w:rFonts w:cs="方正仿宋_GBK" w:hint="eastAsia"/>
          <w:color w:val="000000" w:themeColor="text1"/>
          <w:sz w:val="24"/>
        </w:rPr>
        <w:t>5.</w:t>
      </w:r>
      <w:r w:rsidRPr="00EE182E">
        <w:rPr>
          <w:rFonts w:cs="方正仿宋_GBK" w:hint="eastAsia"/>
          <w:color w:val="000000" w:themeColor="text1"/>
          <w:sz w:val="24"/>
        </w:rPr>
        <w:t>申报施工、监理专业，属于项目负责人（总监）变更情形的，提供该工程项目负责人（总监）变更申请表等证明材料；</w:t>
      </w:r>
    </w:p>
    <w:p w14:paraId="44B340C2" w14:textId="77777777" w:rsidR="00864B38" w:rsidRPr="00EE182E" w:rsidRDefault="00C323C8">
      <w:pPr>
        <w:overflowPunct w:val="0"/>
        <w:spacing w:line="400" w:lineRule="exact"/>
        <w:ind w:firstLineChars="200" w:firstLine="470"/>
        <w:jc w:val="left"/>
        <w:rPr>
          <w:rFonts w:cs="方正仿宋_GBK"/>
          <w:color w:val="000000" w:themeColor="text1"/>
          <w:sz w:val="24"/>
        </w:rPr>
      </w:pPr>
      <w:r w:rsidRPr="00EE182E">
        <w:rPr>
          <w:rFonts w:cs="方正仿宋_GBK" w:hint="eastAsia"/>
          <w:color w:val="000000" w:themeColor="text1"/>
          <w:sz w:val="24"/>
        </w:rPr>
        <w:t>6.</w:t>
      </w:r>
      <w:r w:rsidRPr="00EE182E">
        <w:rPr>
          <w:rFonts w:cs="方正仿宋_GBK" w:hint="eastAsia"/>
          <w:color w:val="000000" w:themeColor="text1"/>
          <w:sz w:val="24"/>
        </w:rPr>
        <w:t>申请人为建设单位人员，所提供业绩须为项目负责人，并在相关材料中体现，</w:t>
      </w:r>
      <w:proofErr w:type="gramStart"/>
      <w:r w:rsidRPr="00EE182E">
        <w:rPr>
          <w:rFonts w:cs="方正仿宋_GBK" w:hint="eastAsia"/>
          <w:color w:val="000000" w:themeColor="text1"/>
          <w:sz w:val="24"/>
        </w:rPr>
        <w:t>关键页须由</w:t>
      </w:r>
      <w:proofErr w:type="gramEnd"/>
      <w:r w:rsidRPr="00EE182E">
        <w:rPr>
          <w:rFonts w:cs="方正仿宋_GBK" w:hint="eastAsia"/>
          <w:color w:val="000000" w:themeColor="text1"/>
          <w:sz w:val="24"/>
        </w:rPr>
        <w:t>本单位及建设单位（部门）盖章确认；</w:t>
      </w:r>
    </w:p>
    <w:p w14:paraId="2BC829EB" w14:textId="77777777" w:rsidR="00864B38" w:rsidRPr="00EE182E" w:rsidRDefault="00C323C8">
      <w:pPr>
        <w:spacing w:line="400" w:lineRule="exact"/>
        <w:rPr>
          <w:rFonts w:cs="方正仿宋_GBK"/>
          <w:color w:val="000000" w:themeColor="text1"/>
          <w:sz w:val="24"/>
        </w:rPr>
      </w:pPr>
      <w:r w:rsidRPr="00EE182E">
        <w:rPr>
          <w:rFonts w:cs="方正仿宋_GBK" w:hint="eastAsia"/>
          <w:color w:val="000000" w:themeColor="text1"/>
          <w:sz w:val="24"/>
        </w:rPr>
        <w:t>7.</w:t>
      </w:r>
      <w:r w:rsidRPr="00EE182E">
        <w:rPr>
          <w:rFonts w:cs="方正仿宋_GBK" w:hint="eastAsia"/>
          <w:color w:val="000000" w:themeColor="text1"/>
          <w:sz w:val="24"/>
        </w:rPr>
        <w:t>本通知中“中型”、“大型”工程项目分类界定按照《建设部关于</w:t>
      </w:r>
      <w:r w:rsidRPr="00EE182E">
        <w:rPr>
          <w:rFonts w:cs="方正仿宋_GBK" w:hint="eastAsia"/>
          <w:color w:val="000000" w:themeColor="text1"/>
          <w:sz w:val="24"/>
        </w:rPr>
        <w:t>印发</w:t>
      </w:r>
      <w:r w:rsidRPr="00EE182E">
        <w:rPr>
          <w:rFonts w:cs="方正仿宋_GBK" w:hint="eastAsia"/>
          <w:color w:val="000000" w:themeColor="text1"/>
          <w:sz w:val="24"/>
        </w:rPr>
        <w:t>&lt;</w:t>
      </w:r>
      <w:r w:rsidRPr="00EE182E">
        <w:rPr>
          <w:rFonts w:cs="方正仿宋_GBK" w:hint="eastAsia"/>
          <w:color w:val="000000" w:themeColor="text1"/>
          <w:sz w:val="24"/>
        </w:rPr>
        <w:t>注册建造师执业工程规模标准</w:t>
      </w:r>
      <w:r w:rsidRPr="00EE182E">
        <w:rPr>
          <w:rFonts w:cs="方正仿宋_GBK" w:hint="eastAsia"/>
          <w:color w:val="000000" w:themeColor="text1"/>
          <w:sz w:val="24"/>
        </w:rPr>
        <w:t>&gt;</w:t>
      </w:r>
      <w:r w:rsidRPr="00EE182E">
        <w:rPr>
          <w:rFonts w:cs="方正仿宋_GBK" w:hint="eastAsia"/>
          <w:color w:val="000000" w:themeColor="text1"/>
          <w:sz w:val="24"/>
        </w:rPr>
        <w:t>（试行）的通知》（建市〔</w:t>
      </w:r>
      <w:r w:rsidRPr="00EE182E">
        <w:rPr>
          <w:rFonts w:cs="方正仿宋_GBK" w:hint="eastAsia"/>
          <w:color w:val="000000" w:themeColor="text1"/>
          <w:sz w:val="24"/>
        </w:rPr>
        <w:t>2007</w:t>
      </w:r>
      <w:r w:rsidRPr="00EE182E">
        <w:rPr>
          <w:rFonts w:cs="方正仿宋_GBK" w:hint="eastAsia"/>
          <w:color w:val="000000" w:themeColor="text1"/>
          <w:sz w:val="24"/>
        </w:rPr>
        <w:t>〕</w:t>
      </w:r>
      <w:r w:rsidRPr="00EE182E">
        <w:rPr>
          <w:rFonts w:cs="方正仿宋_GBK" w:hint="eastAsia"/>
          <w:color w:val="000000" w:themeColor="text1"/>
          <w:sz w:val="24"/>
        </w:rPr>
        <w:t>171</w:t>
      </w:r>
      <w:r w:rsidRPr="00EE182E">
        <w:rPr>
          <w:rFonts w:cs="方正仿宋_GBK" w:hint="eastAsia"/>
          <w:color w:val="000000" w:themeColor="text1"/>
          <w:sz w:val="24"/>
        </w:rPr>
        <w:t>号）的规定执行，“技术复杂”工程项目分类界定按照《省住房城乡建设厅关于发布</w:t>
      </w:r>
      <w:r w:rsidRPr="00EE182E">
        <w:rPr>
          <w:rFonts w:cs="方正仿宋_GBK" w:hint="eastAsia"/>
          <w:color w:val="000000" w:themeColor="text1"/>
          <w:sz w:val="24"/>
        </w:rPr>
        <w:t>&lt;</w:t>
      </w:r>
      <w:r w:rsidRPr="00EE182E">
        <w:rPr>
          <w:rFonts w:cs="方正仿宋_GBK" w:hint="eastAsia"/>
          <w:color w:val="000000" w:themeColor="text1"/>
          <w:sz w:val="24"/>
        </w:rPr>
        <w:t>江苏省房屋建筑和市政基础设施工程项目标准施工招标文件</w:t>
      </w:r>
      <w:r w:rsidRPr="00EE182E">
        <w:rPr>
          <w:rFonts w:cs="方正仿宋_GBK" w:hint="eastAsia"/>
          <w:color w:val="000000" w:themeColor="text1"/>
          <w:sz w:val="24"/>
        </w:rPr>
        <w:t>&gt;</w:t>
      </w:r>
      <w:r w:rsidRPr="00EE182E">
        <w:rPr>
          <w:rFonts w:cs="方正仿宋_GBK" w:hint="eastAsia"/>
          <w:color w:val="000000" w:themeColor="text1"/>
          <w:sz w:val="24"/>
        </w:rPr>
        <w:t>（</w:t>
      </w:r>
      <w:r w:rsidRPr="00EE182E">
        <w:rPr>
          <w:rFonts w:cs="方正仿宋_GBK" w:hint="eastAsia"/>
          <w:color w:val="000000" w:themeColor="text1"/>
          <w:sz w:val="24"/>
        </w:rPr>
        <w:t>2025</w:t>
      </w:r>
      <w:r w:rsidRPr="00EE182E">
        <w:rPr>
          <w:rFonts w:cs="方正仿宋_GBK" w:hint="eastAsia"/>
          <w:color w:val="000000" w:themeColor="text1"/>
          <w:sz w:val="24"/>
        </w:rPr>
        <w:t>年版）等标准招标文件的通知》（苏建招〔</w:t>
      </w:r>
      <w:r w:rsidRPr="00EE182E">
        <w:rPr>
          <w:rFonts w:cs="方正仿宋_GBK" w:hint="eastAsia"/>
          <w:color w:val="000000" w:themeColor="text1"/>
          <w:sz w:val="24"/>
        </w:rPr>
        <w:t>2025</w:t>
      </w:r>
      <w:r w:rsidRPr="00EE182E">
        <w:rPr>
          <w:rFonts w:cs="方正仿宋_GBK" w:hint="eastAsia"/>
          <w:color w:val="000000" w:themeColor="text1"/>
          <w:sz w:val="24"/>
        </w:rPr>
        <w:t>〕</w:t>
      </w:r>
      <w:r w:rsidRPr="00EE182E">
        <w:rPr>
          <w:rFonts w:cs="方正仿宋_GBK" w:hint="eastAsia"/>
          <w:color w:val="000000" w:themeColor="text1"/>
          <w:sz w:val="24"/>
        </w:rPr>
        <w:t>130</w:t>
      </w:r>
      <w:r w:rsidRPr="00EE182E">
        <w:rPr>
          <w:rFonts w:cs="方正仿宋_GBK" w:hint="eastAsia"/>
          <w:color w:val="000000" w:themeColor="text1"/>
          <w:sz w:val="24"/>
        </w:rPr>
        <w:t>号）的规定执行。</w:t>
      </w:r>
    </w:p>
    <w:p w14:paraId="38FCF53D" w14:textId="77777777" w:rsidR="00864B38" w:rsidRPr="00EE182E" w:rsidRDefault="00864B38">
      <w:pPr>
        <w:ind w:firstLineChars="200" w:firstLine="630"/>
        <w:jc w:val="left"/>
        <w:rPr>
          <w:color w:val="000000" w:themeColor="text1"/>
          <w:szCs w:val="32"/>
          <w:lang w:bidi="ar"/>
        </w:rPr>
      </w:pPr>
    </w:p>
    <w:p w14:paraId="5B58E8F8" w14:textId="77777777" w:rsidR="00864B38" w:rsidRDefault="00864B38" w:rsidP="00EE182E">
      <w:pPr>
        <w:overflowPunct w:val="0"/>
        <w:spacing w:line="570" w:lineRule="exact"/>
        <w:ind w:firstLine="0"/>
        <w:rPr>
          <w:color w:val="000000" w:themeColor="text1"/>
          <w:szCs w:val="32"/>
        </w:rPr>
      </w:pPr>
    </w:p>
    <w:p w14:paraId="7CEE5AB1" w14:textId="5EF989F3" w:rsidR="00864B38" w:rsidRPr="00EE182E" w:rsidRDefault="00864B38" w:rsidP="00EE182E">
      <w:pPr>
        <w:spacing w:line="240" w:lineRule="auto"/>
        <w:ind w:firstLine="0"/>
        <w:rPr>
          <w:rFonts w:cs="方正仿宋_GBK"/>
          <w:color w:val="000000" w:themeColor="text1"/>
          <w:szCs w:val="32"/>
          <w:lang w:bidi="ar"/>
        </w:rPr>
      </w:pPr>
      <w:bookmarkStart w:id="8" w:name="_GoBack"/>
      <w:bookmarkEnd w:id="8"/>
    </w:p>
    <w:sectPr w:rsidR="00864B38" w:rsidRPr="00EE182E">
      <w:pgSz w:w="11906" w:h="16838"/>
      <w:pgMar w:top="2098" w:right="1474" w:bottom="1985" w:left="1587"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7E5FDE" w14:textId="77777777" w:rsidR="005E748D" w:rsidRDefault="005E748D">
      <w:pPr>
        <w:spacing w:line="240" w:lineRule="auto"/>
      </w:pPr>
      <w:r>
        <w:separator/>
      </w:r>
    </w:p>
  </w:endnote>
  <w:endnote w:type="continuationSeparator" w:id="0">
    <w:p w14:paraId="5E82BA31" w14:textId="77777777" w:rsidR="005E748D" w:rsidRDefault="005E74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微软雅黑"/>
    <w:charset w:val="86"/>
    <w:family w:val="modern"/>
    <w:pitch w:val="default"/>
    <w:sig w:usb0="00000000" w:usb1="00000000" w:usb2="00000010" w:usb3="00000000" w:csb0="00040000" w:csb1="00000000"/>
  </w:font>
  <w:font w:name="汉鼎简黑体">
    <w:altName w:val="黑体"/>
    <w:charset w:val="86"/>
    <w:family w:val="moder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1C210D" w14:textId="77777777" w:rsidR="00864B38" w:rsidRDefault="00C323C8">
    <w:pPr>
      <w:pStyle w:val="a4"/>
      <w:ind w:leftChars="100" w:left="320" w:rightChars="100" w:right="320"/>
      <w:jc w:val="both"/>
    </w:pPr>
    <w:r>
      <w:rPr>
        <w:rFonts w:hint="eastAsia"/>
      </w:rPr>
      <w:t>—</w:t>
    </w:r>
    <w:r>
      <w:rPr>
        <w:rFonts w:hint="eastAsia"/>
      </w:rPr>
      <w:t xml:space="preserve"> </w:t>
    </w:r>
    <w:r>
      <w:rPr>
        <w:rStyle w:val="a9"/>
      </w:rPr>
      <w:fldChar w:fldCharType="begin"/>
    </w:r>
    <w:r>
      <w:rPr>
        <w:rStyle w:val="a9"/>
      </w:rPr>
      <w:instrText xml:space="preserve"> PAGE </w:instrText>
    </w:r>
    <w:r>
      <w:rPr>
        <w:rStyle w:val="a9"/>
      </w:rPr>
      <w:fldChar w:fldCharType="separate"/>
    </w:r>
    <w:r>
      <w:rPr>
        <w:rStyle w:val="a9"/>
      </w:rPr>
      <w:t>2</w:t>
    </w:r>
    <w:r>
      <w:rPr>
        <w:rStyle w:val="a9"/>
      </w:rPr>
      <w:fldChar w:fldCharType="end"/>
    </w:r>
    <w:r>
      <w:rPr>
        <w:rStyle w:val="a9"/>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249134" w14:textId="77777777" w:rsidR="00864B38" w:rsidRDefault="00C323C8">
    <w:pPr>
      <w:pStyle w:val="a4"/>
      <w:ind w:leftChars="100" w:left="320" w:rightChars="100" w:right="320"/>
      <w:jc w:val="right"/>
    </w:pPr>
    <w:r>
      <w:rPr>
        <w:noProof/>
      </w:rPr>
      <mc:AlternateContent>
        <mc:Choice Requires="wps">
          <w:drawing>
            <wp:anchor distT="0" distB="0" distL="114300" distR="114300" simplePos="0" relativeHeight="251659264" behindDoc="0" locked="0" layoutInCell="1" allowOverlap="1" wp14:anchorId="38DABBA3" wp14:editId="3A5D38E7">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55CC3D8" w14:textId="77777777" w:rsidR="00864B38" w:rsidRDefault="00C323C8">
                          <w:pPr>
                            <w:pStyle w:val="a4"/>
                            <w:ind w:leftChars="100" w:left="320" w:rightChars="100" w:right="320"/>
                            <w:jc w:val="right"/>
                          </w:pPr>
                          <w:r>
                            <w:rPr>
                              <w:rFonts w:hint="eastAsia"/>
                            </w:rPr>
                            <w:t>—</w:t>
                          </w:r>
                          <w:r>
                            <w:rPr>
                              <w:rFonts w:hint="eastAsia"/>
                            </w:rPr>
                            <w:t xml:space="preserve"> </w:t>
                          </w:r>
                          <w:r>
                            <w:rPr>
                              <w:rStyle w:val="a9"/>
                            </w:rPr>
                            <w:fldChar w:fldCharType="begin"/>
                          </w:r>
                          <w:r>
                            <w:rPr>
                              <w:rStyle w:val="a9"/>
                            </w:rPr>
                            <w:instrText xml:space="preserve"> PAGE </w:instrText>
                          </w:r>
                          <w:r>
                            <w:rPr>
                              <w:rStyle w:val="a9"/>
                            </w:rPr>
                            <w:fldChar w:fldCharType="separate"/>
                          </w:r>
                          <w:r>
                            <w:rPr>
                              <w:rStyle w:val="a9"/>
                              <w:noProof/>
                            </w:rPr>
                            <w:t>33</w:t>
                          </w:r>
                          <w:r>
                            <w:rPr>
                              <w:rStyle w:val="a9"/>
                            </w:rPr>
                            <w:fldChar w:fldCharType="end"/>
                          </w:r>
                          <w:r>
                            <w:rPr>
                              <w:rStyle w:val="a9"/>
                              <w:rFonts w:hint="eastAsia"/>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" filled="f" fillcolor="white [3201]" stroked="f" strokeweight=".5pt">
              <v:textbox style="mso-fit-shape-to-text:t" inset="0,0,0,0">
                <w:txbxContent>
                  <w:p w14:paraId="255CC3D8" w14:textId="77777777" w:rsidR="00864B38" w:rsidRDefault="00C323C8">
                    <w:pPr>
                      <w:pStyle w:val="a4"/>
                      <w:ind w:leftChars="100" w:left="320" w:rightChars="100" w:right="320"/>
                      <w:jc w:val="right"/>
                    </w:pPr>
                    <w:r>
                      <w:rPr>
                        <w:rFonts w:hint="eastAsia"/>
                      </w:rPr>
                      <w:t>—</w:t>
                    </w:r>
                    <w:r>
                      <w:rPr>
                        <w:rFonts w:hint="eastAsia"/>
                      </w:rPr>
                      <w:t xml:space="preserve"> </w:t>
                    </w:r>
                    <w:r>
                      <w:rPr>
                        <w:rStyle w:val="a9"/>
                      </w:rPr>
                      <w:fldChar w:fldCharType="begin"/>
                    </w:r>
                    <w:r>
                      <w:rPr>
                        <w:rStyle w:val="a9"/>
                      </w:rPr>
                      <w:instrText xml:space="preserve"> PAGE </w:instrText>
                    </w:r>
                    <w:r>
                      <w:rPr>
                        <w:rStyle w:val="a9"/>
                      </w:rPr>
                      <w:fldChar w:fldCharType="separate"/>
                    </w:r>
                    <w:r>
                      <w:rPr>
                        <w:rStyle w:val="a9"/>
                        <w:noProof/>
                      </w:rPr>
                      <w:t>33</w:t>
                    </w:r>
                    <w:r>
                      <w:rPr>
                        <w:rStyle w:val="a9"/>
                      </w:rPr>
                      <w:fldChar w:fldCharType="end"/>
                    </w:r>
                    <w:r>
                      <w:rPr>
                        <w:rStyle w:val="a9"/>
                        <w:rFonts w:hint="eastAsia"/>
                      </w:rPr>
                      <w:t xml:space="preserve"> </w:t>
                    </w:r>
                    <w:r>
                      <w:rPr>
                        <w:rFonts w:hint="eastAsia"/>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560FD6" w14:textId="77777777" w:rsidR="005E748D" w:rsidRDefault="005E748D">
      <w:pPr>
        <w:spacing w:line="240" w:lineRule="auto"/>
      </w:pPr>
      <w:r>
        <w:separator/>
      </w:r>
    </w:p>
  </w:footnote>
  <w:footnote w:type="continuationSeparator" w:id="0">
    <w:p w14:paraId="0A68DDE9" w14:textId="77777777" w:rsidR="005E748D" w:rsidRDefault="005E748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FC7A85" w14:textId="77777777" w:rsidR="00864B38" w:rsidRDefault="00864B38">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1E1E11" w14:textId="77777777" w:rsidR="00864B38" w:rsidRDefault="00864B38">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4C7F0F2"/>
    <w:multiLevelType w:val="singleLevel"/>
    <w:tmpl w:val="D4C7F0F2"/>
    <w:lvl w:ilvl="0">
      <w:start w:val="1"/>
      <w:numFmt w:val="chineseCounting"/>
      <w:suff w:val="nothing"/>
      <w:lvlText w:val="%1、"/>
      <w:lvlJc w:val="left"/>
      <w:rPr>
        <w:rFonts w:hint="eastAsia"/>
      </w:rPr>
    </w:lvl>
  </w:abstractNum>
  <w:abstractNum w:abstractNumId="1">
    <w:nsid w:val="DABEB4C2"/>
    <w:multiLevelType w:val="multilevel"/>
    <w:tmpl w:val="DABEB4C2"/>
    <w:lvl w:ilvl="0">
      <w:start w:val="2"/>
      <w:numFmt w:val="decimal"/>
      <w:suff w:val="space"/>
      <w:lvlText w:val="%1."/>
      <w:lvlJc w:val="left"/>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3467F7F3"/>
    <w:multiLevelType w:val="singleLevel"/>
    <w:tmpl w:val="3467F7F3"/>
    <w:lvl w:ilvl="0">
      <w:start w:val="2"/>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rawingGridHorizontalSpacing w:val="3"/>
  <w:drawingGridVerticalSpacing w:val="311"/>
  <w:displayHorizontalDrawingGridEvery w:val="0"/>
  <w:displayVerticalDrawingGridEvery w:val="2"/>
  <w:characterSpacingControl w:val="compressPunctuation"/>
  <w:noLineBreaksAfter w:lang="zh-CN" w:val="([{·‘“〈《「『【〔〖（．［｛￡￥"/>
  <w:noLineBreaksBefore w:lang="zh-CN" w:val="!),.:;?]}¨·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8BF77B7E"/>
    <w:rsid w:val="DEF8836B"/>
    <w:rsid w:val="DFF6D888"/>
    <w:rsid w:val="F59B639A"/>
    <w:rsid w:val="F6F720E1"/>
    <w:rsid w:val="F7CE5228"/>
    <w:rsid w:val="00004491"/>
    <w:rsid w:val="00024D59"/>
    <w:rsid w:val="00026EC9"/>
    <w:rsid w:val="00026F78"/>
    <w:rsid w:val="000458F6"/>
    <w:rsid w:val="00086865"/>
    <w:rsid w:val="00092103"/>
    <w:rsid w:val="00150E8C"/>
    <w:rsid w:val="0015636B"/>
    <w:rsid w:val="00166560"/>
    <w:rsid w:val="0017326B"/>
    <w:rsid w:val="001A760C"/>
    <w:rsid w:val="001B0021"/>
    <w:rsid w:val="00210BC5"/>
    <w:rsid w:val="00245BF1"/>
    <w:rsid w:val="0025543A"/>
    <w:rsid w:val="002837B7"/>
    <w:rsid w:val="002C67E8"/>
    <w:rsid w:val="003055DA"/>
    <w:rsid w:val="00310770"/>
    <w:rsid w:val="0035559D"/>
    <w:rsid w:val="00384509"/>
    <w:rsid w:val="00396E23"/>
    <w:rsid w:val="003B6C15"/>
    <w:rsid w:val="003D4AA7"/>
    <w:rsid w:val="003D78FE"/>
    <w:rsid w:val="003F2C4E"/>
    <w:rsid w:val="0046021F"/>
    <w:rsid w:val="004E4535"/>
    <w:rsid w:val="004F5C29"/>
    <w:rsid w:val="00514536"/>
    <w:rsid w:val="005421C5"/>
    <w:rsid w:val="00542CE1"/>
    <w:rsid w:val="00544264"/>
    <w:rsid w:val="005A0672"/>
    <w:rsid w:val="005E748D"/>
    <w:rsid w:val="0060455C"/>
    <w:rsid w:val="00641CE1"/>
    <w:rsid w:val="006558DD"/>
    <w:rsid w:val="00660926"/>
    <w:rsid w:val="00670554"/>
    <w:rsid w:val="00680F42"/>
    <w:rsid w:val="006C67D5"/>
    <w:rsid w:val="006E59B5"/>
    <w:rsid w:val="006F6FEE"/>
    <w:rsid w:val="0079079F"/>
    <w:rsid w:val="007A4692"/>
    <w:rsid w:val="007A66C9"/>
    <w:rsid w:val="008411C8"/>
    <w:rsid w:val="00864B38"/>
    <w:rsid w:val="00A27EE0"/>
    <w:rsid w:val="00A3469A"/>
    <w:rsid w:val="00A445C2"/>
    <w:rsid w:val="00A64A07"/>
    <w:rsid w:val="00A76B0B"/>
    <w:rsid w:val="00A86587"/>
    <w:rsid w:val="00AB1867"/>
    <w:rsid w:val="00B21D35"/>
    <w:rsid w:val="00B37374"/>
    <w:rsid w:val="00B65B1F"/>
    <w:rsid w:val="00B90231"/>
    <w:rsid w:val="00C03FFC"/>
    <w:rsid w:val="00C224B9"/>
    <w:rsid w:val="00C25057"/>
    <w:rsid w:val="00C323C8"/>
    <w:rsid w:val="00C73BD2"/>
    <w:rsid w:val="00C818C1"/>
    <w:rsid w:val="00C8459D"/>
    <w:rsid w:val="00DC1B78"/>
    <w:rsid w:val="00DE6B66"/>
    <w:rsid w:val="00E77BD3"/>
    <w:rsid w:val="00EA0244"/>
    <w:rsid w:val="00EC0461"/>
    <w:rsid w:val="00EE182E"/>
    <w:rsid w:val="00F33B1C"/>
    <w:rsid w:val="00F42CF8"/>
    <w:rsid w:val="00F53AAD"/>
    <w:rsid w:val="00F53D22"/>
    <w:rsid w:val="00F90B02"/>
    <w:rsid w:val="00FE33C9"/>
    <w:rsid w:val="01C2715D"/>
    <w:rsid w:val="06C23EB1"/>
    <w:rsid w:val="19FD5FE4"/>
    <w:rsid w:val="1AAF51B2"/>
    <w:rsid w:val="324D105E"/>
    <w:rsid w:val="336D2438"/>
    <w:rsid w:val="360D7DD0"/>
    <w:rsid w:val="37405B09"/>
    <w:rsid w:val="48D2008C"/>
    <w:rsid w:val="55AA1E76"/>
    <w:rsid w:val="5AFB6DC3"/>
    <w:rsid w:val="5D0443B2"/>
    <w:rsid w:val="6E90185B"/>
    <w:rsid w:val="6F7B1599"/>
    <w:rsid w:val="6F7F430E"/>
    <w:rsid w:val="6FFF732F"/>
    <w:rsid w:val="710E7EAB"/>
    <w:rsid w:val="74507DFB"/>
    <w:rsid w:val="74B81FE2"/>
    <w:rsid w:val="75E748EA"/>
    <w:rsid w:val="76977B0A"/>
    <w:rsid w:val="781C5A4E"/>
    <w:rsid w:val="7CB85855"/>
    <w:rsid w:val="7FBB7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C2F0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footer" w:qFormat="1"/>
    <w:lsdException w:name="Default Paragraph Font" w:semiHidden="1" w:uiPriority="1" w:unhideWhenUsed="1"/>
    <w:lsdException w:name="Strong" w:uiPriority="22"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paragraph" w:styleId="a6">
    <w:name w:val="Normal (Web)"/>
    <w:basedOn w:val="a"/>
    <w:qFormat/>
    <w:rPr>
      <w:sz w:val="24"/>
    </w:rPr>
  </w:style>
  <w:style w:type="table" w:styleId="a7">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uiPriority w:val="22"/>
    <w:qFormat/>
    <w:rPr>
      <w:b/>
    </w:rPr>
  </w:style>
  <w:style w:type="character" w:styleId="a9">
    <w:name w:val="page number"/>
    <w:basedOn w:val="a0"/>
  </w:style>
  <w:style w:type="paragraph" w:customStyle="1" w:styleId="2">
    <w:name w:val="标题2"/>
    <w:basedOn w:val="a"/>
    <w:next w:val="a"/>
    <w:pPr>
      <w:ind w:firstLine="0"/>
      <w:jc w:val="center"/>
    </w:pPr>
    <w:rPr>
      <w:rFonts w:eastAsia="方正楷体_GBK"/>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a">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3">
    <w:name w:val="标题3"/>
    <w:basedOn w:val="a"/>
    <w:next w:val="a"/>
    <w:rPr>
      <w:rFonts w:eastAsia="方正黑体_GBK"/>
    </w:rPr>
  </w:style>
  <w:style w:type="paragraph" w:customStyle="1" w:styleId="ab">
    <w:name w:val="密级"/>
    <w:basedOn w:val="a"/>
    <w:pPr>
      <w:adjustRightInd w:val="0"/>
      <w:snapToGrid/>
      <w:spacing w:line="425" w:lineRule="atLeast"/>
      <w:ind w:firstLine="0"/>
      <w:jc w:val="right"/>
    </w:pPr>
    <w:rPr>
      <w:rFonts w:ascii="黑体" w:eastAsia="黑体"/>
      <w:sz w:val="30"/>
    </w:rPr>
  </w:style>
  <w:style w:type="paragraph" w:customStyle="1" w:styleId="ac">
    <w:name w:val="主题词"/>
    <w:basedOn w:val="a"/>
    <w:pPr>
      <w:adjustRightInd w:val="0"/>
      <w:snapToGrid/>
      <w:spacing w:line="240" w:lineRule="atLeast"/>
      <w:ind w:firstLine="0"/>
      <w:jc w:val="left"/>
    </w:pPr>
    <w:rPr>
      <w:rFonts w:ascii="方正黑体_GBK" w:eastAsia="方正黑体_GBK"/>
    </w:rPr>
  </w:style>
  <w:style w:type="paragraph" w:customStyle="1" w:styleId="ad">
    <w:name w:val="抄送栏"/>
    <w:basedOn w:val="a"/>
    <w:pPr>
      <w:adjustRightInd w:val="0"/>
      <w:snapToGrid/>
      <w:spacing w:line="454" w:lineRule="atLeast"/>
      <w:ind w:left="1310" w:right="357" w:hanging="953"/>
    </w:pPr>
  </w:style>
  <w:style w:type="paragraph" w:customStyle="1" w:styleId="ae">
    <w:name w:val="线型"/>
    <w:basedOn w:val="ad"/>
    <w:pPr>
      <w:spacing w:line="240" w:lineRule="auto"/>
      <w:ind w:left="0" w:firstLine="0"/>
      <w:jc w:val="center"/>
    </w:pPr>
    <w:rPr>
      <w:sz w:val="21"/>
    </w:rPr>
  </w:style>
  <w:style w:type="paragraph" w:customStyle="1" w:styleId="af">
    <w:name w:val="印发栏"/>
    <w:basedOn w:val="a3"/>
    <w:pPr>
      <w:tabs>
        <w:tab w:val="right" w:pos="8465"/>
      </w:tabs>
      <w:spacing w:line="454" w:lineRule="atLeast"/>
      <w:ind w:left="357" w:right="357"/>
    </w:pPr>
    <w:rPr>
      <w:spacing w:val="0"/>
    </w:rPr>
  </w:style>
  <w:style w:type="paragraph" w:customStyle="1" w:styleId="af0">
    <w:name w:val="印数"/>
    <w:basedOn w:val="af"/>
    <w:pPr>
      <w:spacing w:line="400" w:lineRule="atLeast"/>
      <w:ind w:left="0" w:right="0"/>
      <w:jc w:val="right"/>
    </w:pPr>
  </w:style>
  <w:style w:type="paragraph" w:customStyle="1" w:styleId="af1">
    <w:name w:val="附件栏"/>
    <w:basedOn w:val="a"/>
  </w:style>
  <w:style w:type="paragraph" w:customStyle="1" w:styleId="af2">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3">
    <w:name w:val="紧急程度"/>
    <w:basedOn w:val="ab"/>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c"/>
    <w:qFormat/>
    <w:pPr>
      <w:spacing w:after="177" w:line="520" w:lineRule="exact"/>
    </w:pPr>
    <w:rPr>
      <w:rFonts w:cs="宋体"/>
      <w:bCs/>
    </w:rPr>
  </w:style>
  <w:style w:type="paragraph" w:customStyle="1" w:styleId="11">
    <w:name w:val="修订1"/>
    <w:hidden/>
    <w:uiPriority w:val="99"/>
    <w:unhideWhenUsed/>
    <w:qFormat/>
    <w:rPr>
      <w:rFonts w:eastAsia="方正仿宋_GBK"/>
      <w:snapToGrid w:val="0"/>
      <w:sz w:val="32"/>
    </w:rPr>
  </w:style>
  <w:style w:type="paragraph" w:styleId="af4">
    <w:name w:val="Revision"/>
    <w:hidden/>
    <w:uiPriority w:val="99"/>
    <w:unhideWhenUsed/>
    <w:rsid w:val="00EE182E"/>
    <w:rPr>
      <w:rFonts w:eastAsia="方正仿宋_GBK"/>
      <w:snapToGrid w:val="0"/>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footer" w:qFormat="1"/>
    <w:lsdException w:name="Default Paragraph Font" w:semiHidden="1" w:uiPriority="1" w:unhideWhenUsed="1"/>
    <w:lsdException w:name="Strong" w:uiPriority="22"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paragraph" w:styleId="a6">
    <w:name w:val="Normal (Web)"/>
    <w:basedOn w:val="a"/>
    <w:qFormat/>
    <w:rPr>
      <w:sz w:val="24"/>
    </w:rPr>
  </w:style>
  <w:style w:type="table" w:styleId="a7">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uiPriority w:val="22"/>
    <w:qFormat/>
    <w:rPr>
      <w:b/>
    </w:rPr>
  </w:style>
  <w:style w:type="character" w:styleId="a9">
    <w:name w:val="page number"/>
    <w:basedOn w:val="a0"/>
  </w:style>
  <w:style w:type="paragraph" w:customStyle="1" w:styleId="2">
    <w:name w:val="标题2"/>
    <w:basedOn w:val="a"/>
    <w:next w:val="a"/>
    <w:pPr>
      <w:ind w:firstLine="0"/>
      <w:jc w:val="center"/>
    </w:pPr>
    <w:rPr>
      <w:rFonts w:eastAsia="方正楷体_GBK"/>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a">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3">
    <w:name w:val="标题3"/>
    <w:basedOn w:val="a"/>
    <w:next w:val="a"/>
    <w:rPr>
      <w:rFonts w:eastAsia="方正黑体_GBK"/>
    </w:rPr>
  </w:style>
  <w:style w:type="paragraph" w:customStyle="1" w:styleId="ab">
    <w:name w:val="密级"/>
    <w:basedOn w:val="a"/>
    <w:pPr>
      <w:adjustRightInd w:val="0"/>
      <w:snapToGrid/>
      <w:spacing w:line="425" w:lineRule="atLeast"/>
      <w:ind w:firstLine="0"/>
      <w:jc w:val="right"/>
    </w:pPr>
    <w:rPr>
      <w:rFonts w:ascii="黑体" w:eastAsia="黑体"/>
      <w:sz w:val="30"/>
    </w:rPr>
  </w:style>
  <w:style w:type="paragraph" w:customStyle="1" w:styleId="ac">
    <w:name w:val="主题词"/>
    <w:basedOn w:val="a"/>
    <w:pPr>
      <w:adjustRightInd w:val="0"/>
      <w:snapToGrid/>
      <w:spacing w:line="240" w:lineRule="atLeast"/>
      <w:ind w:firstLine="0"/>
      <w:jc w:val="left"/>
    </w:pPr>
    <w:rPr>
      <w:rFonts w:ascii="方正黑体_GBK" w:eastAsia="方正黑体_GBK"/>
    </w:rPr>
  </w:style>
  <w:style w:type="paragraph" w:customStyle="1" w:styleId="ad">
    <w:name w:val="抄送栏"/>
    <w:basedOn w:val="a"/>
    <w:pPr>
      <w:adjustRightInd w:val="0"/>
      <w:snapToGrid/>
      <w:spacing w:line="454" w:lineRule="atLeast"/>
      <w:ind w:left="1310" w:right="357" w:hanging="953"/>
    </w:pPr>
  </w:style>
  <w:style w:type="paragraph" w:customStyle="1" w:styleId="ae">
    <w:name w:val="线型"/>
    <w:basedOn w:val="ad"/>
    <w:pPr>
      <w:spacing w:line="240" w:lineRule="auto"/>
      <w:ind w:left="0" w:firstLine="0"/>
      <w:jc w:val="center"/>
    </w:pPr>
    <w:rPr>
      <w:sz w:val="21"/>
    </w:rPr>
  </w:style>
  <w:style w:type="paragraph" w:customStyle="1" w:styleId="af">
    <w:name w:val="印发栏"/>
    <w:basedOn w:val="a3"/>
    <w:pPr>
      <w:tabs>
        <w:tab w:val="right" w:pos="8465"/>
      </w:tabs>
      <w:spacing w:line="454" w:lineRule="atLeast"/>
      <w:ind w:left="357" w:right="357"/>
    </w:pPr>
    <w:rPr>
      <w:spacing w:val="0"/>
    </w:rPr>
  </w:style>
  <w:style w:type="paragraph" w:customStyle="1" w:styleId="af0">
    <w:name w:val="印数"/>
    <w:basedOn w:val="af"/>
    <w:pPr>
      <w:spacing w:line="400" w:lineRule="atLeast"/>
      <w:ind w:left="0" w:right="0"/>
      <w:jc w:val="right"/>
    </w:pPr>
  </w:style>
  <w:style w:type="paragraph" w:customStyle="1" w:styleId="af1">
    <w:name w:val="附件栏"/>
    <w:basedOn w:val="a"/>
  </w:style>
  <w:style w:type="paragraph" w:customStyle="1" w:styleId="af2">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3">
    <w:name w:val="紧急程度"/>
    <w:basedOn w:val="ab"/>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c"/>
    <w:qFormat/>
    <w:pPr>
      <w:spacing w:after="177" w:line="520" w:lineRule="exact"/>
    </w:pPr>
    <w:rPr>
      <w:rFonts w:cs="宋体"/>
      <w:bCs/>
    </w:rPr>
  </w:style>
  <w:style w:type="paragraph" w:customStyle="1" w:styleId="11">
    <w:name w:val="修订1"/>
    <w:hidden/>
    <w:uiPriority w:val="99"/>
    <w:unhideWhenUsed/>
    <w:qFormat/>
    <w:rPr>
      <w:rFonts w:eastAsia="方正仿宋_GBK"/>
      <w:snapToGrid w:val="0"/>
      <w:sz w:val="32"/>
    </w:rPr>
  </w:style>
  <w:style w:type="paragraph" w:styleId="af4">
    <w:name w:val="Revision"/>
    <w:hidden/>
    <w:uiPriority w:val="99"/>
    <w:unhideWhenUsed/>
    <w:rsid w:val="00EE182E"/>
    <w:rPr>
      <w:rFonts w:eastAsia="方正仿宋_GBK"/>
      <w:snapToGrid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13465</Words>
  <Characters>994</Characters>
  <Application>Microsoft Office Word</Application>
  <DocSecurity>0</DocSecurity>
  <Lines>8</Lines>
  <Paragraphs>28</Paragraphs>
  <ScaleCrop>false</ScaleCrop>
  <Company>jscin</Company>
  <LinksUpToDate>false</LinksUpToDate>
  <CharactersWithSpaces>14431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3</cp:revision>
  <dcterms:created xsi:type="dcterms:W3CDTF">2026-02-11T06:16:00Z</dcterms:created>
  <dcterms:modified xsi:type="dcterms:W3CDTF">2026-02-11T06:16:00Z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eyJoZGlkIjoiNjUxYTZmZjA1ZmVlYWFkMDM5YTRhMzYwYTZmMjE4MGIiLCJ1c2VySWQiOiI0NTM5MzY0NjAifQ==</vt:lpwstr>
  </property>
  <property fmtid="{D5CDD505-2E9C-101B-9397-08002B2CF9AE}" pid="4" name="ICV">
    <vt:lpwstr>8BCF80559629402485CBC1423FA416C0_12</vt:lpwstr>
  </property>
</Properties>
</file>